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C155" w14:textId="5E82E9F5" w:rsidR="00006104" w:rsidRPr="00FD18B3" w:rsidRDefault="00B526B1">
      <w:pPr>
        <w:rPr>
          <w:rFonts w:ascii="Times New Roman" w:hAnsi="Times New Roman" w:cs="Times New Roman"/>
          <w:sz w:val="24"/>
          <w:szCs w:val="24"/>
        </w:rPr>
        <w:sectPr w:rsidR="00006104" w:rsidRPr="00FD18B3">
          <w:pgSz w:w="11906" w:h="16838"/>
          <w:pgMar w:top="1134" w:right="850" w:bottom="1134" w:left="1701" w:header="708" w:footer="708" w:gutter="0"/>
          <w:cols w:space="708"/>
          <w:docGrid w:linePitch="360"/>
        </w:sectPr>
      </w:pPr>
      <w:bookmarkStart w:id="0" w:name="_Hlk138337143"/>
      <w:bookmarkEnd w:id="0"/>
      <w:r w:rsidRPr="00FD18B3">
        <w:rPr>
          <w:rFonts w:ascii="Times New Roman" w:eastAsia="Batang" w:hAnsi="Times New Roman" w:cs="Times New Roman"/>
          <w:b/>
          <w:bCs/>
          <w:caps/>
          <w:noProof/>
          <w:sz w:val="24"/>
          <w:szCs w:val="24"/>
          <w:lang w:eastAsia="ru-RU"/>
        </w:rPr>
        <mc:AlternateContent>
          <mc:Choice Requires="wps">
            <w:drawing>
              <wp:anchor distT="0" distB="0" distL="114300" distR="114300" simplePos="0" relativeHeight="251665408" behindDoc="0" locked="1" layoutInCell="1" allowOverlap="1" wp14:anchorId="4F4DA8D6" wp14:editId="2E3BE43C">
                <wp:simplePos x="0" y="0"/>
                <wp:positionH relativeFrom="page">
                  <wp:posOffset>206375</wp:posOffset>
                </wp:positionH>
                <wp:positionV relativeFrom="page">
                  <wp:posOffset>9781540</wp:posOffset>
                </wp:positionV>
                <wp:extent cx="7163435" cy="658495"/>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7163435" cy="658495"/>
                        </a:xfrm>
                        <a:prstGeom prst="rect">
                          <a:avLst/>
                        </a:prstGeom>
                        <a:noFill/>
                        <a:ln w="6350">
                          <a:noFill/>
                        </a:ln>
                      </wps:spPr>
                      <wps:txbx>
                        <w:txbxContent>
                          <w:p w14:paraId="21C07E8D" w14:textId="63026DA7" w:rsidR="00B842B1" w:rsidRPr="00DE6588" w:rsidRDefault="00B842B1" w:rsidP="00B526B1">
                            <w:pPr>
                              <w:spacing w:line="360" w:lineRule="auto"/>
                              <w:jc w:val="center"/>
                              <w:rPr>
                                <w:rFonts w:ascii="Georgia" w:eastAsia="Batang" w:hAnsi="Georgia" w:cs="Times New Roman"/>
                                <w:caps/>
                                <w:color w:val="1F3864"/>
                                <w:sz w:val="28"/>
                                <w:szCs w:val="28"/>
                              </w:rPr>
                            </w:pPr>
                            <w:r>
                              <w:rPr>
                                <w:rFonts w:ascii="Georgia" w:eastAsia="Batang" w:hAnsi="Georgia" w:cs="Times New Roman"/>
                                <w:caps/>
                                <w:color w:val="1F3864"/>
                                <w:sz w:val="28"/>
                                <w:szCs w:val="28"/>
                              </w:rPr>
                              <w:t>Барнаул 2023</w:t>
                            </w:r>
                          </w:p>
                          <w:p w14:paraId="70C3B24C" w14:textId="77777777" w:rsidR="00B842B1" w:rsidRDefault="00B842B1" w:rsidP="00B526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4DA8D6" id="_x0000_t202" coordsize="21600,21600" o:spt="202" path="m,l,21600r21600,l21600,xe">
                <v:stroke joinstyle="miter"/>
                <v:path gradientshapeok="t" o:connecttype="rect"/>
              </v:shapetype>
              <v:shape id="Надпись 1" o:spid="_x0000_s1026" type="#_x0000_t202" style="position:absolute;margin-left:16.25pt;margin-top:770.2pt;width:564.05pt;height:51.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" filled="f" stroked="f" strokeweight=".5pt">
                <v:textbox>
                  <w:txbxContent>
                    <w:p w14:paraId="21C07E8D" w14:textId="63026DA7" w:rsidR="00B842B1" w:rsidRPr="00DE6588" w:rsidRDefault="00B842B1" w:rsidP="00B526B1">
                      <w:pPr>
                        <w:spacing w:line="360" w:lineRule="auto"/>
                        <w:jc w:val="center"/>
                        <w:rPr>
                          <w:rFonts w:ascii="Georgia" w:eastAsia="Batang" w:hAnsi="Georgia" w:cs="Times New Roman"/>
                          <w:caps/>
                          <w:color w:val="1F3864"/>
                          <w:sz w:val="28"/>
                          <w:szCs w:val="28"/>
                        </w:rPr>
                      </w:pPr>
                      <w:r>
                        <w:rPr>
                          <w:rFonts w:ascii="Georgia" w:eastAsia="Batang" w:hAnsi="Georgia" w:cs="Times New Roman"/>
                          <w:caps/>
                          <w:color w:val="1F3864"/>
                          <w:sz w:val="28"/>
                          <w:szCs w:val="28"/>
                        </w:rPr>
                        <w:t>Барнаул 2023</w:t>
                      </w:r>
                    </w:p>
                    <w:p w14:paraId="70C3B24C" w14:textId="77777777" w:rsidR="00B842B1" w:rsidRDefault="00B842B1" w:rsidP="00B526B1"/>
                  </w:txbxContent>
                </v:textbox>
                <w10:wrap anchorx="page" anchory="page"/>
                <w10:anchorlock/>
              </v:shape>
            </w:pict>
          </mc:Fallback>
        </mc:AlternateContent>
      </w:r>
      <w:r w:rsidRPr="00FD18B3">
        <w:rPr>
          <w:rFonts w:ascii="Times New Roman" w:eastAsia="Batang" w:hAnsi="Times New Roman" w:cs="Times New Roman"/>
          <w:b/>
          <w:bCs/>
          <w:caps/>
          <w:noProof/>
          <w:sz w:val="24"/>
          <w:szCs w:val="24"/>
          <w:lang w:eastAsia="ru-RU"/>
        </w:rPr>
        <mc:AlternateContent>
          <mc:Choice Requires="wps">
            <w:drawing>
              <wp:anchor distT="0" distB="0" distL="114300" distR="114300" simplePos="0" relativeHeight="251663360" behindDoc="0" locked="1" layoutInCell="1" allowOverlap="1" wp14:anchorId="781F7372" wp14:editId="69CB725B">
                <wp:simplePos x="0" y="0"/>
                <wp:positionH relativeFrom="page">
                  <wp:posOffset>244475</wp:posOffset>
                </wp:positionH>
                <wp:positionV relativeFrom="page">
                  <wp:posOffset>6487160</wp:posOffset>
                </wp:positionV>
                <wp:extent cx="7163435" cy="658495"/>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7163435" cy="658495"/>
                        </a:xfrm>
                        <a:prstGeom prst="rect">
                          <a:avLst/>
                        </a:prstGeom>
                        <a:noFill/>
                        <a:ln w="6350">
                          <a:noFill/>
                        </a:ln>
                      </wps:spPr>
                      <wps:txbx>
                        <w:txbxContent>
                          <w:p w14:paraId="209D71A3" w14:textId="77777777" w:rsidR="00B842B1" w:rsidRPr="00DE6588" w:rsidRDefault="00B842B1" w:rsidP="00B526B1">
                            <w:pPr>
                              <w:spacing w:after="0" w:line="276" w:lineRule="auto"/>
                              <w:jc w:val="center"/>
                              <w:rPr>
                                <w:rFonts w:ascii="Georgia" w:eastAsia="Batang" w:hAnsi="Georgia" w:cs="Times New Roman"/>
                                <w:caps/>
                                <w:color w:val="1F3864"/>
                                <w:sz w:val="32"/>
                                <w:szCs w:val="28"/>
                              </w:rPr>
                            </w:pPr>
                            <w:r w:rsidRPr="00DE6588">
                              <w:rPr>
                                <w:rFonts w:ascii="Georgia" w:eastAsia="Batang" w:hAnsi="Georgia" w:cs="Times New Roman"/>
                                <w:caps/>
                                <w:color w:val="1F3864"/>
                                <w:sz w:val="32"/>
                                <w:szCs w:val="28"/>
                              </w:rPr>
                              <w:t>(материалы по обоснованию проектных решений)</w:t>
                            </w:r>
                          </w:p>
                          <w:p w14:paraId="531D3DB9" w14:textId="77777777" w:rsidR="00B842B1" w:rsidRDefault="00B842B1" w:rsidP="00B526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F7372" id="Надпись 15" o:spid="_x0000_s1027" type="#_x0000_t202" style="position:absolute;margin-left:19.25pt;margin-top:510.8pt;width:564.05pt;height:51.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" filled="f" stroked="f" strokeweight=".5pt">
                <v:textbox>
                  <w:txbxContent>
                    <w:p w14:paraId="209D71A3" w14:textId="77777777" w:rsidR="00B842B1" w:rsidRPr="00DE6588" w:rsidRDefault="00B842B1" w:rsidP="00B526B1">
                      <w:pPr>
                        <w:spacing w:after="0" w:line="276" w:lineRule="auto"/>
                        <w:jc w:val="center"/>
                        <w:rPr>
                          <w:rFonts w:ascii="Georgia" w:eastAsia="Batang" w:hAnsi="Georgia" w:cs="Times New Roman"/>
                          <w:caps/>
                          <w:color w:val="1F3864"/>
                          <w:sz w:val="32"/>
                          <w:szCs w:val="28"/>
                        </w:rPr>
                      </w:pPr>
                      <w:r w:rsidRPr="00DE6588">
                        <w:rPr>
                          <w:rFonts w:ascii="Georgia" w:eastAsia="Batang" w:hAnsi="Georgia" w:cs="Times New Roman"/>
                          <w:caps/>
                          <w:color w:val="1F3864"/>
                          <w:sz w:val="32"/>
                          <w:szCs w:val="28"/>
                        </w:rPr>
                        <w:t>(материалы по обоснованию проектных решений)</w:t>
                      </w:r>
                    </w:p>
                    <w:p w14:paraId="531D3DB9" w14:textId="77777777" w:rsidR="00B842B1" w:rsidRDefault="00B842B1" w:rsidP="00B526B1"/>
                  </w:txbxContent>
                </v:textbox>
                <w10:wrap anchorx="page" anchory="page"/>
                <w10:anchorlock/>
              </v:shape>
            </w:pict>
          </mc:Fallback>
        </mc:AlternateContent>
      </w:r>
      <w:r w:rsidR="00006104" w:rsidRPr="00FD18B3">
        <w:rPr>
          <w:rFonts w:ascii="Times New Roman" w:hAnsi="Times New Roman" w:cs="Times New Roman"/>
          <w:b/>
          <w:noProof/>
          <w:sz w:val="24"/>
          <w:szCs w:val="24"/>
          <w:lang w:eastAsia="ru-RU"/>
        </w:rPr>
        <mc:AlternateContent>
          <mc:Choice Requires="wps">
            <w:drawing>
              <wp:anchor distT="0" distB="0" distL="114300" distR="114300" simplePos="0" relativeHeight="251661312" behindDoc="0" locked="1" layoutInCell="1" allowOverlap="1" wp14:anchorId="1BC4005E" wp14:editId="1E38E203">
                <wp:simplePos x="0" y="0"/>
                <wp:positionH relativeFrom="page">
                  <wp:align>center</wp:align>
                </wp:positionH>
                <wp:positionV relativeFrom="margin">
                  <wp:align>center</wp:align>
                </wp:positionV>
                <wp:extent cx="7163435" cy="2032635"/>
                <wp:effectExtent l="0" t="0" r="0" b="5715"/>
                <wp:wrapNone/>
                <wp:docPr id="14" name="Надпись 14"/>
                <wp:cNvGraphicFramePr/>
                <a:graphic xmlns:a="http://schemas.openxmlformats.org/drawingml/2006/main">
                  <a:graphicData uri="http://schemas.microsoft.com/office/word/2010/wordprocessingShape">
                    <wps:wsp>
                      <wps:cNvSpPr txBox="1"/>
                      <wps:spPr>
                        <a:xfrm>
                          <a:off x="0" y="0"/>
                          <a:ext cx="7163435" cy="2032635"/>
                        </a:xfrm>
                        <a:prstGeom prst="rect">
                          <a:avLst/>
                        </a:prstGeom>
                        <a:noFill/>
                        <a:ln w="6350">
                          <a:noFill/>
                        </a:ln>
                      </wps:spPr>
                      <wps:txbx>
                        <w:txbxContent>
                          <w:p w14:paraId="00238E02" w14:textId="77777777" w:rsidR="00B842B1" w:rsidRPr="001539B0" w:rsidRDefault="00B842B1" w:rsidP="000934B1">
                            <w:pPr>
                              <w:spacing w:after="0" w:line="276" w:lineRule="auto"/>
                              <w:jc w:val="center"/>
                              <w:rPr>
                                <w:rFonts w:ascii="Times New Roman" w:eastAsia="Batang" w:hAnsi="Times New Roman" w:cs="Times New Roman"/>
                                <w:caps/>
                                <w:color w:val="1F3864"/>
                                <w:sz w:val="44"/>
                                <w:szCs w:val="40"/>
                              </w:rPr>
                            </w:pPr>
                            <w:r w:rsidRPr="001539B0">
                              <w:rPr>
                                <w:rFonts w:ascii="Times New Roman" w:eastAsia="Batang" w:hAnsi="Times New Roman" w:cs="Times New Roman"/>
                                <w:caps/>
                                <w:color w:val="1F3864"/>
                                <w:sz w:val="44"/>
                                <w:szCs w:val="40"/>
                              </w:rPr>
                              <w:t xml:space="preserve">ГЕНЕРАЛЬНЫЙ ПЛАН </w:t>
                            </w:r>
                          </w:p>
                          <w:p w14:paraId="42424822" w14:textId="0B5DA54A" w:rsidR="00B842B1" w:rsidRDefault="00B842B1" w:rsidP="000934B1">
                            <w:pPr>
                              <w:spacing w:after="0" w:line="276" w:lineRule="auto"/>
                              <w:jc w:val="center"/>
                              <w:rPr>
                                <w:rFonts w:ascii="Times New Roman" w:eastAsia="Batang" w:hAnsi="Times New Roman" w:cs="Times New Roman"/>
                                <w:caps/>
                                <w:color w:val="1F3864"/>
                                <w:sz w:val="44"/>
                                <w:szCs w:val="40"/>
                              </w:rPr>
                            </w:pPr>
                            <w:r w:rsidRPr="001539B0">
                              <w:rPr>
                                <w:rFonts w:ascii="Times New Roman" w:eastAsia="Batang" w:hAnsi="Times New Roman" w:cs="Times New Roman"/>
                                <w:caps/>
                                <w:color w:val="1F3864"/>
                                <w:sz w:val="44"/>
                                <w:szCs w:val="40"/>
                              </w:rPr>
                              <w:t xml:space="preserve">СЕЛЬСКОГО ПОСЕЛЕНИЯ </w:t>
                            </w:r>
                            <w:r>
                              <w:rPr>
                                <w:rFonts w:ascii="Times New Roman" w:eastAsia="Batang" w:hAnsi="Times New Roman" w:cs="Times New Roman"/>
                                <w:caps/>
                                <w:color w:val="1F3864"/>
                                <w:sz w:val="44"/>
                                <w:szCs w:val="40"/>
                              </w:rPr>
                              <w:t>Анюйск</w:t>
                            </w:r>
                          </w:p>
                          <w:p w14:paraId="3E3E1C3D" w14:textId="3A4CE706" w:rsidR="00B842B1" w:rsidRDefault="00B842B1" w:rsidP="000934B1">
                            <w:pPr>
                              <w:spacing w:after="0" w:line="276" w:lineRule="auto"/>
                              <w:jc w:val="center"/>
                              <w:rPr>
                                <w:rFonts w:ascii="Times New Roman" w:eastAsia="Batang" w:hAnsi="Times New Roman" w:cs="Times New Roman"/>
                                <w:caps/>
                                <w:color w:val="1F3864"/>
                                <w:sz w:val="44"/>
                                <w:szCs w:val="40"/>
                              </w:rPr>
                            </w:pPr>
                            <w:r>
                              <w:rPr>
                                <w:rFonts w:ascii="Times New Roman" w:eastAsia="Batang" w:hAnsi="Times New Roman" w:cs="Times New Roman"/>
                                <w:caps/>
                                <w:color w:val="1F3864"/>
                                <w:sz w:val="44"/>
                                <w:szCs w:val="40"/>
                              </w:rPr>
                              <w:t>Билибинского</w:t>
                            </w:r>
                            <w:r w:rsidRPr="001539B0">
                              <w:rPr>
                                <w:rFonts w:ascii="Times New Roman" w:eastAsia="Batang" w:hAnsi="Times New Roman" w:cs="Times New Roman"/>
                                <w:caps/>
                                <w:color w:val="1F3864"/>
                                <w:sz w:val="44"/>
                                <w:szCs w:val="40"/>
                              </w:rPr>
                              <w:t xml:space="preserve"> МУНИЦИПАЛЬНОГО РАйОНА </w:t>
                            </w:r>
                          </w:p>
                          <w:p w14:paraId="1482896B" w14:textId="1C47BB8F" w:rsidR="00B842B1" w:rsidRPr="001539B0" w:rsidRDefault="00B842B1" w:rsidP="000934B1">
                            <w:pPr>
                              <w:spacing w:after="0" w:line="276" w:lineRule="auto"/>
                              <w:jc w:val="center"/>
                              <w:rPr>
                                <w:rFonts w:ascii="Times New Roman" w:eastAsia="Batang" w:hAnsi="Times New Roman" w:cs="Times New Roman"/>
                                <w:caps/>
                                <w:color w:val="1F3864"/>
                                <w:sz w:val="44"/>
                                <w:szCs w:val="40"/>
                              </w:rPr>
                            </w:pPr>
                            <w:r>
                              <w:rPr>
                                <w:rFonts w:ascii="Times New Roman" w:eastAsia="Batang" w:hAnsi="Times New Roman" w:cs="Times New Roman"/>
                                <w:caps/>
                                <w:color w:val="1F3864"/>
                                <w:sz w:val="44"/>
                                <w:szCs w:val="40"/>
                              </w:rPr>
                              <w:t>Чукотского автономного округа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4005E" id="Надпись 14" o:spid="_x0000_s1028" type="#_x0000_t202" style="position:absolute;margin-left:0;margin-top:0;width:564.05pt;height:160.05pt;z-index:251661312;visibility:visible;mso-wrap-style:square;mso-width-percent:0;mso-height-percent:0;mso-wrap-distance-left:9pt;mso-wrap-distance-top:0;mso-wrap-distance-right:9pt;mso-wrap-distance-bottom:0;mso-position-horizontal:center;mso-position-horizontal-relative:page;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" filled="f" stroked="f" strokeweight=".5pt">
                <v:textbox>
                  <w:txbxContent>
                    <w:p w14:paraId="00238E02" w14:textId="77777777" w:rsidR="00B842B1" w:rsidRPr="001539B0" w:rsidRDefault="00B842B1" w:rsidP="000934B1">
                      <w:pPr>
                        <w:spacing w:after="0" w:line="276" w:lineRule="auto"/>
                        <w:jc w:val="center"/>
                        <w:rPr>
                          <w:rFonts w:ascii="Times New Roman" w:eastAsia="Batang" w:hAnsi="Times New Roman" w:cs="Times New Roman"/>
                          <w:caps/>
                          <w:color w:val="1F3864"/>
                          <w:sz w:val="44"/>
                          <w:szCs w:val="40"/>
                        </w:rPr>
                      </w:pPr>
                      <w:r w:rsidRPr="001539B0">
                        <w:rPr>
                          <w:rFonts w:ascii="Times New Roman" w:eastAsia="Batang" w:hAnsi="Times New Roman" w:cs="Times New Roman"/>
                          <w:caps/>
                          <w:color w:val="1F3864"/>
                          <w:sz w:val="44"/>
                          <w:szCs w:val="40"/>
                        </w:rPr>
                        <w:t xml:space="preserve">ГЕНЕРАЛЬНЫЙ ПЛАН </w:t>
                      </w:r>
                    </w:p>
                    <w:p w14:paraId="42424822" w14:textId="0B5DA54A" w:rsidR="00B842B1" w:rsidRDefault="00B842B1" w:rsidP="000934B1">
                      <w:pPr>
                        <w:spacing w:after="0" w:line="276" w:lineRule="auto"/>
                        <w:jc w:val="center"/>
                        <w:rPr>
                          <w:rFonts w:ascii="Times New Roman" w:eastAsia="Batang" w:hAnsi="Times New Roman" w:cs="Times New Roman"/>
                          <w:caps/>
                          <w:color w:val="1F3864"/>
                          <w:sz w:val="44"/>
                          <w:szCs w:val="40"/>
                        </w:rPr>
                      </w:pPr>
                      <w:r w:rsidRPr="001539B0">
                        <w:rPr>
                          <w:rFonts w:ascii="Times New Roman" w:eastAsia="Batang" w:hAnsi="Times New Roman" w:cs="Times New Roman"/>
                          <w:caps/>
                          <w:color w:val="1F3864"/>
                          <w:sz w:val="44"/>
                          <w:szCs w:val="40"/>
                        </w:rPr>
                        <w:t xml:space="preserve">СЕЛЬСКОГО ПОСЕЛЕНИЯ </w:t>
                      </w:r>
                      <w:r>
                        <w:rPr>
                          <w:rFonts w:ascii="Times New Roman" w:eastAsia="Batang" w:hAnsi="Times New Roman" w:cs="Times New Roman"/>
                          <w:caps/>
                          <w:color w:val="1F3864"/>
                          <w:sz w:val="44"/>
                          <w:szCs w:val="40"/>
                        </w:rPr>
                        <w:t>Анюйск</w:t>
                      </w:r>
                    </w:p>
                    <w:p w14:paraId="3E3E1C3D" w14:textId="3A4CE706" w:rsidR="00B842B1" w:rsidRDefault="00B842B1" w:rsidP="000934B1">
                      <w:pPr>
                        <w:spacing w:after="0" w:line="276" w:lineRule="auto"/>
                        <w:jc w:val="center"/>
                        <w:rPr>
                          <w:rFonts w:ascii="Times New Roman" w:eastAsia="Batang" w:hAnsi="Times New Roman" w:cs="Times New Roman"/>
                          <w:caps/>
                          <w:color w:val="1F3864"/>
                          <w:sz w:val="44"/>
                          <w:szCs w:val="40"/>
                        </w:rPr>
                      </w:pPr>
                      <w:r>
                        <w:rPr>
                          <w:rFonts w:ascii="Times New Roman" w:eastAsia="Batang" w:hAnsi="Times New Roman" w:cs="Times New Roman"/>
                          <w:caps/>
                          <w:color w:val="1F3864"/>
                          <w:sz w:val="44"/>
                          <w:szCs w:val="40"/>
                        </w:rPr>
                        <w:t>Билибинского</w:t>
                      </w:r>
                      <w:r w:rsidRPr="001539B0">
                        <w:rPr>
                          <w:rFonts w:ascii="Times New Roman" w:eastAsia="Batang" w:hAnsi="Times New Roman" w:cs="Times New Roman"/>
                          <w:caps/>
                          <w:color w:val="1F3864"/>
                          <w:sz w:val="44"/>
                          <w:szCs w:val="40"/>
                        </w:rPr>
                        <w:t xml:space="preserve"> МУНИЦИПАЛЬНОГО РАйОНА </w:t>
                      </w:r>
                    </w:p>
                    <w:p w14:paraId="1482896B" w14:textId="1C47BB8F" w:rsidR="00B842B1" w:rsidRPr="001539B0" w:rsidRDefault="00B842B1" w:rsidP="000934B1">
                      <w:pPr>
                        <w:spacing w:after="0" w:line="276" w:lineRule="auto"/>
                        <w:jc w:val="center"/>
                        <w:rPr>
                          <w:rFonts w:ascii="Times New Roman" w:eastAsia="Batang" w:hAnsi="Times New Roman" w:cs="Times New Roman"/>
                          <w:caps/>
                          <w:color w:val="1F3864"/>
                          <w:sz w:val="44"/>
                          <w:szCs w:val="40"/>
                        </w:rPr>
                      </w:pPr>
                      <w:r>
                        <w:rPr>
                          <w:rFonts w:ascii="Times New Roman" w:eastAsia="Batang" w:hAnsi="Times New Roman" w:cs="Times New Roman"/>
                          <w:caps/>
                          <w:color w:val="1F3864"/>
                          <w:sz w:val="44"/>
                          <w:szCs w:val="40"/>
                        </w:rPr>
                        <w:t>Чукотского автономного округа</w:t>
                      </w:r>
                    </w:p>
                  </w:txbxContent>
                </v:textbox>
                <w10:wrap anchorx="page" anchory="margin"/>
                <w10:anchorlock/>
              </v:shape>
            </w:pict>
          </mc:Fallback>
        </mc:AlternateContent>
      </w:r>
      <w:r w:rsidR="00006104" w:rsidRPr="00FD18B3">
        <w:rPr>
          <w:rFonts w:ascii="Times New Roman" w:hAnsi="Times New Roman" w:cs="Times New Roman"/>
          <w:b/>
          <w:noProof/>
          <w:sz w:val="24"/>
          <w:szCs w:val="24"/>
          <w:lang w:eastAsia="ru-RU"/>
        </w:rPr>
        <w:drawing>
          <wp:anchor distT="0" distB="0" distL="114300" distR="114300" simplePos="0" relativeHeight="251659264" behindDoc="1" locked="1" layoutInCell="1" allowOverlap="1" wp14:anchorId="142A315B" wp14:editId="395B9CC3">
            <wp:simplePos x="0" y="0"/>
            <wp:positionH relativeFrom="column">
              <wp:posOffset>-1144905</wp:posOffset>
            </wp:positionH>
            <wp:positionV relativeFrom="page">
              <wp:posOffset>6985</wp:posOffset>
            </wp:positionV>
            <wp:extent cx="7631430" cy="10727690"/>
            <wp:effectExtent l="0" t="0" r="7620" b="0"/>
            <wp:wrapNone/>
            <wp:docPr id="5" name="Рисунок 5" descr="C:\Users\User\Desktop\Титульный лист\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Титульный лист\Титул.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31430" cy="10727690"/>
                    </a:xfrm>
                    <a:prstGeom prst="rect">
                      <a:avLst/>
                    </a:prstGeom>
                    <a:noFill/>
                    <a:ln>
                      <a:noFill/>
                    </a:ln>
                  </pic:spPr>
                </pic:pic>
              </a:graphicData>
            </a:graphic>
            <wp14:sizeRelH relativeFrom="page">
              <wp14:pctWidth>0</wp14:pctWidth>
            </wp14:sizeRelH>
            <wp14:sizeRelV relativeFrom="page">
              <wp14:pctHeight>0</wp14:pctHeight>
            </wp14:sizeRelV>
          </wp:anchor>
        </w:drawing>
      </w:r>
      <w:r w:rsidR="00771BBD" w:rsidRPr="00FD18B3">
        <w:rPr>
          <w:rFonts w:ascii="Times New Roman" w:hAnsi="Times New Roman" w:cs="Times New Roman"/>
          <w:sz w:val="24"/>
          <w:szCs w:val="24"/>
        </w:rPr>
        <w:t xml:space="preserve"> </w:t>
      </w:r>
      <w:r w:rsidR="00C369B3" w:rsidRPr="00FD18B3">
        <w:rPr>
          <w:rFonts w:ascii="Times New Roman" w:hAnsi="Times New Roman" w:cs="Times New Roman"/>
          <w:sz w:val="24"/>
          <w:szCs w:val="24"/>
        </w:rPr>
        <w:t xml:space="preserve"> </w:t>
      </w:r>
    </w:p>
    <w:p w14:paraId="67A3E8B1" w14:textId="77777777" w:rsidR="00EB7E10" w:rsidRPr="00FD18B3" w:rsidRDefault="00EB7E10" w:rsidP="00EB7E10">
      <w:pPr>
        <w:spacing w:after="0" w:line="276" w:lineRule="auto"/>
        <w:jc w:val="center"/>
        <w:rPr>
          <w:rFonts w:ascii="Times New Roman" w:eastAsia="Batang" w:hAnsi="Times New Roman" w:cs="Times New Roman"/>
          <w:sz w:val="24"/>
          <w:szCs w:val="24"/>
        </w:rPr>
      </w:pPr>
      <w:r w:rsidRPr="00FD18B3">
        <w:rPr>
          <w:rFonts w:ascii="Times New Roman" w:eastAsia="Batang" w:hAnsi="Times New Roman" w:cs="Times New Roman"/>
          <w:sz w:val="24"/>
          <w:szCs w:val="24"/>
        </w:rPr>
        <w:lastRenderedPageBreak/>
        <w:t>ООО «</w:t>
      </w:r>
      <w:proofErr w:type="spellStart"/>
      <w:r w:rsidRPr="00FD18B3">
        <w:rPr>
          <w:rFonts w:ascii="Times New Roman" w:eastAsia="Batang" w:hAnsi="Times New Roman" w:cs="Times New Roman"/>
          <w:sz w:val="24"/>
          <w:szCs w:val="24"/>
        </w:rPr>
        <w:t>СибПроект</w:t>
      </w:r>
      <w:proofErr w:type="spellEnd"/>
      <w:r w:rsidRPr="00FD18B3">
        <w:rPr>
          <w:rFonts w:ascii="Times New Roman" w:eastAsia="Batang" w:hAnsi="Times New Roman" w:cs="Times New Roman"/>
          <w:sz w:val="24"/>
          <w:szCs w:val="24"/>
        </w:rPr>
        <w:t>»</w:t>
      </w:r>
    </w:p>
    <w:p w14:paraId="1622CF68" w14:textId="77777777" w:rsidR="00EB7E10" w:rsidRPr="00FD18B3" w:rsidRDefault="00EB7E10" w:rsidP="00EB7E10">
      <w:pPr>
        <w:spacing w:after="0" w:line="276" w:lineRule="auto"/>
        <w:jc w:val="center"/>
        <w:rPr>
          <w:rFonts w:ascii="Times New Roman" w:eastAsia="Batang" w:hAnsi="Times New Roman" w:cs="Times New Roman"/>
          <w:caps/>
          <w:sz w:val="24"/>
          <w:szCs w:val="24"/>
        </w:rPr>
      </w:pPr>
    </w:p>
    <w:p w14:paraId="507B7AFC" w14:textId="1FB1C05E" w:rsidR="00EB7E10" w:rsidRPr="00FD18B3" w:rsidRDefault="00EB7E10" w:rsidP="00EB7E10">
      <w:pPr>
        <w:spacing w:after="0" w:line="276" w:lineRule="auto"/>
        <w:jc w:val="center"/>
        <w:rPr>
          <w:rFonts w:ascii="Times New Roman" w:eastAsia="Batang" w:hAnsi="Times New Roman" w:cs="Times New Roman"/>
          <w:caps/>
          <w:sz w:val="24"/>
          <w:szCs w:val="24"/>
        </w:rPr>
      </w:pPr>
    </w:p>
    <w:p w14:paraId="012DA43A" w14:textId="77777777" w:rsidR="00DC437B" w:rsidRPr="00FD18B3" w:rsidRDefault="00DC437B" w:rsidP="00EB7E10">
      <w:pPr>
        <w:spacing w:after="0" w:line="276" w:lineRule="auto"/>
        <w:jc w:val="center"/>
        <w:rPr>
          <w:rFonts w:ascii="Times New Roman" w:eastAsia="Batang" w:hAnsi="Times New Roman" w:cs="Times New Roman"/>
          <w:caps/>
          <w:sz w:val="24"/>
          <w:szCs w:val="24"/>
        </w:rPr>
      </w:pPr>
    </w:p>
    <w:p w14:paraId="2C29E3D9" w14:textId="29610C02" w:rsidR="00EB7E10" w:rsidRPr="00FD18B3" w:rsidRDefault="00EB7E10" w:rsidP="00EB7E10">
      <w:pPr>
        <w:spacing w:after="0" w:line="276" w:lineRule="auto"/>
        <w:jc w:val="center"/>
        <w:rPr>
          <w:rFonts w:ascii="Times New Roman" w:eastAsia="Batang" w:hAnsi="Times New Roman" w:cs="Times New Roman"/>
          <w:caps/>
          <w:sz w:val="24"/>
          <w:szCs w:val="24"/>
        </w:rPr>
      </w:pPr>
    </w:p>
    <w:p w14:paraId="0B1660A0" w14:textId="77777777" w:rsidR="00DC437B" w:rsidRPr="00FD18B3" w:rsidRDefault="00DC437B" w:rsidP="00EB7E10">
      <w:pPr>
        <w:spacing w:after="0" w:line="276" w:lineRule="auto"/>
        <w:jc w:val="center"/>
        <w:rPr>
          <w:rFonts w:ascii="Times New Roman" w:eastAsia="Batang" w:hAnsi="Times New Roman" w:cs="Times New Roman"/>
          <w:caps/>
          <w:sz w:val="24"/>
          <w:szCs w:val="24"/>
        </w:rPr>
      </w:pPr>
    </w:p>
    <w:p w14:paraId="344023EC" w14:textId="77777777" w:rsidR="00DC437B" w:rsidRPr="00FD18B3" w:rsidRDefault="00DC437B" w:rsidP="00EB7E10">
      <w:pPr>
        <w:spacing w:after="0" w:line="276" w:lineRule="auto"/>
        <w:jc w:val="center"/>
        <w:rPr>
          <w:rFonts w:ascii="Times New Roman" w:eastAsia="Batang" w:hAnsi="Times New Roman" w:cs="Times New Roman"/>
          <w:b/>
          <w:caps/>
          <w:sz w:val="24"/>
          <w:szCs w:val="24"/>
        </w:rPr>
      </w:pPr>
    </w:p>
    <w:p w14:paraId="11283E41" w14:textId="77777777" w:rsidR="00DC437B" w:rsidRPr="009E4193" w:rsidRDefault="00DC437B" w:rsidP="00EB7E10">
      <w:pPr>
        <w:spacing w:after="0" w:line="276" w:lineRule="auto"/>
        <w:jc w:val="center"/>
        <w:rPr>
          <w:rFonts w:ascii="Times New Roman" w:eastAsia="Batang" w:hAnsi="Times New Roman" w:cs="Times New Roman"/>
          <w:b/>
          <w:caps/>
          <w:sz w:val="28"/>
          <w:szCs w:val="28"/>
        </w:rPr>
      </w:pPr>
    </w:p>
    <w:p w14:paraId="0D881D22" w14:textId="77777777" w:rsidR="009E4193" w:rsidRPr="009E4193" w:rsidRDefault="009E4193" w:rsidP="009E4193">
      <w:pPr>
        <w:spacing w:after="0" w:line="240" w:lineRule="auto"/>
        <w:jc w:val="center"/>
        <w:rPr>
          <w:rFonts w:ascii="Times New Roman" w:hAnsi="Times New Roman" w:cs="Times New Roman"/>
          <w:b/>
          <w:sz w:val="28"/>
          <w:szCs w:val="28"/>
        </w:rPr>
      </w:pPr>
      <w:r w:rsidRPr="009E4193">
        <w:rPr>
          <w:rFonts w:ascii="Times New Roman" w:hAnsi="Times New Roman" w:cs="Times New Roman"/>
          <w:b/>
          <w:sz w:val="28"/>
          <w:szCs w:val="28"/>
        </w:rPr>
        <w:t xml:space="preserve">ГЕНЕРАЛЬНЫЙ ПЛАН </w:t>
      </w:r>
    </w:p>
    <w:p w14:paraId="39D24C23" w14:textId="77777777" w:rsidR="009E4193" w:rsidRPr="009E4193" w:rsidRDefault="009E4193" w:rsidP="009E4193">
      <w:pPr>
        <w:spacing w:after="0" w:line="240" w:lineRule="auto"/>
        <w:jc w:val="center"/>
        <w:rPr>
          <w:rFonts w:ascii="Times New Roman" w:hAnsi="Times New Roman" w:cs="Times New Roman"/>
          <w:b/>
          <w:sz w:val="28"/>
          <w:szCs w:val="28"/>
        </w:rPr>
      </w:pPr>
      <w:r w:rsidRPr="009E4193">
        <w:rPr>
          <w:rFonts w:ascii="Times New Roman" w:hAnsi="Times New Roman" w:cs="Times New Roman"/>
          <w:b/>
          <w:sz w:val="28"/>
          <w:szCs w:val="28"/>
        </w:rPr>
        <w:t>СЕЛЬСКОГО ПОСЕЛЕНИЯ АНЮЙСК</w:t>
      </w:r>
    </w:p>
    <w:p w14:paraId="53BFA9B0" w14:textId="77777777" w:rsidR="009E4193" w:rsidRPr="009E4193" w:rsidRDefault="009E4193" w:rsidP="009E4193">
      <w:pPr>
        <w:spacing w:after="0" w:line="240" w:lineRule="auto"/>
        <w:jc w:val="center"/>
        <w:rPr>
          <w:rFonts w:ascii="Times New Roman" w:hAnsi="Times New Roman" w:cs="Times New Roman"/>
          <w:b/>
          <w:sz w:val="28"/>
          <w:szCs w:val="28"/>
        </w:rPr>
      </w:pPr>
      <w:r w:rsidRPr="009E4193">
        <w:rPr>
          <w:rFonts w:ascii="Times New Roman" w:hAnsi="Times New Roman" w:cs="Times New Roman"/>
          <w:b/>
          <w:sz w:val="28"/>
          <w:szCs w:val="28"/>
        </w:rPr>
        <w:t xml:space="preserve"> БИЛИБИНСКОГО МУНИЦИПАЛЬНОГО РАЙОНА </w:t>
      </w:r>
    </w:p>
    <w:p w14:paraId="7ADDB002" w14:textId="77777777" w:rsidR="009E4193" w:rsidRPr="009E4193" w:rsidRDefault="009E4193" w:rsidP="009E4193">
      <w:pPr>
        <w:spacing w:after="0" w:line="240" w:lineRule="auto"/>
        <w:jc w:val="center"/>
        <w:rPr>
          <w:rFonts w:ascii="Times New Roman" w:hAnsi="Times New Roman" w:cs="Times New Roman"/>
          <w:b/>
          <w:sz w:val="28"/>
          <w:szCs w:val="28"/>
        </w:rPr>
      </w:pPr>
      <w:r w:rsidRPr="009E4193">
        <w:rPr>
          <w:rFonts w:ascii="Times New Roman" w:hAnsi="Times New Roman" w:cs="Times New Roman"/>
          <w:b/>
          <w:sz w:val="28"/>
          <w:szCs w:val="28"/>
        </w:rPr>
        <w:t>ЧУКОТСКОГО АВТОНОМНОГО ОКРУГА</w:t>
      </w:r>
    </w:p>
    <w:p w14:paraId="25B62C39" w14:textId="06DE5CFA" w:rsidR="009E4193" w:rsidRDefault="009E4193" w:rsidP="009E4193">
      <w:pPr>
        <w:spacing w:after="0" w:line="240" w:lineRule="auto"/>
        <w:jc w:val="center"/>
        <w:rPr>
          <w:rFonts w:ascii="Times New Roman" w:hAnsi="Times New Roman" w:cs="Times New Roman"/>
          <w:b/>
          <w:sz w:val="28"/>
          <w:szCs w:val="28"/>
        </w:rPr>
      </w:pPr>
      <w:r w:rsidRPr="009E4193">
        <w:rPr>
          <w:rFonts w:ascii="Times New Roman" w:hAnsi="Times New Roman" w:cs="Times New Roman"/>
          <w:b/>
          <w:sz w:val="28"/>
          <w:szCs w:val="28"/>
        </w:rPr>
        <w:t>(внесение изменение)</w:t>
      </w:r>
    </w:p>
    <w:p w14:paraId="1BA1A4FC" w14:textId="295DCE0F" w:rsidR="009E4193" w:rsidRPr="009E4193" w:rsidRDefault="009E4193" w:rsidP="009E4193">
      <w:pPr>
        <w:spacing w:after="0" w:line="240" w:lineRule="auto"/>
        <w:jc w:val="center"/>
        <w:rPr>
          <w:rFonts w:ascii="Times New Roman" w:hAnsi="Times New Roman" w:cs="Times New Roman"/>
          <w:b/>
          <w:sz w:val="28"/>
          <w:szCs w:val="28"/>
        </w:rPr>
      </w:pPr>
    </w:p>
    <w:p w14:paraId="7AF0265F" w14:textId="052DAEDC" w:rsidR="00EB7E10" w:rsidRPr="009E4193" w:rsidRDefault="001059D7" w:rsidP="00DE6588">
      <w:pPr>
        <w:tabs>
          <w:tab w:val="left" w:pos="5475"/>
        </w:tabs>
        <w:spacing w:after="0" w:line="360" w:lineRule="auto"/>
        <w:jc w:val="center"/>
        <w:rPr>
          <w:rFonts w:ascii="Times New Roman" w:eastAsia="Batang" w:hAnsi="Times New Roman" w:cs="Times New Roman"/>
          <w:bCs/>
          <w:caps/>
          <w:smallCaps/>
          <w:sz w:val="28"/>
          <w:szCs w:val="28"/>
        </w:rPr>
      </w:pPr>
      <w:r w:rsidRPr="009E4193">
        <w:rPr>
          <w:rFonts w:ascii="Times New Roman" w:eastAsia="Batang" w:hAnsi="Times New Roman" w:cs="Times New Roman"/>
          <w:bCs/>
          <w:smallCaps/>
          <w:sz w:val="28"/>
          <w:szCs w:val="28"/>
        </w:rPr>
        <w:t>М</w:t>
      </w:r>
      <w:r w:rsidR="00DE6588" w:rsidRPr="009E4193">
        <w:rPr>
          <w:rFonts w:ascii="Times New Roman" w:eastAsia="Batang" w:hAnsi="Times New Roman" w:cs="Times New Roman"/>
          <w:bCs/>
          <w:smallCaps/>
          <w:sz w:val="28"/>
          <w:szCs w:val="28"/>
        </w:rPr>
        <w:t>атериалы по обоснованию проектных решений</w:t>
      </w:r>
    </w:p>
    <w:p w14:paraId="69FD02C5" w14:textId="1962326C" w:rsidR="00EB7E10" w:rsidRPr="00FD18B3" w:rsidRDefault="00EB7E10" w:rsidP="00EB7E10">
      <w:pPr>
        <w:spacing w:line="276" w:lineRule="auto"/>
        <w:jc w:val="center"/>
        <w:rPr>
          <w:rFonts w:ascii="Times New Roman" w:eastAsia="Batang" w:hAnsi="Times New Roman" w:cs="Times New Roman"/>
          <w:b/>
          <w:caps/>
          <w:sz w:val="24"/>
          <w:szCs w:val="24"/>
        </w:rPr>
      </w:pPr>
    </w:p>
    <w:p w14:paraId="2E93506E" w14:textId="3CD4BFD0" w:rsidR="006B685C" w:rsidRPr="00FD18B3" w:rsidRDefault="009E4193" w:rsidP="009E4193">
      <w:pPr>
        <w:spacing w:line="276" w:lineRule="auto"/>
        <w:rPr>
          <w:rFonts w:ascii="Times New Roman" w:eastAsia="Batang" w:hAnsi="Times New Roman" w:cs="Times New Roman"/>
          <w:b/>
          <w:caps/>
          <w:sz w:val="24"/>
          <w:szCs w:val="24"/>
        </w:rPr>
      </w:pPr>
      <w:r>
        <w:rPr>
          <w:noProof/>
        </w:rPr>
        <w:drawing>
          <wp:anchor distT="0" distB="0" distL="114300" distR="114300" simplePos="0" relativeHeight="251687936" behindDoc="1" locked="0" layoutInCell="1" allowOverlap="1" wp14:anchorId="4BB489E3" wp14:editId="49B17B55">
            <wp:simplePos x="0" y="0"/>
            <wp:positionH relativeFrom="margin">
              <wp:posOffset>2452188</wp:posOffset>
            </wp:positionH>
            <wp:positionV relativeFrom="paragraph">
              <wp:posOffset>4445</wp:posOffset>
            </wp:positionV>
            <wp:extent cx="958617" cy="1059724"/>
            <wp:effectExtent l="0" t="0" r="0" b="762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958617" cy="10597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26FC69" w14:textId="66A75780" w:rsidR="00DC437B" w:rsidRPr="00FD18B3" w:rsidRDefault="00DC437B" w:rsidP="00EB7E10">
      <w:pPr>
        <w:spacing w:line="276" w:lineRule="auto"/>
        <w:jc w:val="center"/>
        <w:rPr>
          <w:rFonts w:ascii="Times New Roman" w:eastAsia="Batang" w:hAnsi="Times New Roman" w:cs="Times New Roman"/>
          <w:b/>
          <w:caps/>
          <w:sz w:val="24"/>
          <w:szCs w:val="24"/>
        </w:rPr>
      </w:pPr>
    </w:p>
    <w:p w14:paraId="2A602DF0" w14:textId="472E9FA0" w:rsidR="00EB7E10" w:rsidRDefault="00EB7E10" w:rsidP="009D5C75">
      <w:pPr>
        <w:spacing w:line="276" w:lineRule="auto"/>
        <w:rPr>
          <w:rFonts w:ascii="Times New Roman" w:eastAsia="Batang" w:hAnsi="Times New Roman" w:cs="Times New Roman"/>
          <w:b/>
          <w:caps/>
          <w:sz w:val="24"/>
          <w:szCs w:val="24"/>
        </w:rPr>
      </w:pPr>
    </w:p>
    <w:p w14:paraId="62AE8F8B" w14:textId="61C7A5D1" w:rsidR="009E4193" w:rsidRDefault="009E4193" w:rsidP="009D5C75">
      <w:pPr>
        <w:spacing w:line="276" w:lineRule="auto"/>
        <w:rPr>
          <w:rFonts w:ascii="Times New Roman" w:eastAsia="Batang" w:hAnsi="Times New Roman" w:cs="Times New Roman"/>
          <w:b/>
          <w:caps/>
          <w:sz w:val="24"/>
          <w:szCs w:val="24"/>
        </w:rPr>
      </w:pPr>
    </w:p>
    <w:p w14:paraId="5DDDA037" w14:textId="77777777" w:rsidR="009E4193" w:rsidRPr="00FD18B3" w:rsidRDefault="009E4193" w:rsidP="009D5C75">
      <w:pPr>
        <w:spacing w:line="276" w:lineRule="auto"/>
        <w:rPr>
          <w:rFonts w:ascii="Times New Roman" w:eastAsia="Batang" w:hAnsi="Times New Roman" w:cs="Times New Roman"/>
          <w:b/>
          <w:caps/>
          <w:sz w:val="24"/>
          <w:szCs w:val="24"/>
        </w:rPr>
      </w:pPr>
    </w:p>
    <w:p w14:paraId="46CF1905" w14:textId="5EF9EBAD" w:rsidR="00EB7E10" w:rsidRPr="00FD18B3" w:rsidRDefault="00EB7E10" w:rsidP="00B13123">
      <w:pPr>
        <w:pStyle w:val="afe"/>
        <w:tabs>
          <w:tab w:val="left" w:pos="709"/>
          <w:tab w:val="left" w:pos="851"/>
        </w:tabs>
        <w:rPr>
          <w:sz w:val="24"/>
          <w:szCs w:val="24"/>
        </w:rPr>
      </w:pPr>
      <w:r w:rsidRPr="00FD18B3">
        <w:rPr>
          <w:b/>
          <w:bCs/>
          <w:sz w:val="24"/>
          <w:szCs w:val="24"/>
        </w:rPr>
        <w:t>Заказчик:</w:t>
      </w:r>
      <w:r w:rsidRPr="00FD18B3">
        <w:rPr>
          <w:sz w:val="24"/>
          <w:szCs w:val="24"/>
        </w:rPr>
        <w:t xml:space="preserve"> </w:t>
      </w:r>
      <w:r w:rsidR="003D2D0C" w:rsidRPr="003D2D0C">
        <w:rPr>
          <w:sz w:val="24"/>
          <w:szCs w:val="24"/>
        </w:rPr>
        <w:t>Администраци</w:t>
      </w:r>
      <w:r w:rsidR="003D2D0C">
        <w:rPr>
          <w:sz w:val="24"/>
          <w:szCs w:val="24"/>
        </w:rPr>
        <w:t>я</w:t>
      </w:r>
      <w:r w:rsidR="003D2D0C" w:rsidRPr="003D2D0C">
        <w:rPr>
          <w:sz w:val="24"/>
          <w:szCs w:val="24"/>
        </w:rPr>
        <w:t xml:space="preserve"> муниципального образования Билибинский муниципальный район</w:t>
      </w:r>
    </w:p>
    <w:p w14:paraId="11FF9D93" w14:textId="4B8C3A45" w:rsidR="00EB7E10" w:rsidRPr="00FD18B3" w:rsidRDefault="00EB7E10" w:rsidP="009D5C75">
      <w:pPr>
        <w:spacing w:after="0" w:line="276" w:lineRule="auto"/>
        <w:rPr>
          <w:rFonts w:ascii="Times New Roman" w:hAnsi="Times New Roman" w:cs="Times New Roman"/>
          <w:sz w:val="24"/>
          <w:szCs w:val="24"/>
        </w:rPr>
      </w:pPr>
      <w:r w:rsidRPr="00FD18B3">
        <w:rPr>
          <w:rFonts w:ascii="Times New Roman" w:hAnsi="Times New Roman" w:cs="Times New Roman"/>
          <w:b/>
          <w:bCs/>
          <w:sz w:val="24"/>
          <w:szCs w:val="24"/>
        </w:rPr>
        <w:t>Муниципальный контракт:</w:t>
      </w:r>
      <w:r w:rsidR="000D330D" w:rsidRPr="00FD18B3">
        <w:rPr>
          <w:rFonts w:ascii="Times New Roman" w:hAnsi="Times New Roman" w:cs="Times New Roman"/>
          <w:sz w:val="24"/>
          <w:szCs w:val="24"/>
        </w:rPr>
        <w:t xml:space="preserve"> </w:t>
      </w:r>
      <w:r w:rsidR="00DC437B" w:rsidRPr="00FD18B3">
        <w:rPr>
          <w:rFonts w:ascii="Times New Roman" w:hAnsi="Times New Roman" w:cs="Times New Roman"/>
          <w:sz w:val="24"/>
          <w:szCs w:val="24"/>
        </w:rPr>
        <w:t>№</w:t>
      </w:r>
      <w:r w:rsidR="003D2D0C">
        <w:rPr>
          <w:rFonts w:ascii="Times New Roman" w:hAnsi="Times New Roman" w:cs="Times New Roman"/>
          <w:sz w:val="24"/>
          <w:szCs w:val="24"/>
        </w:rPr>
        <w:t>39</w:t>
      </w:r>
      <w:r w:rsidR="00DC437B" w:rsidRPr="00FD18B3">
        <w:rPr>
          <w:rFonts w:ascii="Times New Roman" w:hAnsi="Times New Roman" w:cs="Times New Roman"/>
          <w:sz w:val="24"/>
          <w:szCs w:val="24"/>
        </w:rPr>
        <w:t xml:space="preserve"> от </w:t>
      </w:r>
      <w:r w:rsidR="003D2D0C" w:rsidRPr="003D2D0C">
        <w:rPr>
          <w:rFonts w:ascii="Times New Roman" w:hAnsi="Times New Roman" w:cs="Times New Roman"/>
          <w:sz w:val="24"/>
          <w:szCs w:val="24"/>
        </w:rPr>
        <w:t>27.06.2023</w:t>
      </w:r>
      <w:r w:rsidR="003D2D0C">
        <w:rPr>
          <w:rFonts w:ascii="Times New Roman" w:hAnsi="Times New Roman" w:cs="Times New Roman"/>
          <w:sz w:val="24"/>
          <w:szCs w:val="24"/>
        </w:rPr>
        <w:t>г.</w:t>
      </w:r>
    </w:p>
    <w:p w14:paraId="164CD231" w14:textId="77777777" w:rsidR="00EB7E10" w:rsidRPr="00FD18B3" w:rsidRDefault="00EB7E10" w:rsidP="009D5C75">
      <w:pPr>
        <w:pStyle w:val="a6"/>
        <w:tabs>
          <w:tab w:val="left" w:pos="709"/>
          <w:tab w:val="left" w:pos="851"/>
        </w:tabs>
        <w:spacing w:line="276" w:lineRule="auto"/>
        <w:ind w:firstLine="0"/>
        <w:jc w:val="left"/>
        <w:rPr>
          <w:rFonts w:ascii="Times New Roman" w:hAnsi="Times New Roman"/>
        </w:rPr>
      </w:pPr>
      <w:r w:rsidRPr="00FD18B3">
        <w:rPr>
          <w:rFonts w:ascii="Times New Roman" w:hAnsi="Times New Roman"/>
          <w:b/>
          <w:bCs/>
        </w:rPr>
        <w:t>Исполнитель:</w:t>
      </w:r>
      <w:r w:rsidRPr="00FD18B3">
        <w:rPr>
          <w:rFonts w:ascii="Times New Roman" w:hAnsi="Times New Roman"/>
        </w:rPr>
        <w:t xml:space="preserve"> ООО «</w:t>
      </w:r>
      <w:proofErr w:type="spellStart"/>
      <w:r w:rsidRPr="00FD18B3">
        <w:rPr>
          <w:rFonts w:ascii="Times New Roman" w:hAnsi="Times New Roman"/>
        </w:rPr>
        <w:t>СибПроект</w:t>
      </w:r>
      <w:proofErr w:type="spellEnd"/>
      <w:r w:rsidRPr="00FD18B3">
        <w:rPr>
          <w:rFonts w:ascii="Times New Roman" w:hAnsi="Times New Roman"/>
        </w:rPr>
        <w:t>»</w:t>
      </w:r>
    </w:p>
    <w:p w14:paraId="1C2867B6" w14:textId="77777777" w:rsidR="00EB7E10" w:rsidRPr="00FD18B3" w:rsidRDefault="00EB7E10" w:rsidP="009D5C75">
      <w:pPr>
        <w:pStyle w:val="a6"/>
        <w:spacing w:line="276" w:lineRule="auto"/>
        <w:ind w:firstLine="0"/>
        <w:jc w:val="left"/>
        <w:rPr>
          <w:rFonts w:ascii="Times New Roman" w:hAnsi="Times New Roman"/>
        </w:rPr>
      </w:pPr>
    </w:p>
    <w:p w14:paraId="551F76A6" w14:textId="77777777" w:rsidR="00EB7E10" w:rsidRPr="00FD18B3" w:rsidRDefault="00EB7E10" w:rsidP="009D5C75">
      <w:pPr>
        <w:pStyle w:val="a6"/>
        <w:spacing w:line="276" w:lineRule="auto"/>
        <w:ind w:firstLine="0"/>
        <w:jc w:val="left"/>
        <w:rPr>
          <w:rFonts w:ascii="Times New Roman" w:hAnsi="Times New Roman"/>
        </w:rPr>
      </w:pPr>
    </w:p>
    <w:p w14:paraId="44096032" w14:textId="36BC3921" w:rsidR="0003331B" w:rsidRPr="00FD18B3" w:rsidRDefault="0003331B" w:rsidP="00EB7E10">
      <w:pPr>
        <w:pStyle w:val="a6"/>
        <w:spacing w:line="276" w:lineRule="auto"/>
        <w:ind w:firstLine="0"/>
        <w:jc w:val="left"/>
        <w:rPr>
          <w:rFonts w:ascii="Times New Roman" w:hAnsi="Times New Roman"/>
        </w:rPr>
      </w:pPr>
    </w:p>
    <w:p w14:paraId="6DE86E18" w14:textId="08D47706" w:rsidR="0003331B" w:rsidRPr="00FD18B3" w:rsidRDefault="0003331B" w:rsidP="00EB7E10">
      <w:pPr>
        <w:pStyle w:val="a6"/>
        <w:spacing w:line="276" w:lineRule="auto"/>
        <w:ind w:firstLine="0"/>
        <w:jc w:val="left"/>
        <w:rPr>
          <w:rFonts w:ascii="Times New Roman" w:hAnsi="Times New Roman"/>
        </w:rPr>
      </w:pPr>
    </w:p>
    <w:p w14:paraId="59E6CEA9" w14:textId="77777777" w:rsidR="0003331B" w:rsidRPr="00FD18B3" w:rsidRDefault="0003331B" w:rsidP="00EB7E10">
      <w:pPr>
        <w:pStyle w:val="a6"/>
        <w:spacing w:line="276" w:lineRule="auto"/>
        <w:ind w:firstLine="0"/>
        <w:jc w:val="left"/>
        <w:rPr>
          <w:rFonts w:ascii="Times New Roman" w:hAnsi="Times New Roman"/>
        </w:rPr>
      </w:pPr>
    </w:p>
    <w:p w14:paraId="2E2CB7CE" w14:textId="77777777" w:rsidR="00DE6588" w:rsidRPr="00FD18B3" w:rsidRDefault="00DE6588" w:rsidP="00EB7E10">
      <w:pPr>
        <w:pStyle w:val="a6"/>
        <w:spacing w:line="276" w:lineRule="auto"/>
        <w:ind w:firstLine="0"/>
        <w:jc w:val="left"/>
        <w:rPr>
          <w:rFonts w:ascii="Times New Roman" w:hAnsi="Times New Roman"/>
        </w:rPr>
      </w:pPr>
    </w:p>
    <w:p w14:paraId="2E706FDE" w14:textId="3E18CC9B" w:rsidR="00EB7E10" w:rsidRPr="00FD18B3" w:rsidRDefault="00EB7E10" w:rsidP="00EB7E10">
      <w:pPr>
        <w:tabs>
          <w:tab w:val="left" w:pos="5520"/>
          <w:tab w:val="left" w:pos="5640"/>
          <w:tab w:val="left" w:pos="6360"/>
        </w:tabs>
        <w:spacing w:after="0" w:line="276" w:lineRule="auto"/>
        <w:ind w:firstLine="5387"/>
        <w:jc w:val="both"/>
        <w:rPr>
          <w:rFonts w:ascii="Times New Roman" w:hAnsi="Times New Roman" w:cs="Times New Roman"/>
          <w:sz w:val="24"/>
          <w:szCs w:val="24"/>
        </w:rPr>
      </w:pPr>
      <w:r w:rsidRPr="00FD18B3">
        <w:rPr>
          <w:rFonts w:ascii="Times New Roman" w:hAnsi="Times New Roman" w:cs="Times New Roman"/>
          <w:sz w:val="24"/>
          <w:szCs w:val="24"/>
        </w:rPr>
        <w:t>Руководитель проекта:</w:t>
      </w:r>
    </w:p>
    <w:p w14:paraId="586E1E50" w14:textId="138DD242" w:rsidR="0003331B" w:rsidRPr="00FD18B3" w:rsidRDefault="0003331B" w:rsidP="00EB7E10">
      <w:pPr>
        <w:tabs>
          <w:tab w:val="left" w:pos="5520"/>
          <w:tab w:val="left" w:pos="5640"/>
          <w:tab w:val="left" w:pos="6360"/>
        </w:tabs>
        <w:spacing w:after="0" w:line="276" w:lineRule="auto"/>
        <w:ind w:firstLine="5387"/>
        <w:jc w:val="both"/>
        <w:rPr>
          <w:rFonts w:ascii="Times New Roman" w:hAnsi="Times New Roman" w:cs="Times New Roman"/>
          <w:sz w:val="24"/>
          <w:szCs w:val="24"/>
        </w:rPr>
      </w:pPr>
    </w:p>
    <w:p w14:paraId="42C7F6BB" w14:textId="77777777" w:rsidR="0003331B" w:rsidRPr="00FD18B3" w:rsidRDefault="0003331B" w:rsidP="00EB7E10">
      <w:pPr>
        <w:tabs>
          <w:tab w:val="left" w:pos="5520"/>
          <w:tab w:val="left" w:pos="5640"/>
          <w:tab w:val="left" w:pos="6360"/>
        </w:tabs>
        <w:spacing w:after="0" w:line="276" w:lineRule="auto"/>
        <w:ind w:firstLine="5387"/>
        <w:jc w:val="both"/>
        <w:rPr>
          <w:rFonts w:ascii="Times New Roman" w:hAnsi="Times New Roman" w:cs="Times New Roman"/>
          <w:sz w:val="24"/>
          <w:szCs w:val="24"/>
        </w:rPr>
      </w:pPr>
    </w:p>
    <w:p w14:paraId="2A807370" w14:textId="77777777" w:rsidR="00EB7E10" w:rsidRPr="00FD18B3" w:rsidRDefault="00EB7E10" w:rsidP="00EB7E10">
      <w:pPr>
        <w:tabs>
          <w:tab w:val="left" w:pos="5520"/>
          <w:tab w:val="left" w:pos="5640"/>
          <w:tab w:val="left" w:pos="6360"/>
          <w:tab w:val="left" w:pos="6960"/>
        </w:tabs>
        <w:spacing w:after="0" w:line="276" w:lineRule="auto"/>
        <w:ind w:firstLine="5387"/>
        <w:jc w:val="both"/>
        <w:rPr>
          <w:rFonts w:ascii="Times New Roman" w:hAnsi="Times New Roman" w:cs="Times New Roman"/>
          <w:sz w:val="24"/>
          <w:szCs w:val="24"/>
        </w:rPr>
      </w:pPr>
      <w:r w:rsidRPr="00FD18B3">
        <w:rPr>
          <w:rFonts w:ascii="Times New Roman" w:hAnsi="Times New Roman" w:cs="Times New Roman"/>
          <w:sz w:val="24"/>
          <w:szCs w:val="24"/>
        </w:rPr>
        <w:t xml:space="preserve">_______________ Калачева Л.А.   </w:t>
      </w:r>
    </w:p>
    <w:p w14:paraId="1CD956B9" w14:textId="77777777" w:rsidR="00EB7E10" w:rsidRPr="00FD18B3" w:rsidRDefault="00EB7E10" w:rsidP="00EB7E10">
      <w:pPr>
        <w:pStyle w:val="a6"/>
        <w:spacing w:line="276" w:lineRule="auto"/>
        <w:ind w:firstLine="0"/>
        <w:jc w:val="left"/>
        <w:rPr>
          <w:rFonts w:ascii="Times New Roman" w:hAnsi="Times New Roman"/>
          <w:lang w:val="ru-RU"/>
        </w:rPr>
      </w:pPr>
    </w:p>
    <w:p w14:paraId="34CF7871" w14:textId="164C4E29" w:rsidR="0003331B" w:rsidRPr="00FD18B3" w:rsidRDefault="0003331B" w:rsidP="00EB7E10">
      <w:pPr>
        <w:spacing w:after="0" w:line="276" w:lineRule="auto"/>
        <w:jc w:val="center"/>
        <w:rPr>
          <w:rFonts w:ascii="Times New Roman" w:eastAsia="Batang" w:hAnsi="Times New Roman" w:cs="Times New Roman"/>
          <w:caps/>
          <w:sz w:val="24"/>
          <w:szCs w:val="24"/>
        </w:rPr>
      </w:pPr>
    </w:p>
    <w:p w14:paraId="5C969FA9" w14:textId="28960F32" w:rsidR="00EB7E10" w:rsidRPr="00FD18B3" w:rsidRDefault="00FA078F" w:rsidP="00EB7E10">
      <w:pPr>
        <w:spacing w:line="276" w:lineRule="auto"/>
        <w:jc w:val="center"/>
        <w:rPr>
          <w:rFonts w:ascii="Times New Roman" w:eastAsia="Batang" w:hAnsi="Times New Roman" w:cs="Times New Roman"/>
          <w:caps/>
          <w:sz w:val="24"/>
          <w:szCs w:val="24"/>
        </w:rPr>
        <w:sectPr w:rsidR="00EB7E10" w:rsidRPr="00FD18B3">
          <w:pgSz w:w="11906" w:h="16838"/>
          <w:pgMar w:top="1134" w:right="850" w:bottom="1134" w:left="1701" w:header="708" w:footer="708" w:gutter="0"/>
          <w:cols w:space="708"/>
          <w:docGrid w:linePitch="360"/>
        </w:sectPr>
      </w:pPr>
      <w:r w:rsidRPr="00FD18B3">
        <w:rPr>
          <w:rFonts w:ascii="Times New Roman" w:eastAsia="Batang" w:hAnsi="Times New Roman" w:cs="Times New Roman"/>
          <w:caps/>
          <w:sz w:val="24"/>
          <w:szCs w:val="24"/>
        </w:rPr>
        <w:t>Барнаул 202</w:t>
      </w:r>
      <w:r w:rsidR="00DC437B" w:rsidRPr="00FD18B3">
        <w:rPr>
          <w:rFonts w:ascii="Times New Roman" w:eastAsia="Batang" w:hAnsi="Times New Roman" w:cs="Times New Roman"/>
          <w:caps/>
          <w:sz w:val="24"/>
          <w:szCs w:val="24"/>
        </w:rPr>
        <w:t>3</w:t>
      </w:r>
    </w:p>
    <w:p w14:paraId="23DD946E" w14:textId="77777777" w:rsidR="002A5A4B" w:rsidRPr="00FD18B3" w:rsidRDefault="002A5A4B" w:rsidP="002A5A4B">
      <w:pPr>
        <w:rPr>
          <w:rFonts w:ascii="Times New Roman" w:hAnsi="Times New Roman" w:cs="Times New Roman"/>
          <w:b/>
          <w:sz w:val="24"/>
          <w:szCs w:val="24"/>
        </w:rPr>
      </w:pPr>
      <w:r w:rsidRPr="00FD18B3">
        <w:rPr>
          <w:rFonts w:ascii="Times New Roman" w:hAnsi="Times New Roman" w:cs="Times New Roman"/>
          <w:b/>
          <w:sz w:val="24"/>
          <w:szCs w:val="24"/>
        </w:rPr>
        <w:lastRenderedPageBreak/>
        <w:t xml:space="preserve">Авторский коллектив:  </w:t>
      </w:r>
    </w:p>
    <w:p w14:paraId="1398D86F" w14:textId="06F46121" w:rsidR="002A5A4B" w:rsidRPr="00FD18B3" w:rsidRDefault="002A5A4B" w:rsidP="002A5A4B">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Руководитель проекта</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t>Л.А. Калачева</w:t>
      </w:r>
    </w:p>
    <w:p w14:paraId="01D02682" w14:textId="46B7106E" w:rsidR="002A5A4B" w:rsidRPr="00FD18B3" w:rsidRDefault="002A5A4B" w:rsidP="002A5A4B">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 xml:space="preserve">Архитектор </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00FA078F" w:rsidRPr="00FD18B3">
        <w:rPr>
          <w:rFonts w:ascii="Times New Roman" w:hAnsi="Times New Roman" w:cs="Times New Roman"/>
          <w:sz w:val="24"/>
          <w:szCs w:val="24"/>
        </w:rPr>
        <w:t xml:space="preserve">В.А. </w:t>
      </w:r>
      <w:proofErr w:type="spellStart"/>
      <w:r w:rsidR="00FA078F" w:rsidRPr="00FD18B3">
        <w:rPr>
          <w:rFonts w:ascii="Times New Roman" w:hAnsi="Times New Roman" w:cs="Times New Roman"/>
          <w:sz w:val="24"/>
          <w:szCs w:val="24"/>
        </w:rPr>
        <w:t>Фокша</w:t>
      </w:r>
      <w:proofErr w:type="spellEnd"/>
    </w:p>
    <w:p w14:paraId="6DEB64E6" w14:textId="5406E87D" w:rsidR="001059D7" w:rsidRPr="00FD18B3" w:rsidRDefault="001059D7" w:rsidP="001059D7">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 xml:space="preserve">Инженер </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t>И.Д. Пронько</w:t>
      </w:r>
    </w:p>
    <w:p w14:paraId="7D9D88A6" w14:textId="60924E84" w:rsidR="006B3361" w:rsidRPr="00FD18B3" w:rsidRDefault="006B3361" w:rsidP="002A5A4B">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 xml:space="preserve">Инженер землеустроитель                                                                         </w:t>
      </w:r>
      <w:r w:rsidR="001059D7" w:rsidRPr="00FD18B3">
        <w:rPr>
          <w:rFonts w:ascii="Times New Roman" w:hAnsi="Times New Roman" w:cs="Times New Roman"/>
          <w:sz w:val="24"/>
          <w:szCs w:val="24"/>
        </w:rPr>
        <w:t>А.С. Румянцева</w:t>
      </w:r>
    </w:p>
    <w:p w14:paraId="2BD82735" w14:textId="362C542E" w:rsidR="002A5A4B" w:rsidRPr="00FD18B3" w:rsidRDefault="002A5A4B" w:rsidP="002A5A4B">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 xml:space="preserve">Инженер по электроснабжению </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t xml:space="preserve">Н.А. </w:t>
      </w:r>
      <w:proofErr w:type="spellStart"/>
      <w:r w:rsidRPr="00FD18B3">
        <w:rPr>
          <w:rFonts w:ascii="Times New Roman" w:hAnsi="Times New Roman" w:cs="Times New Roman"/>
          <w:sz w:val="24"/>
          <w:szCs w:val="24"/>
        </w:rPr>
        <w:t>Сытдикова</w:t>
      </w:r>
      <w:proofErr w:type="spellEnd"/>
    </w:p>
    <w:p w14:paraId="7C917C32" w14:textId="101ECD9D" w:rsidR="002A5A4B" w:rsidRPr="00FD18B3" w:rsidRDefault="002A5A4B" w:rsidP="002A5A4B">
      <w:pPr>
        <w:spacing w:after="0" w:line="276" w:lineRule="auto"/>
        <w:rPr>
          <w:rFonts w:ascii="Times New Roman" w:hAnsi="Times New Roman" w:cs="Times New Roman"/>
          <w:b/>
          <w:sz w:val="24"/>
          <w:szCs w:val="24"/>
        </w:rPr>
      </w:pPr>
      <w:r w:rsidRPr="00FD18B3">
        <w:rPr>
          <w:rFonts w:ascii="Times New Roman" w:hAnsi="Times New Roman" w:cs="Times New Roman"/>
          <w:sz w:val="24"/>
          <w:szCs w:val="24"/>
        </w:rPr>
        <w:t xml:space="preserve">Инженер по водоснабжению и водоотведению </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t>Т.П. Леонова</w:t>
      </w:r>
    </w:p>
    <w:p w14:paraId="2D1502FF" w14:textId="77777777" w:rsidR="002A5A4B" w:rsidRPr="00FD18B3" w:rsidRDefault="002A5A4B" w:rsidP="002A5A4B">
      <w:pPr>
        <w:spacing w:after="0" w:line="276" w:lineRule="auto"/>
        <w:rPr>
          <w:rFonts w:ascii="Times New Roman" w:hAnsi="Times New Roman" w:cs="Times New Roman"/>
          <w:sz w:val="24"/>
          <w:szCs w:val="24"/>
        </w:rPr>
      </w:pPr>
      <w:r w:rsidRPr="00FD18B3">
        <w:rPr>
          <w:rFonts w:ascii="Times New Roman" w:hAnsi="Times New Roman" w:cs="Times New Roman"/>
          <w:sz w:val="24"/>
          <w:szCs w:val="24"/>
        </w:rPr>
        <w:t xml:space="preserve">Инженер по теплоснабжению </w:t>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r>
      <w:r w:rsidRPr="00FD18B3">
        <w:rPr>
          <w:rFonts w:ascii="Times New Roman" w:hAnsi="Times New Roman" w:cs="Times New Roman"/>
          <w:sz w:val="24"/>
          <w:szCs w:val="24"/>
        </w:rPr>
        <w:tab/>
        <w:t>Т.П. Леонова</w:t>
      </w:r>
    </w:p>
    <w:p w14:paraId="0DD1906D" w14:textId="77777777" w:rsidR="002A5A4B" w:rsidRPr="00FD18B3" w:rsidRDefault="002A5A4B" w:rsidP="002A5A4B">
      <w:pPr>
        <w:spacing w:after="0" w:line="276" w:lineRule="auto"/>
        <w:rPr>
          <w:rFonts w:ascii="Times New Roman" w:hAnsi="Times New Roman" w:cs="Times New Roman"/>
          <w:sz w:val="24"/>
          <w:szCs w:val="24"/>
        </w:rPr>
      </w:pPr>
    </w:p>
    <w:p w14:paraId="06729414" w14:textId="77777777" w:rsidR="002A5A4B" w:rsidRPr="00FD18B3" w:rsidRDefault="002A5A4B" w:rsidP="002A5A4B">
      <w:pPr>
        <w:tabs>
          <w:tab w:val="left" w:pos="7797"/>
        </w:tabs>
        <w:spacing w:before="240" w:after="240"/>
        <w:jc w:val="center"/>
        <w:rPr>
          <w:rFonts w:ascii="Times New Roman" w:hAnsi="Times New Roman" w:cs="Times New Roman"/>
          <w:b/>
          <w:sz w:val="24"/>
          <w:szCs w:val="24"/>
        </w:rPr>
      </w:pPr>
    </w:p>
    <w:p w14:paraId="74A777DD" w14:textId="77777777" w:rsidR="002A5A4B" w:rsidRPr="00FD18B3" w:rsidRDefault="002A5A4B" w:rsidP="002A5A4B">
      <w:pPr>
        <w:tabs>
          <w:tab w:val="left" w:pos="7797"/>
        </w:tabs>
        <w:spacing w:before="240" w:after="240"/>
        <w:jc w:val="center"/>
        <w:rPr>
          <w:rFonts w:ascii="Times New Roman" w:hAnsi="Times New Roman" w:cs="Times New Roman"/>
          <w:b/>
          <w:sz w:val="24"/>
          <w:szCs w:val="24"/>
        </w:rPr>
      </w:pPr>
      <w:r w:rsidRPr="00FD18B3">
        <w:rPr>
          <w:rFonts w:ascii="Times New Roman" w:hAnsi="Times New Roman" w:cs="Times New Roman"/>
          <w:b/>
          <w:sz w:val="24"/>
          <w:szCs w:val="24"/>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6854"/>
        <w:gridCol w:w="1426"/>
      </w:tblGrid>
      <w:tr w:rsidR="003D2D0C" w:rsidRPr="003D2D0C" w14:paraId="2FF260A9" w14:textId="77777777" w:rsidTr="00A37D60">
        <w:trPr>
          <w:trHeight w:val="264"/>
        </w:trPr>
        <w:tc>
          <w:tcPr>
            <w:tcW w:w="570" w:type="pct"/>
            <w:tcBorders>
              <w:top w:val="single" w:sz="4" w:space="0" w:color="auto"/>
              <w:left w:val="single" w:sz="4" w:space="0" w:color="auto"/>
              <w:bottom w:val="single" w:sz="4" w:space="0" w:color="auto"/>
              <w:right w:val="single" w:sz="4" w:space="0" w:color="auto"/>
            </w:tcBorders>
            <w:shd w:val="clear" w:color="auto" w:fill="FFFFFF"/>
            <w:hideMark/>
          </w:tcPr>
          <w:p w14:paraId="1A2B94D6" w14:textId="77777777" w:rsidR="003D2D0C" w:rsidRPr="003D2D0C" w:rsidRDefault="003D2D0C" w:rsidP="00A37D60">
            <w:pPr>
              <w:pStyle w:val="S"/>
              <w:spacing w:line="240" w:lineRule="auto"/>
              <w:ind w:firstLine="0"/>
              <w:jc w:val="center"/>
              <w:rPr>
                <w:rFonts w:ascii="Times New Roman" w:hAnsi="Times New Roman"/>
                <w:b/>
                <w:lang w:val="en-US" w:eastAsia="en-US" w:bidi="en-US"/>
              </w:rPr>
            </w:pPr>
            <w:r w:rsidRPr="003D2D0C">
              <w:rPr>
                <w:rFonts w:ascii="Times New Roman" w:hAnsi="Times New Roman"/>
                <w:b/>
                <w:lang w:val="en-US" w:eastAsia="en-US" w:bidi="en-US"/>
              </w:rPr>
              <w:t>№ п/п</w:t>
            </w:r>
          </w:p>
        </w:tc>
        <w:tc>
          <w:tcPr>
            <w:tcW w:w="3667" w:type="pct"/>
            <w:tcBorders>
              <w:top w:val="single" w:sz="4" w:space="0" w:color="auto"/>
              <w:left w:val="single" w:sz="4" w:space="0" w:color="auto"/>
              <w:bottom w:val="single" w:sz="4" w:space="0" w:color="auto"/>
              <w:right w:val="single" w:sz="4" w:space="0" w:color="auto"/>
            </w:tcBorders>
            <w:shd w:val="clear" w:color="auto" w:fill="FFFFFF"/>
            <w:hideMark/>
          </w:tcPr>
          <w:p w14:paraId="14F98F84" w14:textId="77777777" w:rsidR="003D2D0C" w:rsidRPr="003D2D0C" w:rsidRDefault="003D2D0C" w:rsidP="00A37D60">
            <w:pPr>
              <w:pStyle w:val="S"/>
              <w:spacing w:line="240" w:lineRule="auto"/>
              <w:ind w:firstLine="0"/>
              <w:jc w:val="center"/>
              <w:rPr>
                <w:rStyle w:val="ae"/>
                <w:rFonts w:ascii="Times New Roman" w:hAnsi="Times New Roman"/>
              </w:rPr>
            </w:pPr>
            <w:r w:rsidRPr="003D2D0C">
              <w:rPr>
                <w:rFonts w:ascii="Times New Roman" w:hAnsi="Times New Roman"/>
                <w:b/>
                <w:lang w:eastAsia="en-US" w:bidi="en-US"/>
              </w:rPr>
              <w:t>Наименование чертежа</w:t>
            </w:r>
          </w:p>
        </w:tc>
        <w:tc>
          <w:tcPr>
            <w:tcW w:w="763" w:type="pct"/>
            <w:tcBorders>
              <w:top w:val="single" w:sz="4" w:space="0" w:color="auto"/>
              <w:left w:val="single" w:sz="4" w:space="0" w:color="auto"/>
              <w:bottom w:val="single" w:sz="4" w:space="0" w:color="auto"/>
              <w:right w:val="single" w:sz="4" w:space="0" w:color="auto"/>
            </w:tcBorders>
            <w:shd w:val="clear" w:color="auto" w:fill="FFFFFF"/>
            <w:hideMark/>
          </w:tcPr>
          <w:p w14:paraId="45037027" w14:textId="77777777" w:rsidR="003D2D0C" w:rsidRPr="003D2D0C" w:rsidRDefault="003D2D0C" w:rsidP="00A37D60">
            <w:pPr>
              <w:pStyle w:val="S"/>
              <w:spacing w:line="240" w:lineRule="auto"/>
              <w:ind w:firstLine="0"/>
              <w:jc w:val="center"/>
              <w:rPr>
                <w:rFonts w:ascii="Times New Roman" w:hAnsi="Times New Roman"/>
                <w:b/>
              </w:rPr>
            </w:pPr>
            <w:r w:rsidRPr="003D2D0C">
              <w:rPr>
                <w:rFonts w:ascii="Times New Roman" w:hAnsi="Times New Roman"/>
                <w:b/>
                <w:lang w:eastAsia="en-US" w:bidi="en-US"/>
              </w:rPr>
              <w:t>Масштаб</w:t>
            </w:r>
          </w:p>
        </w:tc>
      </w:tr>
      <w:tr w:rsidR="003D2D0C" w:rsidRPr="003D2D0C" w14:paraId="44960727" w14:textId="77777777" w:rsidTr="00915B2B">
        <w:trPr>
          <w:trHeight w:val="224"/>
        </w:trPr>
        <w:tc>
          <w:tcPr>
            <w:tcW w:w="570" w:type="pct"/>
            <w:tcBorders>
              <w:top w:val="single" w:sz="4" w:space="0" w:color="auto"/>
              <w:left w:val="single" w:sz="4" w:space="0" w:color="auto"/>
              <w:bottom w:val="single" w:sz="4" w:space="0" w:color="auto"/>
              <w:right w:val="single" w:sz="4" w:space="0" w:color="auto"/>
            </w:tcBorders>
          </w:tcPr>
          <w:p w14:paraId="0072FABB" w14:textId="77777777" w:rsidR="003D2D0C" w:rsidRPr="003D2D0C" w:rsidRDefault="003D2D0C" w:rsidP="00A37D60">
            <w:pPr>
              <w:pStyle w:val="S1"/>
              <w:spacing w:line="240" w:lineRule="auto"/>
              <w:jc w:val="left"/>
              <w:rPr>
                <w:lang w:val="en-US" w:eastAsia="en-US" w:bidi="en-US"/>
              </w:rPr>
            </w:pPr>
          </w:p>
        </w:tc>
        <w:tc>
          <w:tcPr>
            <w:tcW w:w="3667" w:type="pct"/>
            <w:tcBorders>
              <w:top w:val="single" w:sz="4" w:space="0" w:color="auto"/>
              <w:left w:val="single" w:sz="4" w:space="0" w:color="auto"/>
              <w:bottom w:val="single" w:sz="4" w:space="0" w:color="auto"/>
              <w:right w:val="single" w:sz="4" w:space="0" w:color="auto"/>
            </w:tcBorders>
            <w:hideMark/>
          </w:tcPr>
          <w:p w14:paraId="56098869" w14:textId="77777777" w:rsidR="003D2D0C" w:rsidRPr="003D2D0C" w:rsidRDefault="003D2D0C" w:rsidP="00A37D60">
            <w:pPr>
              <w:spacing w:after="0"/>
              <w:rPr>
                <w:rFonts w:ascii="Times New Roman" w:hAnsi="Times New Roman" w:cs="Times New Roman"/>
                <w:sz w:val="24"/>
                <w:szCs w:val="24"/>
                <w:lang w:bidi="en-US"/>
              </w:rPr>
            </w:pPr>
            <w:r w:rsidRPr="003D2D0C">
              <w:rPr>
                <w:rFonts w:ascii="Times New Roman" w:hAnsi="Times New Roman" w:cs="Times New Roman"/>
                <w:sz w:val="24"/>
                <w:szCs w:val="24"/>
                <w:lang w:bidi="en-US"/>
              </w:rPr>
              <w:t>Материалы по обоснованию проектных решений</w:t>
            </w:r>
          </w:p>
        </w:tc>
        <w:tc>
          <w:tcPr>
            <w:tcW w:w="763" w:type="pct"/>
            <w:tcBorders>
              <w:top w:val="single" w:sz="4" w:space="0" w:color="auto"/>
              <w:left w:val="single" w:sz="4" w:space="0" w:color="auto"/>
              <w:bottom w:val="single" w:sz="4" w:space="0" w:color="auto"/>
              <w:right w:val="single" w:sz="4" w:space="0" w:color="auto"/>
            </w:tcBorders>
          </w:tcPr>
          <w:p w14:paraId="46C311FE" w14:textId="77777777" w:rsidR="003D2D0C" w:rsidRPr="003D2D0C" w:rsidRDefault="003D2D0C" w:rsidP="00A37D60">
            <w:pPr>
              <w:rPr>
                <w:rFonts w:ascii="Times New Roman" w:hAnsi="Times New Roman" w:cs="Times New Roman"/>
                <w:sz w:val="24"/>
                <w:szCs w:val="24"/>
                <w:lang w:bidi="en-US"/>
              </w:rPr>
            </w:pPr>
          </w:p>
        </w:tc>
      </w:tr>
      <w:tr w:rsidR="003D2D0C" w:rsidRPr="003D2D0C" w14:paraId="2876A6C7" w14:textId="77777777" w:rsidTr="00A37D60">
        <w:trPr>
          <w:trHeight w:val="523"/>
        </w:trPr>
        <w:tc>
          <w:tcPr>
            <w:tcW w:w="570" w:type="pct"/>
            <w:tcBorders>
              <w:top w:val="single" w:sz="4" w:space="0" w:color="auto"/>
              <w:left w:val="single" w:sz="4" w:space="0" w:color="auto"/>
              <w:bottom w:val="single" w:sz="4" w:space="0" w:color="auto"/>
              <w:right w:val="single" w:sz="4" w:space="0" w:color="auto"/>
            </w:tcBorders>
            <w:hideMark/>
          </w:tcPr>
          <w:p w14:paraId="4A9D40C1" w14:textId="77777777" w:rsidR="003D2D0C" w:rsidRPr="003D2D0C" w:rsidRDefault="003D2D0C" w:rsidP="00A37D60">
            <w:pPr>
              <w:pStyle w:val="S1"/>
              <w:spacing w:line="240" w:lineRule="auto"/>
              <w:jc w:val="left"/>
              <w:rPr>
                <w:lang w:val="en-US" w:eastAsia="en-US" w:bidi="en-US"/>
              </w:rPr>
            </w:pPr>
            <w:r w:rsidRPr="003D2D0C">
              <w:rPr>
                <w:lang w:val="en-US" w:eastAsia="en-US" w:bidi="en-US"/>
              </w:rPr>
              <w:t>ГП 1</w:t>
            </w:r>
          </w:p>
        </w:tc>
        <w:tc>
          <w:tcPr>
            <w:tcW w:w="3667" w:type="pct"/>
            <w:tcBorders>
              <w:top w:val="single" w:sz="4" w:space="0" w:color="auto"/>
              <w:left w:val="single" w:sz="4" w:space="0" w:color="auto"/>
              <w:bottom w:val="single" w:sz="4" w:space="0" w:color="auto"/>
              <w:right w:val="single" w:sz="4" w:space="0" w:color="auto"/>
            </w:tcBorders>
          </w:tcPr>
          <w:p w14:paraId="0DCA00EF" w14:textId="18F26095" w:rsidR="003D2D0C" w:rsidRPr="003D2D0C" w:rsidRDefault="003D2D0C" w:rsidP="00A37D60">
            <w:pPr>
              <w:spacing w:after="0"/>
              <w:rPr>
                <w:rFonts w:ascii="Times New Roman" w:hAnsi="Times New Roman" w:cs="Times New Roman"/>
                <w:sz w:val="24"/>
                <w:szCs w:val="24"/>
                <w:lang w:bidi="en-US"/>
              </w:rPr>
            </w:pPr>
            <w:r w:rsidRPr="003D2D0C">
              <w:rPr>
                <w:rFonts w:ascii="Times New Roman" w:hAnsi="Times New Roman" w:cs="Times New Roman"/>
                <w:sz w:val="24"/>
                <w:szCs w:val="24"/>
              </w:rPr>
              <w:t xml:space="preserve">Карта современного использования и комплексной оценки территории сельского поселения </w:t>
            </w:r>
            <w:proofErr w:type="spellStart"/>
            <w:r w:rsidRPr="003D2D0C">
              <w:rPr>
                <w:rFonts w:ascii="Times New Roman" w:hAnsi="Times New Roman" w:cs="Times New Roman"/>
                <w:sz w:val="24"/>
                <w:szCs w:val="24"/>
              </w:rPr>
              <w:t>Анюйск</w:t>
            </w:r>
            <w:proofErr w:type="spellEnd"/>
            <w:r w:rsidRPr="003D2D0C">
              <w:rPr>
                <w:rFonts w:ascii="Times New Roman" w:hAnsi="Times New Roman" w:cs="Times New Roman"/>
                <w:sz w:val="24"/>
                <w:szCs w:val="24"/>
              </w:rPr>
              <w:t xml:space="preserve"> Билибинского</w:t>
            </w:r>
            <w:r w:rsidR="00A640D5">
              <w:rPr>
                <w:rFonts w:ascii="Times New Roman" w:hAnsi="Times New Roman" w:cs="Times New Roman"/>
                <w:sz w:val="24"/>
                <w:szCs w:val="24"/>
              </w:rPr>
              <w:t xml:space="preserve"> муниципального</w:t>
            </w:r>
            <w:r w:rsidRPr="003D2D0C">
              <w:rPr>
                <w:rFonts w:ascii="Times New Roman" w:hAnsi="Times New Roman" w:cs="Times New Roman"/>
                <w:sz w:val="24"/>
                <w:szCs w:val="24"/>
              </w:rPr>
              <w:t xml:space="preserve"> района Чукотского автономного округа</w:t>
            </w:r>
          </w:p>
        </w:tc>
        <w:tc>
          <w:tcPr>
            <w:tcW w:w="763" w:type="pct"/>
            <w:tcBorders>
              <w:top w:val="single" w:sz="4" w:space="0" w:color="auto"/>
              <w:left w:val="single" w:sz="4" w:space="0" w:color="auto"/>
              <w:bottom w:val="single" w:sz="4" w:space="0" w:color="auto"/>
              <w:right w:val="single" w:sz="4" w:space="0" w:color="auto"/>
            </w:tcBorders>
            <w:hideMark/>
          </w:tcPr>
          <w:p w14:paraId="19929BFB" w14:textId="77777777" w:rsidR="003D2D0C" w:rsidRPr="003D2D0C" w:rsidRDefault="003D2D0C" w:rsidP="00A37D60">
            <w:pPr>
              <w:spacing w:after="0" w:line="240" w:lineRule="auto"/>
              <w:rPr>
                <w:rFonts w:ascii="Times New Roman" w:hAnsi="Times New Roman" w:cs="Times New Roman"/>
                <w:sz w:val="24"/>
                <w:szCs w:val="24"/>
                <w:lang w:bidi="en-US"/>
              </w:rPr>
            </w:pPr>
            <w:r w:rsidRPr="003D2D0C">
              <w:rPr>
                <w:rFonts w:ascii="Times New Roman" w:hAnsi="Times New Roman" w:cs="Times New Roman"/>
                <w:sz w:val="24"/>
                <w:szCs w:val="24"/>
                <w:lang w:bidi="en-US"/>
              </w:rPr>
              <w:t>М 1:5000</w:t>
            </w:r>
          </w:p>
        </w:tc>
      </w:tr>
      <w:tr w:rsidR="003D2D0C" w:rsidRPr="003D2D0C" w14:paraId="7AB992B9" w14:textId="77777777" w:rsidTr="00A37D60">
        <w:trPr>
          <w:trHeight w:val="523"/>
        </w:trPr>
        <w:tc>
          <w:tcPr>
            <w:tcW w:w="570" w:type="pct"/>
            <w:tcBorders>
              <w:top w:val="single" w:sz="4" w:space="0" w:color="auto"/>
              <w:left w:val="single" w:sz="4" w:space="0" w:color="auto"/>
              <w:bottom w:val="single" w:sz="4" w:space="0" w:color="auto"/>
              <w:right w:val="single" w:sz="4" w:space="0" w:color="auto"/>
            </w:tcBorders>
          </w:tcPr>
          <w:p w14:paraId="6AE8FBC7" w14:textId="77777777" w:rsidR="003D2D0C" w:rsidRPr="003D2D0C" w:rsidRDefault="003D2D0C" w:rsidP="00A37D60">
            <w:pPr>
              <w:pStyle w:val="S1"/>
              <w:spacing w:line="240" w:lineRule="auto"/>
              <w:jc w:val="left"/>
              <w:rPr>
                <w:lang w:eastAsia="en-US" w:bidi="en-US"/>
              </w:rPr>
            </w:pPr>
            <w:r w:rsidRPr="003D2D0C">
              <w:rPr>
                <w:lang w:eastAsia="en-US" w:bidi="en-US"/>
              </w:rPr>
              <w:t>ГП 2</w:t>
            </w:r>
          </w:p>
        </w:tc>
        <w:tc>
          <w:tcPr>
            <w:tcW w:w="3667" w:type="pct"/>
            <w:tcBorders>
              <w:top w:val="single" w:sz="4" w:space="0" w:color="auto"/>
              <w:left w:val="single" w:sz="4" w:space="0" w:color="auto"/>
              <w:bottom w:val="single" w:sz="4" w:space="0" w:color="auto"/>
              <w:right w:val="single" w:sz="4" w:space="0" w:color="auto"/>
            </w:tcBorders>
          </w:tcPr>
          <w:p w14:paraId="070FF92F" w14:textId="39E24B3C" w:rsidR="003D2D0C" w:rsidRPr="003D2D0C" w:rsidRDefault="003D2D0C" w:rsidP="00A37D60">
            <w:pPr>
              <w:spacing w:after="0"/>
              <w:rPr>
                <w:rFonts w:ascii="Times New Roman" w:hAnsi="Times New Roman" w:cs="Times New Roman"/>
                <w:sz w:val="24"/>
                <w:szCs w:val="24"/>
              </w:rPr>
            </w:pPr>
            <w:r w:rsidRPr="003D2D0C">
              <w:rPr>
                <w:rFonts w:ascii="Times New Roman" w:hAnsi="Times New Roman" w:cs="Times New Roman"/>
                <w:sz w:val="24"/>
                <w:szCs w:val="24"/>
              </w:rPr>
              <w:t xml:space="preserve">Карта территорий, подверженных риску возникновения чрезвычайных ситуаций природного и техногенного характера сельского поселения </w:t>
            </w:r>
            <w:proofErr w:type="spellStart"/>
            <w:r w:rsidRPr="003D2D0C">
              <w:rPr>
                <w:rFonts w:ascii="Times New Roman" w:hAnsi="Times New Roman" w:cs="Times New Roman"/>
                <w:sz w:val="24"/>
                <w:szCs w:val="24"/>
              </w:rPr>
              <w:t>Анюйск</w:t>
            </w:r>
            <w:proofErr w:type="spellEnd"/>
            <w:r w:rsidRPr="003D2D0C">
              <w:rPr>
                <w:rFonts w:ascii="Times New Roman" w:hAnsi="Times New Roman" w:cs="Times New Roman"/>
                <w:sz w:val="24"/>
                <w:szCs w:val="24"/>
              </w:rPr>
              <w:t xml:space="preserve"> Билибинского</w:t>
            </w:r>
            <w:r w:rsidR="00A640D5">
              <w:rPr>
                <w:rFonts w:ascii="Times New Roman" w:hAnsi="Times New Roman" w:cs="Times New Roman"/>
                <w:sz w:val="24"/>
                <w:szCs w:val="24"/>
              </w:rPr>
              <w:t xml:space="preserve"> муниципального</w:t>
            </w:r>
            <w:r w:rsidRPr="003D2D0C">
              <w:rPr>
                <w:rFonts w:ascii="Times New Roman" w:hAnsi="Times New Roman" w:cs="Times New Roman"/>
                <w:sz w:val="24"/>
                <w:szCs w:val="24"/>
              </w:rPr>
              <w:t xml:space="preserve"> района Чукотского автономного округа</w:t>
            </w:r>
          </w:p>
        </w:tc>
        <w:tc>
          <w:tcPr>
            <w:tcW w:w="763" w:type="pct"/>
            <w:tcBorders>
              <w:top w:val="single" w:sz="4" w:space="0" w:color="auto"/>
              <w:left w:val="single" w:sz="4" w:space="0" w:color="auto"/>
              <w:bottom w:val="single" w:sz="4" w:space="0" w:color="auto"/>
              <w:right w:val="single" w:sz="4" w:space="0" w:color="auto"/>
            </w:tcBorders>
          </w:tcPr>
          <w:p w14:paraId="0AD7252B" w14:textId="77777777" w:rsidR="003D2D0C" w:rsidRPr="003D2D0C" w:rsidRDefault="003D2D0C" w:rsidP="00A37D60">
            <w:pPr>
              <w:spacing w:after="0" w:line="240" w:lineRule="auto"/>
              <w:rPr>
                <w:rFonts w:ascii="Times New Roman" w:hAnsi="Times New Roman" w:cs="Times New Roman"/>
                <w:sz w:val="24"/>
                <w:szCs w:val="24"/>
                <w:lang w:bidi="en-US"/>
              </w:rPr>
            </w:pPr>
            <w:r w:rsidRPr="003D2D0C">
              <w:rPr>
                <w:rFonts w:ascii="Times New Roman" w:hAnsi="Times New Roman" w:cs="Times New Roman"/>
                <w:sz w:val="24"/>
                <w:szCs w:val="24"/>
                <w:lang w:bidi="en-US"/>
              </w:rPr>
              <w:t>М 1:5000</w:t>
            </w:r>
          </w:p>
        </w:tc>
      </w:tr>
      <w:tr w:rsidR="003D2D0C" w:rsidRPr="003D2D0C" w14:paraId="68DC7664" w14:textId="77777777" w:rsidTr="00915B2B">
        <w:trPr>
          <w:trHeight w:val="331"/>
        </w:trPr>
        <w:tc>
          <w:tcPr>
            <w:tcW w:w="570" w:type="pct"/>
            <w:tcBorders>
              <w:top w:val="single" w:sz="4" w:space="0" w:color="auto"/>
              <w:left w:val="single" w:sz="4" w:space="0" w:color="auto"/>
              <w:bottom w:val="single" w:sz="4" w:space="0" w:color="auto"/>
              <w:right w:val="single" w:sz="4" w:space="0" w:color="auto"/>
            </w:tcBorders>
          </w:tcPr>
          <w:p w14:paraId="3C3EB493" w14:textId="77777777" w:rsidR="003D2D0C" w:rsidRPr="003D2D0C" w:rsidRDefault="003D2D0C" w:rsidP="00A37D60">
            <w:pPr>
              <w:pStyle w:val="S1"/>
              <w:spacing w:line="240" w:lineRule="auto"/>
              <w:jc w:val="left"/>
              <w:rPr>
                <w:highlight w:val="yellow"/>
                <w:lang w:eastAsia="en-US" w:bidi="en-US"/>
              </w:rPr>
            </w:pPr>
          </w:p>
        </w:tc>
        <w:tc>
          <w:tcPr>
            <w:tcW w:w="3667" w:type="pct"/>
            <w:tcBorders>
              <w:top w:val="single" w:sz="4" w:space="0" w:color="auto"/>
              <w:left w:val="single" w:sz="4" w:space="0" w:color="auto"/>
              <w:bottom w:val="single" w:sz="4" w:space="0" w:color="auto"/>
              <w:right w:val="single" w:sz="4" w:space="0" w:color="auto"/>
            </w:tcBorders>
          </w:tcPr>
          <w:p w14:paraId="4CA23E7F" w14:textId="77777777" w:rsidR="003D2D0C" w:rsidRPr="003D2D0C" w:rsidRDefault="003D2D0C" w:rsidP="00A37D60">
            <w:pPr>
              <w:spacing w:after="0"/>
              <w:rPr>
                <w:rFonts w:ascii="Times New Roman" w:hAnsi="Times New Roman" w:cs="Times New Roman"/>
                <w:bCs/>
                <w:sz w:val="24"/>
                <w:szCs w:val="24"/>
              </w:rPr>
            </w:pPr>
            <w:r w:rsidRPr="003D2D0C">
              <w:rPr>
                <w:rFonts w:ascii="Times New Roman" w:hAnsi="Times New Roman" w:cs="Times New Roman"/>
                <w:bCs/>
                <w:sz w:val="24"/>
                <w:szCs w:val="24"/>
                <w:lang w:bidi="en-US"/>
              </w:rPr>
              <w:t>Утверждаемая часть</w:t>
            </w:r>
          </w:p>
        </w:tc>
        <w:tc>
          <w:tcPr>
            <w:tcW w:w="763" w:type="pct"/>
            <w:tcBorders>
              <w:top w:val="single" w:sz="4" w:space="0" w:color="auto"/>
              <w:left w:val="single" w:sz="4" w:space="0" w:color="auto"/>
              <w:bottom w:val="single" w:sz="4" w:space="0" w:color="auto"/>
              <w:right w:val="single" w:sz="4" w:space="0" w:color="auto"/>
            </w:tcBorders>
          </w:tcPr>
          <w:p w14:paraId="074478D7" w14:textId="77777777" w:rsidR="003D2D0C" w:rsidRPr="003D2D0C" w:rsidRDefault="003D2D0C" w:rsidP="00A37D60">
            <w:pPr>
              <w:spacing w:after="0" w:line="240" w:lineRule="auto"/>
              <w:rPr>
                <w:rFonts w:ascii="Times New Roman" w:hAnsi="Times New Roman" w:cs="Times New Roman"/>
                <w:sz w:val="24"/>
                <w:szCs w:val="24"/>
                <w:highlight w:val="yellow"/>
                <w:lang w:bidi="en-US"/>
              </w:rPr>
            </w:pPr>
          </w:p>
        </w:tc>
      </w:tr>
      <w:tr w:rsidR="003D2D0C" w:rsidRPr="003D2D0C" w14:paraId="1BDB7D46" w14:textId="77777777" w:rsidTr="00A37D60">
        <w:trPr>
          <w:trHeight w:val="172"/>
        </w:trPr>
        <w:tc>
          <w:tcPr>
            <w:tcW w:w="570" w:type="pct"/>
            <w:tcBorders>
              <w:top w:val="single" w:sz="4" w:space="0" w:color="auto"/>
              <w:left w:val="single" w:sz="4" w:space="0" w:color="auto"/>
              <w:bottom w:val="single" w:sz="4" w:space="0" w:color="auto"/>
              <w:right w:val="single" w:sz="4" w:space="0" w:color="auto"/>
            </w:tcBorders>
          </w:tcPr>
          <w:p w14:paraId="6CB6D38F" w14:textId="77777777" w:rsidR="003D2D0C" w:rsidRPr="003D2D0C" w:rsidRDefault="003D2D0C" w:rsidP="00A37D60">
            <w:pPr>
              <w:pStyle w:val="S1"/>
              <w:spacing w:line="240" w:lineRule="auto"/>
              <w:jc w:val="left"/>
              <w:rPr>
                <w:lang w:eastAsia="en-US" w:bidi="en-US"/>
              </w:rPr>
            </w:pPr>
            <w:r w:rsidRPr="003D2D0C">
              <w:rPr>
                <w:lang w:eastAsia="en-US" w:bidi="en-US"/>
              </w:rPr>
              <w:t>ГП 1</w:t>
            </w:r>
          </w:p>
        </w:tc>
        <w:tc>
          <w:tcPr>
            <w:tcW w:w="3667" w:type="pct"/>
            <w:tcBorders>
              <w:top w:val="single" w:sz="4" w:space="0" w:color="auto"/>
              <w:left w:val="single" w:sz="4" w:space="0" w:color="auto"/>
              <w:bottom w:val="single" w:sz="4" w:space="0" w:color="auto"/>
              <w:right w:val="single" w:sz="4" w:space="0" w:color="auto"/>
            </w:tcBorders>
            <w:hideMark/>
          </w:tcPr>
          <w:p w14:paraId="3CDF111B" w14:textId="28666443" w:rsidR="003D2D0C" w:rsidRPr="003D2D0C" w:rsidRDefault="003D2D0C" w:rsidP="00A37D60">
            <w:pPr>
              <w:spacing w:after="0"/>
              <w:rPr>
                <w:rFonts w:ascii="Times New Roman" w:hAnsi="Times New Roman" w:cs="Times New Roman"/>
                <w:b/>
                <w:sz w:val="24"/>
                <w:szCs w:val="24"/>
                <w:lang w:bidi="en-US"/>
              </w:rPr>
            </w:pPr>
            <w:r w:rsidRPr="003D2D0C">
              <w:rPr>
                <w:rFonts w:ascii="Times New Roman" w:hAnsi="Times New Roman" w:cs="Times New Roman"/>
                <w:sz w:val="24"/>
                <w:szCs w:val="24"/>
                <w:lang w:bidi="en-US"/>
              </w:rPr>
              <w:t xml:space="preserve">Карта границ населенного пункта </w:t>
            </w:r>
            <w:r w:rsidRPr="003D2D0C">
              <w:rPr>
                <w:rFonts w:ascii="Times New Roman" w:hAnsi="Times New Roman" w:cs="Times New Roman"/>
                <w:sz w:val="24"/>
                <w:szCs w:val="24"/>
              </w:rPr>
              <w:t xml:space="preserve">сельского поселения </w:t>
            </w:r>
            <w:proofErr w:type="spellStart"/>
            <w:r w:rsidRPr="003D2D0C">
              <w:rPr>
                <w:rFonts w:ascii="Times New Roman" w:hAnsi="Times New Roman" w:cs="Times New Roman"/>
                <w:sz w:val="24"/>
                <w:szCs w:val="24"/>
              </w:rPr>
              <w:t>Анюйск</w:t>
            </w:r>
            <w:proofErr w:type="spellEnd"/>
            <w:r w:rsidRPr="003D2D0C">
              <w:rPr>
                <w:rFonts w:ascii="Times New Roman" w:hAnsi="Times New Roman" w:cs="Times New Roman"/>
                <w:sz w:val="24"/>
                <w:szCs w:val="24"/>
              </w:rPr>
              <w:t xml:space="preserve"> Билибинского</w:t>
            </w:r>
            <w:r w:rsidR="00A640D5">
              <w:rPr>
                <w:rFonts w:ascii="Times New Roman" w:hAnsi="Times New Roman" w:cs="Times New Roman"/>
                <w:sz w:val="24"/>
                <w:szCs w:val="24"/>
              </w:rPr>
              <w:t xml:space="preserve"> муниципального</w:t>
            </w:r>
            <w:r w:rsidRPr="003D2D0C">
              <w:rPr>
                <w:rFonts w:ascii="Times New Roman" w:hAnsi="Times New Roman" w:cs="Times New Roman"/>
                <w:sz w:val="24"/>
                <w:szCs w:val="24"/>
              </w:rPr>
              <w:t xml:space="preserve"> района Чукотского автономного округа</w:t>
            </w:r>
          </w:p>
        </w:tc>
        <w:tc>
          <w:tcPr>
            <w:tcW w:w="763" w:type="pct"/>
            <w:tcBorders>
              <w:top w:val="single" w:sz="4" w:space="0" w:color="auto"/>
              <w:left w:val="single" w:sz="4" w:space="0" w:color="auto"/>
              <w:bottom w:val="single" w:sz="4" w:space="0" w:color="auto"/>
              <w:right w:val="single" w:sz="4" w:space="0" w:color="auto"/>
            </w:tcBorders>
          </w:tcPr>
          <w:p w14:paraId="54A011E6" w14:textId="77777777" w:rsidR="003D2D0C" w:rsidRPr="003D2D0C" w:rsidRDefault="003D2D0C" w:rsidP="00A37D60">
            <w:pPr>
              <w:spacing w:after="0" w:line="240" w:lineRule="auto"/>
              <w:rPr>
                <w:rFonts w:ascii="Times New Roman" w:hAnsi="Times New Roman" w:cs="Times New Roman"/>
                <w:sz w:val="24"/>
                <w:szCs w:val="24"/>
                <w:lang w:bidi="en-US"/>
              </w:rPr>
            </w:pPr>
            <w:r w:rsidRPr="003D2D0C">
              <w:rPr>
                <w:rFonts w:ascii="Times New Roman" w:hAnsi="Times New Roman" w:cs="Times New Roman"/>
                <w:sz w:val="24"/>
                <w:szCs w:val="24"/>
                <w:lang w:bidi="en-US"/>
              </w:rPr>
              <w:t>М 1:5000</w:t>
            </w:r>
          </w:p>
        </w:tc>
      </w:tr>
      <w:tr w:rsidR="003D2D0C" w:rsidRPr="003D2D0C" w14:paraId="4214839F" w14:textId="77777777" w:rsidTr="00A37D60">
        <w:trPr>
          <w:trHeight w:val="523"/>
        </w:trPr>
        <w:tc>
          <w:tcPr>
            <w:tcW w:w="570" w:type="pct"/>
            <w:tcBorders>
              <w:top w:val="single" w:sz="4" w:space="0" w:color="auto"/>
              <w:left w:val="single" w:sz="4" w:space="0" w:color="auto"/>
              <w:bottom w:val="single" w:sz="4" w:space="0" w:color="auto"/>
              <w:right w:val="single" w:sz="4" w:space="0" w:color="auto"/>
            </w:tcBorders>
          </w:tcPr>
          <w:p w14:paraId="4E619C4D" w14:textId="77777777" w:rsidR="003D2D0C" w:rsidRPr="003D2D0C" w:rsidRDefault="003D2D0C" w:rsidP="00A37D60">
            <w:pPr>
              <w:pStyle w:val="S1"/>
              <w:spacing w:line="240" w:lineRule="auto"/>
              <w:jc w:val="left"/>
              <w:rPr>
                <w:lang w:eastAsia="en-US" w:bidi="en-US"/>
              </w:rPr>
            </w:pPr>
            <w:r w:rsidRPr="003D2D0C">
              <w:rPr>
                <w:lang w:eastAsia="en-US" w:bidi="en-US"/>
              </w:rPr>
              <w:t>ГП 2</w:t>
            </w:r>
          </w:p>
        </w:tc>
        <w:tc>
          <w:tcPr>
            <w:tcW w:w="3667" w:type="pct"/>
            <w:tcBorders>
              <w:top w:val="single" w:sz="4" w:space="0" w:color="auto"/>
              <w:left w:val="single" w:sz="4" w:space="0" w:color="auto"/>
              <w:bottom w:val="single" w:sz="4" w:space="0" w:color="auto"/>
              <w:right w:val="single" w:sz="4" w:space="0" w:color="auto"/>
            </w:tcBorders>
          </w:tcPr>
          <w:p w14:paraId="11B626D1" w14:textId="2F9BD87D" w:rsidR="003D2D0C" w:rsidRPr="003D2D0C" w:rsidRDefault="003D2D0C" w:rsidP="00A37D60">
            <w:pPr>
              <w:spacing w:after="0"/>
              <w:rPr>
                <w:rFonts w:ascii="Times New Roman" w:hAnsi="Times New Roman" w:cs="Times New Roman"/>
                <w:sz w:val="24"/>
                <w:szCs w:val="24"/>
                <w:lang w:bidi="en-US"/>
              </w:rPr>
            </w:pPr>
            <w:r w:rsidRPr="003D2D0C">
              <w:rPr>
                <w:rFonts w:ascii="Times New Roman" w:hAnsi="Times New Roman" w:cs="Times New Roman"/>
                <w:sz w:val="24"/>
                <w:szCs w:val="24"/>
                <w:lang w:bidi="en-US"/>
              </w:rPr>
              <w:t xml:space="preserve">Карта функциональных зон </w:t>
            </w:r>
            <w:r w:rsidRPr="003D2D0C">
              <w:rPr>
                <w:rFonts w:ascii="Times New Roman" w:hAnsi="Times New Roman" w:cs="Times New Roman"/>
                <w:sz w:val="24"/>
                <w:szCs w:val="24"/>
              </w:rPr>
              <w:t xml:space="preserve">сельского поселения </w:t>
            </w:r>
            <w:proofErr w:type="spellStart"/>
            <w:r w:rsidRPr="003D2D0C">
              <w:rPr>
                <w:rFonts w:ascii="Times New Roman" w:hAnsi="Times New Roman" w:cs="Times New Roman"/>
                <w:sz w:val="24"/>
                <w:szCs w:val="24"/>
              </w:rPr>
              <w:t>Анюйск</w:t>
            </w:r>
            <w:proofErr w:type="spellEnd"/>
            <w:r w:rsidRPr="003D2D0C">
              <w:rPr>
                <w:rFonts w:ascii="Times New Roman" w:hAnsi="Times New Roman" w:cs="Times New Roman"/>
                <w:sz w:val="24"/>
                <w:szCs w:val="24"/>
              </w:rPr>
              <w:t xml:space="preserve"> Билибинского</w:t>
            </w:r>
            <w:r w:rsidR="00A640D5">
              <w:rPr>
                <w:rFonts w:ascii="Times New Roman" w:hAnsi="Times New Roman" w:cs="Times New Roman"/>
                <w:sz w:val="24"/>
                <w:szCs w:val="24"/>
              </w:rPr>
              <w:t xml:space="preserve"> муниципального</w:t>
            </w:r>
            <w:r w:rsidRPr="003D2D0C">
              <w:rPr>
                <w:rFonts w:ascii="Times New Roman" w:hAnsi="Times New Roman" w:cs="Times New Roman"/>
                <w:sz w:val="24"/>
                <w:szCs w:val="24"/>
              </w:rPr>
              <w:t xml:space="preserve"> района Чукотского автономного округа</w:t>
            </w:r>
          </w:p>
        </w:tc>
        <w:tc>
          <w:tcPr>
            <w:tcW w:w="763" w:type="pct"/>
            <w:tcBorders>
              <w:top w:val="single" w:sz="4" w:space="0" w:color="auto"/>
              <w:left w:val="single" w:sz="4" w:space="0" w:color="auto"/>
              <w:bottom w:val="single" w:sz="4" w:space="0" w:color="auto"/>
              <w:right w:val="single" w:sz="4" w:space="0" w:color="auto"/>
            </w:tcBorders>
            <w:hideMark/>
          </w:tcPr>
          <w:p w14:paraId="13FBE889" w14:textId="77777777" w:rsidR="003D2D0C" w:rsidRPr="003D2D0C" w:rsidRDefault="003D2D0C" w:rsidP="00A37D60">
            <w:pPr>
              <w:spacing w:after="0" w:line="240" w:lineRule="auto"/>
              <w:rPr>
                <w:rFonts w:ascii="Times New Roman" w:hAnsi="Times New Roman" w:cs="Times New Roman"/>
                <w:sz w:val="24"/>
                <w:szCs w:val="24"/>
                <w:lang w:bidi="en-US"/>
              </w:rPr>
            </w:pPr>
            <w:r w:rsidRPr="003D2D0C">
              <w:rPr>
                <w:rFonts w:ascii="Times New Roman" w:hAnsi="Times New Roman" w:cs="Times New Roman"/>
                <w:sz w:val="24"/>
                <w:szCs w:val="24"/>
                <w:lang w:bidi="en-US"/>
              </w:rPr>
              <w:t>М 1:5000</w:t>
            </w:r>
          </w:p>
        </w:tc>
      </w:tr>
      <w:tr w:rsidR="003D2D0C" w:rsidRPr="003D2D0C" w14:paraId="646602F9" w14:textId="77777777" w:rsidTr="00A37D60">
        <w:trPr>
          <w:trHeight w:val="523"/>
        </w:trPr>
        <w:tc>
          <w:tcPr>
            <w:tcW w:w="570" w:type="pct"/>
            <w:tcBorders>
              <w:top w:val="single" w:sz="4" w:space="0" w:color="auto"/>
              <w:left w:val="single" w:sz="4" w:space="0" w:color="auto"/>
              <w:bottom w:val="single" w:sz="4" w:space="0" w:color="auto"/>
              <w:right w:val="single" w:sz="4" w:space="0" w:color="auto"/>
            </w:tcBorders>
          </w:tcPr>
          <w:p w14:paraId="280A38EA" w14:textId="77777777" w:rsidR="003D2D0C" w:rsidRPr="003D2D0C" w:rsidRDefault="003D2D0C" w:rsidP="00A37D60">
            <w:pPr>
              <w:pStyle w:val="S1"/>
              <w:spacing w:line="240" w:lineRule="auto"/>
              <w:jc w:val="left"/>
              <w:rPr>
                <w:lang w:eastAsia="en-US" w:bidi="en-US"/>
              </w:rPr>
            </w:pPr>
            <w:r w:rsidRPr="003D2D0C">
              <w:rPr>
                <w:lang w:eastAsia="en-US" w:bidi="en-US"/>
              </w:rPr>
              <w:t>ГП 3</w:t>
            </w:r>
          </w:p>
        </w:tc>
        <w:tc>
          <w:tcPr>
            <w:tcW w:w="3667" w:type="pct"/>
            <w:tcBorders>
              <w:top w:val="single" w:sz="4" w:space="0" w:color="auto"/>
              <w:left w:val="single" w:sz="4" w:space="0" w:color="auto"/>
              <w:bottom w:val="single" w:sz="4" w:space="0" w:color="auto"/>
              <w:right w:val="single" w:sz="4" w:space="0" w:color="auto"/>
            </w:tcBorders>
          </w:tcPr>
          <w:p w14:paraId="2B362DCB" w14:textId="3AC1E19B" w:rsidR="003D2D0C" w:rsidRPr="003D2D0C" w:rsidRDefault="003D2D0C" w:rsidP="00A37D60">
            <w:pPr>
              <w:spacing w:after="0"/>
              <w:rPr>
                <w:rFonts w:ascii="Times New Roman" w:hAnsi="Times New Roman" w:cs="Times New Roman"/>
                <w:sz w:val="24"/>
                <w:szCs w:val="24"/>
                <w:lang w:bidi="en-US"/>
              </w:rPr>
            </w:pPr>
            <w:r w:rsidRPr="003D2D0C">
              <w:rPr>
                <w:rFonts w:ascii="Times New Roman" w:hAnsi="Times New Roman" w:cs="Times New Roman"/>
                <w:sz w:val="24"/>
                <w:szCs w:val="24"/>
                <w:lang w:bidi="en-US"/>
              </w:rPr>
              <w:t xml:space="preserve">Карта планируемого размещения объектов местного значения </w:t>
            </w:r>
            <w:r w:rsidRPr="003D2D0C">
              <w:rPr>
                <w:rFonts w:ascii="Times New Roman" w:hAnsi="Times New Roman" w:cs="Times New Roman"/>
                <w:sz w:val="24"/>
                <w:szCs w:val="24"/>
              </w:rPr>
              <w:t xml:space="preserve">сельского поселения </w:t>
            </w:r>
            <w:proofErr w:type="spellStart"/>
            <w:r w:rsidRPr="003D2D0C">
              <w:rPr>
                <w:rFonts w:ascii="Times New Roman" w:hAnsi="Times New Roman" w:cs="Times New Roman"/>
                <w:sz w:val="24"/>
                <w:szCs w:val="24"/>
              </w:rPr>
              <w:t>Анюйск</w:t>
            </w:r>
            <w:proofErr w:type="spellEnd"/>
            <w:r w:rsidRPr="003D2D0C">
              <w:rPr>
                <w:rFonts w:ascii="Times New Roman" w:hAnsi="Times New Roman" w:cs="Times New Roman"/>
                <w:sz w:val="24"/>
                <w:szCs w:val="24"/>
              </w:rPr>
              <w:t xml:space="preserve"> Билибинского</w:t>
            </w:r>
            <w:r w:rsidR="00A640D5">
              <w:rPr>
                <w:rFonts w:ascii="Times New Roman" w:hAnsi="Times New Roman" w:cs="Times New Roman"/>
                <w:sz w:val="24"/>
                <w:szCs w:val="24"/>
              </w:rPr>
              <w:t xml:space="preserve"> муниципального</w:t>
            </w:r>
            <w:r w:rsidRPr="003D2D0C">
              <w:rPr>
                <w:rFonts w:ascii="Times New Roman" w:hAnsi="Times New Roman" w:cs="Times New Roman"/>
                <w:sz w:val="24"/>
                <w:szCs w:val="24"/>
              </w:rPr>
              <w:t xml:space="preserve"> района Чукотского автономного округа</w:t>
            </w:r>
          </w:p>
        </w:tc>
        <w:tc>
          <w:tcPr>
            <w:tcW w:w="763" w:type="pct"/>
            <w:tcBorders>
              <w:top w:val="single" w:sz="4" w:space="0" w:color="auto"/>
              <w:left w:val="single" w:sz="4" w:space="0" w:color="auto"/>
              <w:bottom w:val="single" w:sz="4" w:space="0" w:color="auto"/>
              <w:right w:val="single" w:sz="4" w:space="0" w:color="auto"/>
            </w:tcBorders>
            <w:hideMark/>
          </w:tcPr>
          <w:p w14:paraId="588794D8" w14:textId="77777777" w:rsidR="003D2D0C" w:rsidRPr="003D2D0C" w:rsidRDefault="003D2D0C" w:rsidP="00A37D60">
            <w:pPr>
              <w:spacing w:after="0" w:line="240" w:lineRule="auto"/>
              <w:rPr>
                <w:rFonts w:ascii="Times New Roman" w:hAnsi="Times New Roman" w:cs="Times New Roman"/>
                <w:sz w:val="24"/>
                <w:szCs w:val="24"/>
                <w:lang w:bidi="en-US"/>
              </w:rPr>
            </w:pPr>
            <w:r w:rsidRPr="003D2D0C">
              <w:rPr>
                <w:rFonts w:ascii="Times New Roman" w:hAnsi="Times New Roman" w:cs="Times New Roman"/>
                <w:sz w:val="24"/>
                <w:szCs w:val="24"/>
                <w:lang w:bidi="en-US"/>
              </w:rPr>
              <w:t>М 1:5000</w:t>
            </w:r>
          </w:p>
        </w:tc>
      </w:tr>
    </w:tbl>
    <w:p w14:paraId="05FF2C57" w14:textId="1443F318" w:rsidR="002A5A4B" w:rsidRPr="00FD18B3" w:rsidRDefault="002A5A4B" w:rsidP="002A5A4B">
      <w:pPr>
        <w:spacing w:after="0" w:line="276" w:lineRule="auto"/>
        <w:rPr>
          <w:rFonts w:ascii="Times New Roman" w:hAnsi="Times New Roman" w:cs="Times New Roman"/>
          <w:sz w:val="24"/>
          <w:szCs w:val="24"/>
        </w:rPr>
      </w:pPr>
      <w:r w:rsidRPr="00FD18B3">
        <w:rPr>
          <w:rFonts w:ascii="Times New Roman" w:hAnsi="Times New Roman" w:cs="Times New Roman"/>
          <w:b/>
          <w:sz w:val="24"/>
          <w:szCs w:val="24"/>
        </w:rPr>
        <w:br w:type="page"/>
      </w:r>
    </w:p>
    <w:p w14:paraId="6D250274" w14:textId="77777777" w:rsidR="00F25733" w:rsidRPr="00FD18B3" w:rsidRDefault="00F25733" w:rsidP="00EC7087">
      <w:pPr>
        <w:jc w:val="center"/>
        <w:rPr>
          <w:rFonts w:ascii="Times New Roman" w:hAnsi="Times New Roman" w:cs="Times New Roman"/>
          <w:sz w:val="24"/>
          <w:szCs w:val="24"/>
        </w:rPr>
        <w:sectPr w:rsidR="00F25733" w:rsidRPr="00FD18B3">
          <w:footerReference w:type="default" r:id="rId10"/>
          <w:pgSz w:w="11906" w:h="16838"/>
          <w:pgMar w:top="1134" w:right="850" w:bottom="1134" w:left="1701" w:header="708" w:footer="708" w:gutter="0"/>
          <w:cols w:space="708"/>
          <w:docGrid w:linePitch="360"/>
        </w:sectPr>
      </w:pPr>
    </w:p>
    <w:p w14:paraId="55CA066E" w14:textId="4E53EF57" w:rsidR="002F6567" w:rsidRPr="00F17836" w:rsidRDefault="00EC7087" w:rsidP="00EC7087">
      <w:pPr>
        <w:spacing w:after="0"/>
        <w:jc w:val="center"/>
        <w:rPr>
          <w:rFonts w:ascii="Times New Roman" w:hAnsi="Times New Roman" w:cs="Times New Roman"/>
          <w:sz w:val="24"/>
          <w:szCs w:val="24"/>
        </w:rPr>
      </w:pPr>
      <w:r w:rsidRPr="00F17836">
        <w:rPr>
          <w:rFonts w:ascii="Times New Roman" w:hAnsi="Times New Roman" w:cs="Times New Roman"/>
          <w:sz w:val="24"/>
          <w:szCs w:val="24"/>
        </w:rPr>
        <w:lastRenderedPageBreak/>
        <w:t>СОДЕРЖАНИЕ</w:t>
      </w:r>
    </w:p>
    <w:sdt>
      <w:sdtPr>
        <w:rPr>
          <w:rFonts w:asciiTheme="minorHAnsi" w:hAnsiTheme="minorHAnsi" w:cs="Times New Roman"/>
          <w:sz w:val="22"/>
          <w:szCs w:val="24"/>
        </w:rPr>
        <w:id w:val="-1846555533"/>
        <w:docPartObj>
          <w:docPartGallery w:val="Table of Contents"/>
          <w:docPartUnique/>
        </w:docPartObj>
      </w:sdtPr>
      <w:sdtEndPr>
        <w:rPr>
          <w:rFonts w:ascii="Times New Roman" w:hAnsi="Times New Roman"/>
          <w:bCs w:val="0"/>
          <w:sz w:val="24"/>
        </w:rPr>
      </w:sdtEndPr>
      <w:sdtContent>
        <w:p w14:paraId="7F090194" w14:textId="75DBB64D" w:rsidR="00472357" w:rsidRDefault="00571843">
          <w:pPr>
            <w:pStyle w:val="12"/>
            <w:rPr>
              <w:rFonts w:asciiTheme="minorHAnsi" w:eastAsiaTheme="minorEastAsia" w:hAnsiTheme="minorHAnsi"/>
              <w:b w:val="0"/>
              <w:bCs w:val="0"/>
              <w:smallCaps w:val="0"/>
              <w:sz w:val="22"/>
              <w:lang w:eastAsia="ru-RU"/>
            </w:rPr>
          </w:pPr>
          <w:r w:rsidRPr="00F17836">
            <w:rPr>
              <w:rFonts w:cs="Times New Roman"/>
              <w:szCs w:val="24"/>
            </w:rPr>
            <w:fldChar w:fldCharType="begin"/>
          </w:r>
          <w:r w:rsidRPr="00F17836">
            <w:rPr>
              <w:rFonts w:cs="Times New Roman"/>
              <w:szCs w:val="24"/>
            </w:rPr>
            <w:instrText xml:space="preserve"> TOC \o "1-3" \h \z \u </w:instrText>
          </w:r>
          <w:r w:rsidRPr="00F17836">
            <w:rPr>
              <w:rFonts w:cs="Times New Roman"/>
              <w:szCs w:val="24"/>
            </w:rPr>
            <w:fldChar w:fldCharType="separate"/>
          </w:r>
          <w:hyperlink w:anchor="_Toc147311113" w:history="1">
            <w:r w:rsidR="00472357" w:rsidRPr="00EA543C">
              <w:rPr>
                <w:rStyle w:val="ae"/>
                <w:rFonts w:cs="Times New Roman"/>
              </w:rPr>
              <w:t>ОБЩИЕ ПОЛОЖЕНИЯ</w:t>
            </w:r>
            <w:r w:rsidR="00472357">
              <w:rPr>
                <w:webHidden/>
              </w:rPr>
              <w:tab/>
            </w:r>
            <w:r w:rsidR="00472357">
              <w:rPr>
                <w:webHidden/>
              </w:rPr>
              <w:fldChar w:fldCharType="begin"/>
            </w:r>
            <w:r w:rsidR="00472357">
              <w:rPr>
                <w:webHidden/>
              </w:rPr>
              <w:instrText xml:space="preserve"> PAGEREF _Toc147311113 \h </w:instrText>
            </w:r>
            <w:r w:rsidR="00472357">
              <w:rPr>
                <w:webHidden/>
              </w:rPr>
            </w:r>
            <w:r w:rsidR="00472357">
              <w:rPr>
                <w:webHidden/>
              </w:rPr>
              <w:fldChar w:fldCharType="separate"/>
            </w:r>
            <w:r w:rsidR="00472357">
              <w:rPr>
                <w:webHidden/>
              </w:rPr>
              <w:t>7</w:t>
            </w:r>
            <w:r w:rsidR="00472357">
              <w:rPr>
                <w:webHidden/>
              </w:rPr>
              <w:fldChar w:fldCharType="end"/>
            </w:r>
          </w:hyperlink>
        </w:p>
        <w:p w14:paraId="178E7E9C" w14:textId="1ED2A9AF" w:rsidR="00472357" w:rsidRDefault="00B842B1">
          <w:pPr>
            <w:pStyle w:val="12"/>
            <w:rPr>
              <w:rFonts w:asciiTheme="minorHAnsi" w:eastAsiaTheme="minorEastAsia" w:hAnsiTheme="minorHAnsi"/>
              <w:b w:val="0"/>
              <w:bCs w:val="0"/>
              <w:smallCaps w:val="0"/>
              <w:sz w:val="22"/>
              <w:lang w:eastAsia="ru-RU"/>
            </w:rPr>
          </w:pPr>
          <w:hyperlink w:anchor="_Toc147311114" w:history="1">
            <w:r w:rsidR="00472357" w:rsidRPr="00EA543C">
              <w:rPr>
                <w:rStyle w:val="ae"/>
                <w:rFonts w:eastAsia="Batang" w:cs="Times New Roman"/>
                <w:caps/>
              </w:rPr>
              <w:t>Раздел 1.</w:t>
            </w:r>
            <w:r w:rsidR="00472357" w:rsidRPr="00EA543C">
              <w:rPr>
                <w:rStyle w:val="ae"/>
                <w:rFonts w:cs="Times New Roman"/>
                <w:caps/>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472357">
              <w:rPr>
                <w:webHidden/>
              </w:rPr>
              <w:tab/>
            </w:r>
            <w:r w:rsidR="00472357">
              <w:rPr>
                <w:webHidden/>
              </w:rPr>
              <w:fldChar w:fldCharType="begin"/>
            </w:r>
            <w:r w:rsidR="00472357">
              <w:rPr>
                <w:webHidden/>
              </w:rPr>
              <w:instrText xml:space="preserve"> PAGEREF _Toc147311114 \h </w:instrText>
            </w:r>
            <w:r w:rsidR="00472357">
              <w:rPr>
                <w:webHidden/>
              </w:rPr>
            </w:r>
            <w:r w:rsidR="00472357">
              <w:rPr>
                <w:webHidden/>
              </w:rPr>
              <w:fldChar w:fldCharType="separate"/>
            </w:r>
            <w:r w:rsidR="00472357">
              <w:rPr>
                <w:webHidden/>
              </w:rPr>
              <w:t>10</w:t>
            </w:r>
            <w:r w:rsidR="00472357">
              <w:rPr>
                <w:webHidden/>
              </w:rPr>
              <w:fldChar w:fldCharType="end"/>
            </w:r>
          </w:hyperlink>
        </w:p>
        <w:p w14:paraId="509BD341" w14:textId="15077ACC" w:rsidR="00472357" w:rsidRDefault="00B842B1">
          <w:pPr>
            <w:pStyle w:val="12"/>
            <w:rPr>
              <w:rFonts w:asciiTheme="minorHAnsi" w:eastAsiaTheme="minorEastAsia" w:hAnsiTheme="minorHAnsi"/>
              <w:b w:val="0"/>
              <w:bCs w:val="0"/>
              <w:smallCaps w:val="0"/>
              <w:sz w:val="22"/>
              <w:lang w:eastAsia="ru-RU"/>
            </w:rPr>
          </w:pPr>
          <w:hyperlink w:anchor="_Toc147311115" w:history="1">
            <w:r w:rsidR="00472357" w:rsidRPr="00EA543C">
              <w:rPr>
                <w:rStyle w:val="ae"/>
                <w:rFonts w:cs="Times New Roman"/>
                <w:caps/>
              </w:rPr>
              <w:t xml:space="preserve">Раздел 2. </w:t>
            </w:r>
            <w:r w:rsidR="00472357" w:rsidRPr="00EA543C">
              <w:rPr>
                <w:rStyle w:val="ae"/>
                <w:rFonts w:cs="Times New Roman"/>
                <w:caps/>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r w:rsidR="00472357">
              <w:rPr>
                <w:webHidden/>
              </w:rPr>
              <w:tab/>
            </w:r>
            <w:r w:rsidR="00472357">
              <w:rPr>
                <w:webHidden/>
              </w:rPr>
              <w:fldChar w:fldCharType="begin"/>
            </w:r>
            <w:r w:rsidR="00472357">
              <w:rPr>
                <w:webHidden/>
              </w:rPr>
              <w:instrText xml:space="preserve"> PAGEREF _Toc147311115 \h </w:instrText>
            </w:r>
            <w:r w:rsidR="00472357">
              <w:rPr>
                <w:webHidden/>
              </w:rPr>
            </w:r>
            <w:r w:rsidR="00472357">
              <w:rPr>
                <w:webHidden/>
              </w:rPr>
              <w:fldChar w:fldCharType="separate"/>
            </w:r>
            <w:r w:rsidR="00472357">
              <w:rPr>
                <w:webHidden/>
              </w:rPr>
              <w:t>11</w:t>
            </w:r>
            <w:r w:rsidR="00472357">
              <w:rPr>
                <w:webHidden/>
              </w:rPr>
              <w:fldChar w:fldCharType="end"/>
            </w:r>
          </w:hyperlink>
        </w:p>
        <w:p w14:paraId="05044161" w14:textId="74C4FEC1" w:rsidR="00472357" w:rsidRDefault="00B842B1">
          <w:pPr>
            <w:pStyle w:val="21"/>
            <w:tabs>
              <w:tab w:val="right" w:leader="dot" w:pos="9345"/>
            </w:tabs>
            <w:rPr>
              <w:rFonts w:asciiTheme="minorHAnsi" w:eastAsiaTheme="minorEastAsia" w:hAnsiTheme="minorHAnsi"/>
              <w:noProof/>
              <w:sz w:val="22"/>
              <w:lang w:eastAsia="ru-RU"/>
            </w:rPr>
          </w:pPr>
          <w:hyperlink w:anchor="_Toc147311116" w:history="1">
            <w:r w:rsidR="00472357" w:rsidRPr="00EA543C">
              <w:rPr>
                <w:rStyle w:val="ae"/>
                <w:rFonts w:cs="Times New Roman"/>
                <w:b/>
                <w:bCs/>
                <w:noProof/>
              </w:rPr>
              <w:t>2.1. ОБЩАЯ ХАРАКТЕРИСТИКА ТЕРРИТОРИИ</w:t>
            </w:r>
            <w:r w:rsidR="00472357">
              <w:rPr>
                <w:noProof/>
                <w:webHidden/>
              </w:rPr>
              <w:tab/>
            </w:r>
            <w:r w:rsidR="00472357">
              <w:rPr>
                <w:noProof/>
                <w:webHidden/>
              </w:rPr>
              <w:fldChar w:fldCharType="begin"/>
            </w:r>
            <w:r w:rsidR="00472357">
              <w:rPr>
                <w:noProof/>
                <w:webHidden/>
              </w:rPr>
              <w:instrText xml:space="preserve"> PAGEREF _Toc147311116 \h </w:instrText>
            </w:r>
            <w:r w:rsidR="00472357">
              <w:rPr>
                <w:noProof/>
                <w:webHidden/>
              </w:rPr>
            </w:r>
            <w:r w:rsidR="00472357">
              <w:rPr>
                <w:noProof/>
                <w:webHidden/>
              </w:rPr>
              <w:fldChar w:fldCharType="separate"/>
            </w:r>
            <w:r w:rsidR="00472357">
              <w:rPr>
                <w:noProof/>
                <w:webHidden/>
              </w:rPr>
              <w:t>11</w:t>
            </w:r>
            <w:r w:rsidR="00472357">
              <w:rPr>
                <w:noProof/>
                <w:webHidden/>
              </w:rPr>
              <w:fldChar w:fldCharType="end"/>
            </w:r>
          </w:hyperlink>
        </w:p>
        <w:p w14:paraId="0F4CD4C6" w14:textId="5295BEDC" w:rsidR="00472357" w:rsidRDefault="00B842B1">
          <w:pPr>
            <w:pStyle w:val="21"/>
            <w:tabs>
              <w:tab w:val="right" w:leader="dot" w:pos="9345"/>
            </w:tabs>
            <w:rPr>
              <w:rFonts w:asciiTheme="minorHAnsi" w:eastAsiaTheme="minorEastAsia" w:hAnsiTheme="minorHAnsi"/>
              <w:noProof/>
              <w:sz w:val="22"/>
              <w:lang w:eastAsia="ru-RU"/>
            </w:rPr>
          </w:pPr>
          <w:hyperlink w:anchor="_Toc147311117" w:history="1">
            <w:r w:rsidR="00472357" w:rsidRPr="00EA543C">
              <w:rPr>
                <w:rStyle w:val="ae"/>
                <w:rFonts w:cs="Times New Roman"/>
                <w:b/>
                <w:bCs/>
                <w:noProof/>
              </w:rPr>
              <w:t>2.1.1. Административно-территориальное устройство сельского поселения Анюйск</w:t>
            </w:r>
            <w:r w:rsidR="00472357">
              <w:rPr>
                <w:noProof/>
                <w:webHidden/>
              </w:rPr>
              <w:tab/>
            </w:r>
            <w:r w:rsidR="00472357">
              <w:rPr>
                <w:noProof/>
                <w:webHidden/>
              </w:rPr>
              <w:fldChar w:fldCharType="begin"/>
            </w:r>
            <w:r w:rsidR="00472357">
              <w:rPr>
                <w:noProof/>
                <w:webHidden/>
              </w:rPr>
              <w:instrText xml:space="preserve"> PAGEREF _Toc147311117 \h </w:instrText>
            </w:r>
            <w:r w:rsidR="00472357">
              <w:rPr>
                <w:noProof/>
                <w:webHidden/>
              </w:rPr>
            </w:r>
            <w:r w:rsidR="00472357">
              <w:rPr>
                <w:noProof/>
                <w:webHidden/>
              </w:rPr>
              <w:fldChar w:fldCharType="separate"/>
            </w:r>
            <w:r w:rsidR="00472357">
              <w:rPr>
                <w:noProof/>
                <w:webHidden/>
              </w:rPr>
              <w:t>11</w:t>
            </w:r>
            <w:r w:rsidR="00472357">
              <w:rPr>
                <w:noProof/>
                <w:webHidden/>
              </w:rPr>
              <w:fldChar w:fldCharType="end"/>
            </w:r>
          </w:hyperlink>
        </w:p>
        <w:p w14:paraId="118B5BB1" w14:textId="6ED84392" w:rsidR="00472357" w:rsidRDefault="00B842B1">
          <w:pPr>
            <w:pStyle w:val="21"/>
            <w:tabs>
              <w:tab w:val="right" w:leader="dot" w:pos="9345"/>
            </w:tabs>
            <w:rPr>
              <w:rFonts w:asciiTheme="minorHAnsi" w:eastAsiaTheme="minorEastAsia" w:hAnsiTheme="minorHAnsi"/>
              <w:noProof/>
              <w:sz w:val="22"/>
              <w:lang w:eastAsia="ru-RU"/>
            </w:rPr>
          </w:pPr>
          <w:hyperlink w:anchor="_Toc147311118" w:history="1">
            <w:r w:rsidR="00472357" w:rsidRPr="00EA543C">
              <w:rPr>
                <w:rStyle w:val="ae"/>
                <w:rFonts w:cs="Times New Roman"/>
                <w:b/>
                <w:bCs/>
                <w:noProof/>
              </w:rPr>
              <w:t>2.1.2.  Картографическое описание границы сельского поселения Анюйск</w:t>
            </w:r>
            <w:r w:rsidR="00472357">
              <w:rPr>
                <w:noProof/>
                <w:webHidden/>
              </w:rPr>
              <w:tab/>
            </w:r>
            <w:r w:rsidR="00472357">
              <w:rPr>
                <w:noProof/>
                <w:webHidden/>
              </w:rPr>
              <w:fldChar w:fldCharType="begin"/>
            </w:r>
            <w:r w:rsidR="00472357">
              <w:rPr>
                <w:noProof/>
                <w:webHidden/>
              </w:rPr>
              <w:instrText xml:space="preserve"> PAGEREF _Toc147311118 \h </w:instrText>
            </w:r>
            <w:r w:rsidR="00472357">
              <w:rPr>
                <w:noProof/>
                <w:webHidden/>
              </w:rPr>
            </w:r>
            <w:r w:rsidR="00472357">
              <w:rPr>
                <w:noProof/>
                <w:webHidden/>
              </w:rPr>
              <w:fldChar w:fldCharType="separate"/>
            </w:r>
            <w:r w:rsidR="00472357">
              <w:rPr>
                <w:noProof/>
                <w:webHidden/>
              </w:rPr>
              <w:t>12</w:t>
            </w:r>
            <w:r w:rsidR="00472357">
              <w:rPr>
                <w:noProof/>
                <w:webHidden/>
              </w:rPr>
              <w:fldChar w:fldCharType="end"/>
            </w:r>
          </w:hyperlink>
        </w:p>
        <w:p w14:paraId="2A494BC6" w14:textId="4ED67D73" w:rsidR="00472357" w:rsidRDefault="00B842B1">
          <w:pPr>
            <w:pStyle w:val="21"/>
            <w:tabs>
              <w:tab w:val="right" w:leader="dot" w:pos="9345"/>
            </w:tabs>
            <w:rPr>
              <w:rFonts w:asciiTheme="minorHAnsi" w:eastAsiaTheme="minorEastAsia" w:hAnsiTheme="minorHAnsi"/>
              <w:noProof/>
              <w:sz w:val="22"/>
              <w:lang w:eastAsia="ru-RU"/>
            </w:rPr>
          </w:pPr>
          <w:hyperlink w:anchor="_Toc147311119" w:history="1">
            <w:r w:rsidR="00472357" w:rsidRPr="00EA543C">
              <w:rPr>
                <w:rStyle w:val="ae"/>
                <w:rFonts w:cs="Times New Roman"/>
                <w:b/>
                <w:bCs/>
                <w:noProof/>
              </w:rPr>
              <w:t>2.2. ПРИРОДНЫЕ УСЛОВИЯ И РЕСУРСЫ ТЕРРИТОРИИ</w:t>
            </w:r>
            <w:r w:rsidR="00472357">
              <w:rPr>
                <w:noProof/>
                <w:webHidden/>
              </w:rPr>
              <w:tab/>
            </w:r>
            <w:r w:rsidR="00472357">
              <w:rPr>
                <w:noProof/>
                <w:webHidden/>
              </w:rPr>
              <w:fldChar w:fldCharType="begin"/>
            </w:r>
            <w:r w:rsidR="00472357">
              <w:rPr>
                <w:noProof/>
                <w:webHidden/>
              </w:rPr>
              <w:instrText xml:space="preserve"> PAGEREF _Toc147311119 \h </w:instrText>
            </w:r>
            <w:r w:rsidR="00472357">
              <w:rPr>
                <w:noProof/>
                <w:webHidden/>
              </w:rPr>
            </w:r>
            <w:r w:rsidR="00472357">
              <w:rPr>
                <w:noProof/>
                <w:webHidden/>
              </w:rPr>
              <w:fldChar w:fldCharType="separate"/>
            </w:r>
            <w:r w:rsidR="00472357">
              <w:rPr>
                <w:noProof/>
                <w:webHidden/>
              </w:rPr>
              <w:t>13</w:t>
            </w:r>
            <w:r w:rsidR="00472357">
              <w:rPr>
                <w:noProof/>
                <w:webHidden/>
              </w:rPr>
              <w:fldChar w:fldCharType="end"/>
            </w:r>
          </w:hyperlink>
        </w:p>
        <w:p w14:paraId="58ECC6CA" w14:textId="715CB3FF" w:rsidR="00472357" w:rsidRDefault="00B842B1">
          <w:pPr>
            <w:pStyle w:val="21"/>
            <w:tabs>
              <w:tab w:val="right" w:leader="dot" w:pos="9345"/>
            </w:tabs>
            <w:rPr>
              <w:rFonts w:asciiTheme="minorHAnsi" w:eastAsiaTheme="minorEastAsia" w:hAnsiTheme="minorHAnsi"/>
              <w:noProof/>
              <w:sz w:val="22"/>
              <w:lang w:eastAsia="ru-RU"/>
            </w:rPr>
          </w:pPr>
          <w:hyperlink w:anchor="_Toc147311120" w:history="1">
            <w:r w:rsidR="00472357" w:rsidRPr="00EA543C">
              <w:rPr>
                <w:rStyle w:val="ae"/>
                <w:rFonts w:cs="Times New Roman"/>
                <w:b/>
                <w:bCs/>
                <w:noProof/>
              </w:rPr>
              <w:t>2.2.1.  Климатическая характеристика</w:t>
            </w:r>
            <w:r w:rsidR="00472357">
              <w:rPr>
                <w:noProof/>
                <w:webHidden/>
              </w:rPr>
              <w:tab/>
            </w:r>
            <w:r w:rsidR="00472357">
              <w:rPr>
                <w:noProof/>
                <w:webHidden/>
              </w:rPr>
              <w:fldChar w:fldCharType="begin"/>
            </w:r>
            <w:r w:rsidR="00472357">
              <w:rPr>
                <w:noProof/>
                <w:webHidden/>
              </w:rPr>
              <w:instrText xml:space="preserve"> PAGEREF _Toc147311120 \h </w:instrText>
            </w:r>
            <w:r w:rsidR="00472357">
              <w:rPr>
                <w:noProof/>
                <w:webHidden/>
              </w:rPr>
            </w:r>
            <w:r w:rsidR="00472357">
              <w:rPr>
                <w:noProof/>
                <w:webHidden/>
              </w:rPr>
              <w:fldChar w:fldCharType="separate"/>
            </w:r>
            <w:r w:rsidR="00472357">
              <w:rPr>
                <w:noProof/>
                <w:webHidden/>
              </w:rPr>
              <w:t>13</w:t>
            </w:r>
            <w:r w:rsidR="00472357">
              <w:rPr>
                <w:noProof/>
                <w:webHidden/>
              </w:rPr>
              <w:fldChar w:fldCharType="end"/>
            </w:r>
          </w:hyperlink>
        </w:p>
        <w:p w14:paraId="0E9327C0" w14:textId="14A17F87" w:rsidR="00472357" w:rsidRDefault="00B842B1">
          <w:pPr>
            <w:pStyle w:val="21"/>
            <w:tabs>
              <w:tab w:val="right" w:leader="dot" w:pos="9345"/>
            </w:tabs>
            <w:rPr>
              <w:rFonts w:asciiTheme="minorHAnsi" w:eastAsiaTheme="minorEastAsia" w:hAnsiTheme="minorHAnsi"/>
              <w:noProof/>
              <w:sz w:val="22"/>
              <w:lang w:eastAsia="ru-RU"/>
            </w:rPr>
          </w:pPr>
          <w:hyperlink w:anchor="_Toc147311121" w:history="1">
            <w:r w:rsidR="00472357" w:rsidRPr="00EA543C">
              <w:rPr>
                <w:rStyle w:val="ae"/>
                <w:rFonts w:cs="Times New Roman"/>
                <w:b/>
                <w:bCs/>
                <w:noProof/>
              </w:rPr>
              <w:t>2.2.2.  Рельеф и инженерно-геологические условия</w:t>
            </w:r>
            <w:r w:rsidR="00472357">
              <w:rPr>
                <w:noProof/>
                <w:webHidden/>
              </w:rPr>
              <w:tab/>
            </w:r>
            <w:r w:rsidR="00472357">
              <w:rPr>
                <w:noProof/>
                <w:webHidden/>
              </w:rPr>
              <w:fldChar w:fldCharType="begin"/>
            </w:r>
            <w:r w:rsidR="00472357">
              <w:rPr>
                <w:noProof/>
                <w:webHidden/>
              </w:rPr>
              <w:instrText xml:space="preserve"> PAGEREF _Toc147311121 \h </w:instrText>
            </w:r>
            <w:r w:rsidR="00472357">
              <w:rPr>
                <w:noProof/>
                <w:webHidden/>
              </w:rPr>
            </w:r>
            <w:r w:rsidR="00472357">
              <w:rPr>
                <w:noProof/>
                <w:webHidden/>
              </w:rPr>
              <w:fldChar w:fldCharType="separate"/>
            </w:r>
            <w:r w:rsidR="00472357">
              <w:rPr>
                <w:noProof/>
                <w:webHidden/>
              </w:rPr>
              <w:t>14</w:t>
            </w:r>
            <w:r w:rsidR="00472357">
              <w:rPr>
                <w:noProof/>
                <w:webHidden/>
              </w:rPr>
              <w:fldChar w:fldCharType="end"/>
            </w:r>
          </w:hyperlink>
        </w:p>
        <w:p w14:paraId="3E68A799" w14:textId="0BFD1ED3" w:rsidR="00472357" w:rsidRDefault="00B842B1">
          <w:pPr>
            <w:pStyle w:val="21"/>
            <w:tabs>
              <w:tab w:val="right" w:leader="dot" w:pos="9345"/>
            </w:tabs>
            <w:rPr>
              <w:rFonts w:asciiTheme="minorHAnsi" w:eastAsiaTheme="minorEastAsia" w:hAnsiTheme="minorHAnsi"/>
              <w:noProof/>
              <w:sz w:val="22"/>
              <w:lang w:eastAsia="ru-RU"/>
            </w:rPr>
          </w:pPr>
          <w:hyperlink w:anchor="_Toc147311122" w:history="1">
            <w:r w:rsidR="00472357" w:rsidRPr="00EA543C">
              <w:rPr>
                <w:rStyle w:val="ae"/>
                <w:rFonts w:cs="Times New Roman"/>
                <w:b/>
                <w:bCs/>
                <w:noProof/>
              </w:rPr>
              <w:t>2.2.3.  Гидрогеологические условия</w:t>
            </w:r>
            <w:r w:rsidR="00472357">
              <w:rPr>
                <w:noProof/>
                <w:webHidden/>
              </w:rPr>
              <w:tab/>
            </w:r>
            <w:r w:rsidR="00472357">
              <w:rPr>
                <w:noProof/>
                <w:webHidden/>
              </w:rPr>
              <w:fldChar w:fldCharType="begin"/>
            </w:r>
            <w:r w:rsidR="00472357">
              <w:rPr>
                <w:noProof/>
                <w:webHidden/>
              </w:rPr>
              <w:instrText xml:space="preserve"> PAGEREF _Toc147311122 \h </w:instrText>
            </w:r>
            <w:r w:rsidR="00472357">
              <w:rPr>
                <w:noProof/>
                <w:webHidden/>
              </w:rPr>
            </w:r>
            <w:r w:rsidR="00472357">
              <w:rPr>
                <w:noProof/>
                <w:webHidden/>
              </w:rPr>
              <w:fldChar w:fldCharType="separate"/>
            </w:r>
            <w:r w:rsidR="00472357">
              <w:rPr>
                <w:noProof/>
                <w:webHidden/>
              </w:rPr>
              <w:t>16</w:t>
            </w:r>
            <w:r w:rsidR="00472357">
              <w:rPr>
                <w:noProof/>
                <w:webHidden/>
              </w:rPr>
              <w:fldChar w:fldCharType="end"/>
            </w:r>
          </w:hyperlink>
        </w:p>
        <w:p w14:paraId="4FF270EC" w14:textId="37265396" w:rsidR="00472357" w:rsidRDefault="00B842B1">
          <w:pPr>
            <w:pStyle w:val="21"/>
            <w:tabs>
              <w:tab w:val="right" w:leader="dot" w:pos="9345"/>
            </w:tabs>
            <w:rPr>
              <w:rFonts w:asciiTheme="minorHAnsi" w:eastAsiaTheme="minorEastAsia" w:hAnsiTheme="minorHAnsi"/>
              <w:noProof/>
              <w:sz w:val="22"/>
              <w:lang w:eastAsia="ru-RU"/>
            </w:rPr>
          </w:pPr>
          <w:hyperlink w:anchor="_Toc147311123" w:history="1">
            <w:r w:rsidR="00472357" w:rsidRPr="00EA543C">
              <w:rPr>
                <w:rStyle w:val="ae"/>
                <w:rFonts w:cs="Times New Roman"/>
                <w:b/>
                <w:bCs/>
                <w:noProof/>
              </w:rPr>
              <w:t>2.2.4.  Лесные ресурсы</w:t>
            </w:r>
            <w:r w:rsidR="00472357">
              <w:rPr>
                <w:noProof/>
                <w:webHidden/>
              </w:rPr>
              <w:tab/>
            </w:r>
            <w:r w:rsidR="00472357">
              <w:rPr>
                <w:noProof/>
                <w:webHidden/>
              </w:rPr>
              <w:fldChar w:fldCharType="begin"/>
            </w:r>
            <w:r w:rsidR="00472357">
              <w:rPr>
                <w:noProof/>
                <w:webHidden/>
              </w:rPr>
              <w:instrText xml:space="preserve"> PAGEREF _Toc147311123 \h </w:instrText>
            </w:r>
            <w:r w:rsidR="00472357">
              <w:rPr>
                <w:noProof/>
                <w:webHidden/>
              </w:rPr>
            </w:r>
            <w:r w:rsidR="00472357">
              <w:rPr>
                <w:noProof/>
                <w:webHidden/>
              </w:rPr>
              <w:fldChar w:fldCharType="separate"/>
            </w:r>
            <w:r w:rsidR="00472357">
              <w:rPr>
                <w:noProof/>
                <w:webHidden/>
              </w:rPr>
              <w:t>19</w:t>
            </w:r>
            <w:r w:rsidR="00472357">
              <w:rPr>
                <w:noProof/>
                <w:webHidden/>
              </w:rPr>
              <w:fldChar w:fldCharType="end"/>
            </w:r>
          </w:hyperlink>
        </w:p>
        <w:p w14:paraId="22E2ED7F" w14:textId="39F926BC" w:rsidR="00472357" w:rsidRDefault="00B842B1">
          <w:pPr>
            <w:pStyle w:val="21"/>
            <w:tabs>
              <w:tab w:val="right" w:leader="dot" w:pos="9345"/>
            </w:tabs>
            <w:rPr>
              <w:rFonts w:asciiTheme="minorHAnsi" w:eastAsiaTheme="minorEastAsia" w:hAnsiTheme="minorHAnsi"/>
              <w:noProof/>
              <w:sz w:val="22"/>
              <w:lang w:eastAsia="ru-RU"/>
            </w:rPr>
          </w:pPr>
          <w:hyperlink w:anchor="_Toc147311124" w:history="1">
            <w:r w:rsidR="00472357" w:rsidRPr="00EA543C">
              <w:rPr>
                <w:rStyle w:val="ae"/>
                <w:rFonts w:cs="Times New Roman"/>
                <w:b/>
                <w:bCs/>
                <w:noProof/>
              </w:rPr>
              <w:t>2.2.5.  Рыбная отрасль</w:t>
            </w:r>
            <w:r w:rsidR="00472357">
              <w:rPr>
                <w:noProof/>
                <w:webHidden/>
              </w:rPr>
              <w:tab/>
            </w:r>
            <w:r w:rsidR="00472357">
              <w:rPr>
                <w:noProof/>
                <w:webHidden/>
              </w:rPr>
              <w:fldChar w:fldCharType="begin"/>
            </w:r>
            <w:r w:rsidR="00472357">
              <w:rPr>
                <w:noProof/>
                <w:webHidden/>
              </w:rPr>
              <w:instrText xml:space="preserve"> PAGEREF _Toc147311124 \h </w:instrText>
            </w:r>
            <w:r w:rsidR="00472357">
              <w:rPr>
                <w:noProof/>
                <w:webHidden/>
              </w:rPr>
            </w:r>
            <w:r w:rsidR="00472357">
              <w:rPr>
                <w:noProof/>
                <w:webHidden/>
              </w:rPr>
              <w:fldChar w:fldCharType="separate"/>
            </w:r>
            <w:r w:rsidR="00472357">
              <w:rPr>
                <w:noProof/>
                <w:webHidden/>
              </w:rPr>
              <w:t>19</w:t>
            </w:r>
            <w:r w:rsidR="00472357">
              <w:rPr>
                <w:noProof/>
                <w:webHidden/>
              </w:rPr>
              <w:fldChar w:fldCharType="end"/>
            </w:r>
          </w:hyperlink>
        </w:p>
        <w:p w14:paraId="76BDD9DB" w14:textId="5D53CDDD" w:rsidR="00472357" w:rsidRDefault="00B842B1">
          <w:pPr>
            <w:pStyle w:val="21"/>
            <w:tabs>
              <w:tab w:val="right" w:leader="dot" w:pos="9345"/>
            </w:tabs>
            <w:rPr>
              <w:rFonts w:asciiTheme="minorHAnsi" w:eastAsiaTheme="minorEastAsia" w:hAnsiTheme="minorHAnsi"/>
              <w:noProof/>
              <w:sz w:val="22"/>
              <w:lang w:eastAsia="ru-RU"/>
            </w:rPr>
          </w:pPr>
          <w:hyperlink w:anchor="_Toc147311125" w:history="1">
            <w:r w:rsidR="00472357" w:rsidRPr="00EA543C">
              <w:rPr>
                <w:rStyle w:val="ae"/>
                <w:rFonts w:cs="Times New Roman"/>
                <w:b/>
                <w:bCs/>
                <w:noProof/>
              </w:rPr>
              <w:t>2.2.6.  Полезные ископаемые</w:t>
            </w:r>
            <w:r w:rsidR="00472357">
              <w:rPr>
                <w:noProof/>
                <w:webHidden/>
              </w:rPr>
              <w:tab/>
            </w:r>
            <w:r w:rsidR="00472357">
              <w:rPr>
                <w:noProof/>
                <w:webHidden/>
              </w:rPr>
              <w:fldChar w:fldCharType="begin"/>
            </w:r>
            <w:r w:rsidR="00472357">
              <w:rPr>
                <w:noProof/>
                <w:webHidden/>
              </w:rPr>
              <w:instrText xml:space="preserve"> PAGEREF _Toc147311125 \h </w:instrText>
            </w:r>
            <w:r w:rsidR="00472357">
              <w:rPr>
                <w:noProof/>
                <w:webHidden/>
              </w:rPr>
            </w:r>
            <w:r w:rsidR="00472357">
              <w:rPr>
                <w:noProof/>
                <w:webHidden/>
              </w:rPr>
              <w:fldChar w:fldCharType="separate"/>
            </w:r>
            <w:r w:rsidR="00472357">
              <w:rPr>
                <w:noProof/>
                <w:webHidden/>
              </w:rPr>
              <w:t>19</w:t>
            </w:r>
            <w:r w:rsidR="00472357">
              <w:rPr>
                <w:noProof/>
                <w:webHidden/>
              </w:rPr>
              <w:fldChar w:fldCharType="end"/>
            </w:r>
          </w:hyperlink>
        </w:p>
        <w:p w14:paraId="6C5B93A7" w14:textId="66970056" w:rsidR="00472357" w:rsidRDefault="00B842B1">
          <w:pPr>
            <w:pStyle w:val="21"/>
            <w:tabs>
              <w:tab w:val="right" w:leader="dot" w:pos="9345"/>
            </w:tabs>
            <w:rPr>
              <w:rFonts w:asciiTheme="minorHAnsi" w:eastAsiaTheme="minorEastAsia" w:hAnsiTheme="minorHAnsi"/>
              <w:noProof/>
              <w:sz w:val="22"/>
              <w:lang w:eastAsia="ru-RU"/>
            </w:rPr>
          </w:pPr>
          <w:hyperlink w:anchor="_Toc147311126" w:history="1">
            <w:r w:rsidR="00472357" w:rsidRPr="00EA543C">
              <w:rPr>
                <w:rStyle w:val="ae"/>
                <w:rFonts w:cs="Times New Roman"/>
                <w:b/>
                <w:bCs/>
                <w:noProof/>
              </w:rPr>
              <w:t>2.2.7.  Охотопромысловые ресурсы. Не древесное лесное сырье</w:t>
            </w:r>
            <w:r w:rsidR="00472357">
              <w:rPr>
                <w:noProof/>
                <w:webHidden/>
              </w:rPr>
              <w:tab/>
            </w:r>
            <w:r w:rsidR="00472357">
              <w:rPr>
                <w:noProof/>
                <w:webHidden/>
              </w:rPr>
              <w:fldChar w:fldCharType="begin"/>
            </w:r>
            <w:r w:rsidR="00472357">
              <w:rPr>
                <w:noProof/>
                <w:webHidden/>
              </w:rPr>
              <w:instrText xml:space="preserve"> PAGEREF _Toc147311126 \h </w:instrText>
            </w:r>
            <w:r w:rsidR="00472357">
              <w:rPr>
                <w:noProof/>
                <w:webHidden/>
              </w:rPr>
            </w:r>
            <w:r w:rsidR="00472357">
              <w:rPr>
                <w:noProof/>
                <w:webHidden/>
              </w:rPr>
              <w:fldChar w:fldCharType="separate"/>
            </w:r>
            <w:r w:rsidR="00472357">
              <w:rPr>
                <w:noProof/>
                <w:webHidden/>
              </w:rPr>
              <w:t>20</w:t>
            </w:r>
            <w:r w:rsidR="00472357">
              <w:rPr>
                <w:noProof/>
                <w:webHidden/>
              </w:rPr>
              <w:fldChar w:fldCharType="end"/>
            </w:r>
          </w:hyperlink>
        </w:p>
        <w:p w14:paraId="103C597E" w14:textId="512870B5" w:rsidR="00472357" w:rsidRDefault="00B842B1">
          <w:pPr>
            <w:pStyle w:val="21"/>
            <w:tabs>
              <w:tab w:val="right" w:leader="dot" w:pos="9345"/>
            </w:tabs>
            <w:rPr>
              <w:rFonts w:asciiTheme="minorHAnsi" w:eastAsiaTheme="minorEastAsia" w:hAnsiTheme="minorHAnsi"/>
              <w:noProof/>
              <w:sz w:val="22"/>
              <w:lang w:eastAsia="ru-RU"/>
            </w:rPr>
          </w:pPr>
          <w:hyperlink w:anchor="_Toc147311127" w:history="1">
            <w:r w:rsidR="00472357" w:rsidRPr="00EA543C">
              <w:rPr>
                <w:rStyle w:val="ae"/>
                <w:rFonts w:cs="Times New Roman"/>
                <w:b/>
                <w:bCs/>
                <w:noProof/>
              </w:rPr>
              <w:t>2.2.8.  Сельское хозяйство</w:t>
            </w:r>
            <w:r w:rsidR="00472357">
              <w:rPr>
                <w:noProof/>
                <w:webHidden/>
              </w:rPr>
              <w:tab/>
            </w:r>
            <w:r w:rsidR="00472357">
              <w:rPr>
                <w:noProof/>
                <w:webHidden/>
              </w:rPr>
              <w:fldChar w:fldCharType="begin"/>
            </w:r>
            <w:r w:rsidR="00472357">
              <w:rPr>
                <w:noProof/>
                <w:webHidden/>
              </w:rPr>
              <w:instrText xml:space="preserve"> PAGEREF _Toc147311127 \h </w:instrText>
            </w:r>
            <w:r w:rsidR="00472357">
              <w:rPr>
                <w:noProof/>
                <w:webHidden/>
              </w:rPr>
            </w:r>
            <w:r w:rsidR="00472357">
              <w:rPr>
                <w:noProof/>
                <w:webHidden/>
              </w:rPr>
              <w:fldChar w:fldCharType="separate"/>
            </w:r>
            <w:r w:rsidR="00472357">
              <w:rPr>
                <w:noProof/>
                <w:webHidden/>
              </w:rPr>
              <w:t>20</w:t>
            </w:r>
            <w:r w:rsidR="00472357">
              <w:rPr>
                <w:noProof/>
                <w:webHidden/>
              </w:rPr>
              <w:fldChar w:fldCharType="end"/>
            </w:r>
          </w:hyperlink>
        </w:p>
        <w:p w14:paraId="7641F8EF" w14:textId="0DAF9FA2" w:rsidR="00472357" w:rsidRDefault="00B842B1">
          <w:pPr>
            <w:pStyle w:val="21"/>
            <w:tabs>
              <w:tab w:val="right" w:leader="dot" w:pos="9345"/>
            </w:tabs>
            <w:rPr>
              <w:rFonts w:asciiTheme="minorHAnsi" w:eastAsiaTheme="minorEastAsia" w:hAnsiTheme="minorHAnsi"/>
              <w:noProof/>
              <w:sz w:val="22"/>
              <w:lang w:eastAsia="ru-RU"/>
            </w:rPr>
          </w:pPr>
          <w:hyperlink w:anchor="_Toc147311128" w:history="1">
            <w:r w:rsidR="00472357" w:rsidRPr="00EA543C">
              <w:rPr>
                <w:rStyle w:val="ae"/>
                <w:rFonts w:cs="Times New Roman"/>
                <w:b/>
                <w:noProof/>
              </w:rPr>
              <w:t>2.3. ОСОБО ОХРАНЯЕМЫЕ ПРИРОДНЫЕ ТЕРРИТОРИИ</w:t>
            </w:r>
            <w:r w:rsidR="00472357">
              <w:rPr>
                <w:noProof/>
                <w:webHidden/>
              </w:rPr>
              <w:tab/>
            </w:r>
            <w:r w:rsidR="00472357">
              <w:rPr>
                <w:noProof/>
                <w:webHidden/>
              </w:rPr>
              <w:fldChar w:fldCharType="begin"/>
            </w:r>
            <w:r w:rsidR="00472357">
              <w:rPr>
                <w:noProof/>
                <w:webHidden/>
              </w:rPr>
              <w:instrText xml:space="preserve"> PAGEREF _Toc147311128 \h </w:instrText>
            </w:r>
            <w:r w:rsidR="00472357">
              <w:rPr>
                <w:noProof/>
                <w:webHidden/>
              </w:rPr>
            </w:r>
            <w:r w:rsidR="00472357">
              <w:rPr>
                <w:noProof/>
                <w:webHidden/>
              </w:rPr>
              <w:fldChar w:fldCharType="separate"/>
            </w:r>
            <w:r w:rsidR="00472357">
              <w:rPr>
                <w:noProof/>
                <w:webHidden/>
              </w:rPr>
              <w:t>20</w:t>
            </w:r>
            <w:r w:rsidR="00472357">
              <w:rPr>
                <w:noProof/>
                <w:webHidden/>
              </w:rPr>
              <w:fldChar w:fldCharType="end"/>
            </w:r>
          </w:hyperlink>
        </w:p>
        <w:p w14:paraId="5BF7D193" w14:textId="7C109B03" w:rsidR="00472357" w:rsidRDefault="00B842B1">
          <w:pPr>
            <w:pStyle w:val="21"/>
            <w:tabs>
              <w:tab w:val="right" w:leader="dot" w:pos="9345"/>
            </w:tabs>
            <w:rPr>
              <w:rFonts w:asciiTheme="minorHAnsi" w:eastAsiaTheme="minorEastAsia" w:hAnsiTheme="minorHAnsi"/>
              <w:noProof/>
              <w:sz w:val="22"/>
              <w:lang w:eastAsia="ru-RU"/>
            </w:rPr>
          </w:pPr>
          <w:hyperlink w:anchor="_Toc147311129" w:history="1">
            <w:r w:rsidR="00472357" w:rsidRPr="00EA543C">
              <w:rPr>
                <w:rStyle w:val="ae"/>
                <w:rFonts w:cs="Times New Roman"/>
                <w:b/>
                <w:noProof/>
              </w:rPr>
              <w:t>2.4. ОБЪЕКТЫ КУЛЬТУРНОГО НАСЛЕДИЯ</w:t>
            </w:r>
            <w:r w:rsidR="00472357">
              <w:rPr>
                <w:noProof/>
                <w:webHidden/>
              </w:rPr>
              <w:tab/>
            </w:r>
            <w:r w:rsidR="00472357">
              <w:rPr>
                <w:noProof/>
                <w:webHidden/>
              </w:rPr>
              <w:fldChar w:fldCharType="begin"/>
            </w:r>
            <w:r w:rsidR="00472357">
              <w:rPr>
                <w:noProof/>
                <w:webHidden/>
              </w:rPr>
              <w:instrText xml:space="preserve"> PAGEREF _Toc147311129 \h </w:instrText>
            </w:r>
            <w:r w:rsidR="00472357">
              <w:rPr>
                <w:noProof/>
                <w:webHidden/>
              </w:rPr>
            </w:r>
            <w:r w:rsidR="00472357">
              <w:rPr>
                <w:noProof/>
                <w:webHidden/>
              </w:rPr>
              <w:fldChar w:fldCharType="separate"/>
            </w:r>
            <w:r w:rsidR="00472357">
              <w:rPr>
                <w:noProof/>
                <w:webHidden/>
              </w:rPr>
              <w:t>20</w:t>
            </w:r>
            <w:r w:rsidR="00472357">
              <w:rPr>
                <w:noProof/>
                <w:webHidden/>
              </w:rPr>
              <w:fldChar w:fldCharType="end"/>
            </w:r>
          </w:hyperlink>
        </w:p>
        <w:p w14:paraId="4D2FCBD8" w14:textId="3F65BEE8" w:rsidR="00472357" w:rsidRDefault="00B842B1">
          <w:pPr>
            <w:pStyle w:val="21"/>
            <w:tabs>
              <w:tab w:val="right" w:leader="dot" w:pos="9345"/>
            </w:tabs>
            <w:rPr>
              <w:rFonts w:asciiTheme="minorHAnsi" w:eastAsiaTheme="minorEastAsia" w:hAnsiTheme="minorHAnsi"/>
              <w:noProof/>
              <w:sz w:val="22"/>
              <w:lang w:eastAsia="ru-RU"/>
            </w:rPr>
          </w:pPr>
          <w:hyperlink w:anchor="_Toc147311130" w:history="1">
            <w:r w:rsidR="00472357" w:rsidRPr="00EA543C">
              <w:rPr>
                <w:rStyle w:val="ae"/>
                <w:rFonts w:cs="Times New Roman"/>
                <w:b/>
                <w:noProof/>
              </w:rPr>
              <w:t>2.5. НАСЕЛЕНИЕ</w:t>
            </w:r>
            <w:r w:rsidR="00472357">
              <w:rPr>
                <w:noProof/>
                <w:webHidden/>
              </w:rPr>
              <w:tab/>
            </w:r>
            <w:r w:rsidR="00472357">
              <w:rPr>
                <w:noProof/>
                <w:webHidden/>
              </w:rPr>
              <w:fldChar w:fldCharType="begin"/>
            </w:r>
            <w:r w:rsidR="00472357">
              <w:rPr>
                <w:noProof/>
                <w:webHidden/>
              </w:rPr>
              <w:instrText xml:space="preserve"> PAGEREF _Toc147311130 \h </w:instrText>
            </w:r>
            <w:r w:rsidR="00472357">
              <w:rPr>
                <w:noProof/>
                <w:webHidden/>
              </w:rPr>
            </w:r>
            <w:r w:rsidR="00472357">
              <w:rPr>
                <w:noProof/>
                <w:webHidden/>
              </w:rPr>
              <w:fldChar w:fldCharType="separate"/>
            </w:r>
            <w:r w:rsidR="00472357">
              <w:rPr>
                <w:noProof/>
                <w:webHidden/>
              </w:rPr>
              <w:t>21</w:t>
            </w:r>
            <w:r w:rsidR="00472357">
              <w:rPr>
                <w:noProof/>
                <w:webHidden/>
              </w:rPr>
              <w:fldChar w:fldCharType="end"/>
            </w:r>
          </w:hyperlink>
        </w:p>
        <w:p w14:paraId="1A3CF561" w14:textId="31C678C6" w:rsidR="00472357" w:rsidRDefault="00B842B1">
          <w:pPr>
            <w:pStyle w:val="21"/>
            <w:tabs>
              <w:tab w:val="right" w:leader="dot" w:pos="9345"/>
            </w:tabs>
            <w:rPr>
              <w:rFonts w:asciiTheme="minorHAnsi" w:eastAsiaTheme="minorEastAsia" w:hAnsiTheme="minorHAnsi"/>
              <w:noProof/>
              <w:sz w:val="22"/>
              <w:lang w:eastAsia="ru-RU"/>
            </w:rPr>
          </w:pPr>
          <w:hyperlink w:anchor="_Toc147311196" w:history="1">
            <w:r w:rsidR="00472357" w:rsidRPr="00EA543C">
              <w:rPr>
                <w:rStyle w:val="ae"/>
                <w:rFonts w:cs="Times New Roman"/>
                <w:b/>
                <w:noProof/>
              </w:rPr>
              <w:t>2.6. ОТРАСЛЕВАЯ СПЕЦИАЛИЗАЦИЯ</w:t>
            </w:r>
            <w:r w:rsidR="00472357">
              <w:rPr>
                <w:noProof/>
                <w:webHidden/>
              </w:rPr>
              <w:tab/>
            </w:r>
            <w:r w:rsidR="00472357">
              <w:rPr>
                <w:noProof/>
                <w:webHidden/>
              </w:rPr>
              <w:fldChar w:fldCharType="begin"/>
            </w:r>
            <w:r w:rsidR="00472357">
              <w:rPr>
                <w:noProof/>
                <w:webHidden/>
              </w:rPr>
              <w:instrText xml:space="preserve"> PAGEREF _Toc147311196 \h </w:instrText>
            </w:r>
            <w:r w:rsidR="00472357">
              <w:rPr>
                <w:noProof/>
                <w:webHidden/>
              </w:rPr>
            </w:r>
            <w:r w:rsidR="00472357">
              <w:rPr>
                <w:noProof/>
                <w:webHidden/>
              </w:rPr>
              <w:fldChar w:fldCharType="separate"/>
            </w:r>
            <w:r w:rsidR="00472357">
              <w:rPr>
                <w:noProof/>
                <w:webHidden/>
              </w:rPr>
              <w:t>23</w:t>
            </w:r>
            <w:r w:rsidR="00472357">
              <w:rPr>
                <w:noProof/>
                <w:webHidden/>
              </w:rPr>
              <w:fldChar w:fldCharType="end"/>
            </w:r>
          </w:hyperlink>
        </w:p>
        <w:p w14:paraId="2F9E3BD8" w14:textId="69CD2282" w:rsidR="00472357" w:rsidRDefault="00B842B1">
          <w:pPr>
            <w:pStyle w:val="21"/>
            <w:tabs>
              <w:tab w:val="right" w:leader="dot" w:pos="9345"/>
            </w:tabs>
            <w:rPr>
              <w:rFonts w:asciiTheme="minorHAnsi" w:eastAsiaTheme="minorEastAsia" w:hAnsiTheme="minorHAnsi"/>
              <w:noProof/>
              <w:sz w:val="22"/>
              <w:lang w:eastAsia="ru-RU"/>
            </w:rPr>
          </w:pPr>
          <w:hyperlink w:anchor="_Toc147311197" w:history="1">
            <w:r w:rsidR="00472357" w:rsidRPr="00EA543C">
              <w:rPr>
                <w:rStyle w:val="ae"/>
                <w:rFonts w:cs="Times New Roman"/>
                <w:b/>
                <w:noProof/>
              </w:rPr>
              <w:t>2.6.1. Горнодобывающая промышленность</w:t>
            </w:r>
            <w:r w:rsidR="00472357">
              <w:rPr>
                <w:noProof/>
                <w:webHidden/>
              </w:rPr>
              <w:tab/>
            </w:r>
            <w:r w:rsidR="00472357">
              <w:rPr>
                <w:noProof/>
                <w:webHidden/>
              </w:rPr>
              <w:fldChar w:fldCharType="begin"/>
            </w:r>
            <w:r w:rsidR="00472357">
              <w:rPr>
                <w:noProof/>
                <w:webHidden/>
              </w:rPr>
              <w:instrText xml:space="preserve"> PAGEREF _Toc147311197 \h </w:instrText>
            </w:r>
            <w:r w:rsidR="00472357">
              <w:rPr>
                <w:noProof/>
                <w:webHidden/>
              </w:rPr>
            </w:r>
            <w:r w:rsidR="00472357">
              <w:rPr>
                <w:noProof/>
                <w:webHidden/>
              </w:rPr>
              <w:fldChar w:fldCharType="separate"/>
            </w:r>
            <w:r w:rsidR="00472357">
              <w:rPr>
                <w:noProof/>
                <w:webHidden/>
              </w:rPr>
              <w:t>23</w:t>
            </w:r>
            <w:r w:rsidR="00472357">
              <w:rPr>
                <w:noProof/>
                <w:webHidden/>
              </w:rPr>
              <w:fldChar w:fldCharType="end"/>
            </w:r>
          </w:hyperlink>
        </w:p>
        <w:p w14:paraId="646A8A62" w14:textId="2733B2B7" w:rsidR="00472357" w:rsidRDefault="00B842B1">
          <w:pPr>
            <w:pStyle w:val="21"/>
            <w:tabs>
              <w:tab w:val="right" w:leader="dot" w:pos="9345"/>
            </w:tabs>
            <w:rPr>
              <w:rFonts w:asciiTheme="minorHAnsi" w:eastAsiaTheme="minorEastAsia" w:hAnsiTheme="minorHAnsi"/>
              <w:noProof/>
              <w:sz w:val="22"/>
              <w:lang w:eastAsia="ru-RU"/>
            </w:rPr>
          </w:pPr>
          <w:hyperlink w:anchor="_Toc147311198" w:history="1">
            <w:r w:rsidR="00472357" w:rsidRPr="00EA543C">
              <w:rPr>
                <w:rStyle w:val="ae"/>
                <w:rFonts w:cs="Times New Roman"/>
                <w:b/>
                <w:noProof/>
              </w:rPr>
              <w:t>2.6.2. Пищевая промышленность</w:t>
            </w:r>
            <w:r w:rsidR="00472357">
              <w:rPr>
                <w:noProof/>
                <w:webHidden/>
              </w:rPr>
              <w:tab/>
            </w:r>
            <w:r w:rsidR="00472357">
              <w:rPr>
                <w:noProof/>
                <w:webHidden/>
              </w:rPr>
              <w:fldChar w:fldCharType="begin"/>
            </w:r>
            <w:r w:rsidR="00472357">
              <w:rPr>
                <w:noProof/>
                <w:webHidden/>
              </w:rPr>
              <w:instrText xml:space="preserve"> PAGEREF _Toc147311198 \h </w:instrText>
            </w:r>
            <w:r w:rsidR="00472357">
              <w:rPr>
                <w:noProof/>
                <w:webHidden/>
              </w:rPr>
            </w:r>
            <w:r w:rsidR="00472357">
              <w:rPr>
                <w:noProof/>
                <w:webHidden/>
              </w:rPr>
              <w:fldChar w:fldCharType="separate"/>
            </w:r>
            <w:r w:rsidR="00472357">
              <w:rPr>
                <w:noProof/>
                <w:webHidden/>
              </w:rPr>
              <w:t>23</w:t>
            </w:r>
            <w:r w:rsidR="00472357">
              <w:rPr>
                <w:noProof/>
                <w:webHidden/>
              </w:rPr>
              <w:fldChar w:fldCharType="end"/>
            </w:r>
          </w:hyperlink>
        </w:p>
        <w:p w14:paraId="664BC54A" w14:textId="32E5CE0C" w:rsidR="00472357" w:rsidRDefault="00B842B1">
          <w:pPr>
            <w:pStyle w:val="21"/>
            <w:tabs>
              <w:tab w:val="right" w:leader="dot" w:pos="9345"/>
            </w:tabs>
            <w:rPr>
              <w:rFonts w:asciiTheme="minorHAnsi" w:eastAsiaTheme="minorEastAsia" w:hAnsiTheme="minorHAnsi"/>
              <w:noProof/>
              <w:sz w:val="22"/>
              <w:lang w:eastAsia="ru-RU"/>
            </w:rPr>
          </w:pPr>
          <w:hyperlink w:anchor="_Toc147311199" w:history="1">
            <w:r w:rsidR="00472357" w:rsidRPr="00EA543C">
              <w:rPr>
                <w:rStyle w:val="ae"/>
                <w:rFonts w:cs="Times New Roman"/>
                <w:b/>
                <w:noProof/>
              </w:rPr>
              <w:t>2.6.3. Рыбная промышленность</w:t>
            </w:r>
            <w:r w:rsidR="00472357">
              <w:rPr>
                <w:noProof/>
                <w:webHidden/>
              </w:rPr>
              <w:tab/>
            </w:r>
            <w:r w:rsidR="00472357">
              <w:rPr>
                <w:noProof/>
                <w:webHidden/>
              </w:rPr>
              <w:fldChar w:fldCharType="begin"/>
            </w:r>
            <w:r w:rsidR="00472357">
              <w:rPr>
                <w:noProof/>
                <w:webHidden/>
              </w:rPr>
              <w:instrText xml:space="preserve"> PAGEREF _Toc147311199 \h </w:instrText>
            </w:r>
            <w:r w:rsidR="00472357">
              <w:rPr>
                <w:noProof/>
                <w:webHidden/>
              </w:rPr>
            </w:r>
            <w:r w:rsidR="00472357">
              <w:rPr>
                <w:noProof/>
                <w:webHidden/>
              </w:rPr>
              <w:fldChar w:fldCharType="separate"/>
            </w:r>
            <w:r w:rsidR="00472357">
              <w:rPr>
                <w:noProof/>
                <w:webHidden/>
              </w:rPr>
              <w:t>24</w:t>
            </w:r>
            <w:r w:rsidR="00472357">
              <w:rPr>
                <w:noProof/>
                <w:webHidden/>
              </w:rPr>
              <w:fldChar w:fldCharType="end"/>
            </w:r>
          </w:hyperlink>
        </w:p>
        <w:p w14:paraId="03DC931C" w14:textId="6E58B925" w:rsidR="00472357" w:rsidRDefault="00B842B1">
          <w:pPr>
            <w:pStyle w:val="21"/>
            <w:tabs>
              <w:tab w:val="right" w:leader="dot" w:pos="9345"/>
            </w:tabs>
            <w:rPr>
              <w:rFonts w:asciiTheme="minorHAnsi" w:eastAsiaTheme="minorEastAsia" w:hAnsiTheme="minorHAnsi"/>
              <w:noProof/>
              <w:sz w:val="22"/>
              <w:lang w:eastAsia="ru-RU"/>
            </w:rPr>
          </w:pPr>
          <w:hyperlink w:anchor="_Toc147311200" w:history="1">
            <w:r w:rsidR="00472357" w:rsidRPr="00EA543C">
              <w:rPr>
                <w:rStyle w:val="ae"/>
                <w:rFonts w:cs="Times New Roman"/>
                <w:b/>
                <w:noProof/>
              </w:rPr>
              <w:t>2.7. ЖИЛИЩНЫЙ ФОНД</w:t>
            </w:r>
            <w:r w:rsidR="00472357">
              <w:rPr>
                <w:noProof/>
                <w:webHidden/>
              </w:rPr>
              <w:tab/>
            </w:r>
            <w:r w:rsidR="00472357">
              <w:rPr>
                <w:noProof/>
                <w:webHidden/>
              </w:rPr>
              <w:fldChar w:fldCharType="begin"/>
            </w:r>
            <w:r w:rsidR="00472357">
              <w:rPr>
                <w:noProof/>
                <w:webHidden/>
              </w:rPr>
              <w:instrText xml:space="preserve"> PAGEREF _Toc147311200 \h </w:instrText>
            </w:r>
            <w:r w:rsidR="00472357">
              <w:rPr>
                <w:noProof/>
                <w:webHidden/>
              </w:rPr>
            </w:r>
            <w:r w:rsidR="00472357">
              <w:rPr>
                <w:noProof/>
                <w:webHidden/>
              </w:rPr>
              <w:fldChar w:fldCharType="separate"/>
            </w:r>
            <w:r w:rsidR="00472357">
              <w:rPr>
                <w:noProof/>
                <w:webHidden/>
              </w:rPr>
              <w:t>25</w:t>
            </w:r>
            <w:r w:rsidR="00472357">
              <w:rPr>
                <w:noProof/>
                <w:webHidden/>
              </w:rPr>
              <w:fldChar w:fldCharType="end"/>
            </w:r>
          </w:hyperlink>
        </w:p>
        <w:p w14:paraId="400449E0" w14:textId="59B46EDD" w:rsidR="00472357" w:rsidRDefault="00B842B1">
          <w:pPr>
            <w:pStyle w:val="21"/>
            <w:tabs>
              <w:tab w:val="right" w:leader="dot" w:pos="9345"/>
            </w:tabs>
            <w:rPr>
              <w:rFonts w:asciiTheme="minorHAnsi" w:eastAsiaTheme="minorEastAsia" w:hAnsiTheme="minorHAnsi"/>
              <w:noProof/>
              <w:sz w:val="22"/>
              <w:lang w:eastAsia="ru-RU"/>
            </w:rPr>
          </w:pPr>
          <w:hyperlink w:anchor="_Toc147311201" w:history="1">
            <w:r w:rsidR="00472357" w:rsidRPr="00EA543C">
              <w:rPr>
                <w:rStyle w:val="ae"/>
                <w:rFonts w:cs="Times New Roman"/>
                <w:b/>
                <w:noProof/>
              </w:rPr>
              <w:t>2.8.1. Образовательные организации</w:t>
            </w:r>
            <w:r w:rsidR="00472357">
              <w:rPr>
                <w:noProof/>
                <w:webHidden/>
              </w:rPr>
              <w:tab/>
            </w:r>
            <w:r w:rsidR="00472357">
              <w:rPr>
                <w:noProof/>
                <w:webHidden/>
              </w:rPr>
              <w:fldChar w:fldCharType="begin"/>
            </w:r>
            <w:r w:rsidR="00472357">
              <w:rPr>
                <w:noProof/>
                <w:webHidden/>
              </w:rPr>
              <w:instrText xml:space="preserve"> PAGEREF _Toc147311201 \h </w:instrText>
            </w:r>
            <w:r w:rsidR="00472357">
              <w:rPr>
                <w:noProof/>
                <w:webHidden/>
              </w:rPr>
            </w:r>
            <w:r w:rsidR="00472357">
              <w:rPr>
                <w:noProof/>
                <w:webHidden/>
              </w:rPr>
              <w:fldChar w:fldCharType="separate"/>
            </w:r>
            <w:r w:rsidR="00472357">
              <w:rPr>
                <w:noProof/>
                <w:webHidden/>
              </w:rPr>
              <w:t>27</w:t>
            </w:r>
            <w:r w:rsidR="00472357">
              <w:rPr>
                <w:noProof/>
                <w:webHidden/>
              </w:rPr>
              <w:fldChar w:fldCharType="end"/>
            </w:r>
          </w:hyperlink>
        </w:p>
        <w:p w14:paraId="7F92F2C2" w14:textId="05B11991" w:rsidR="00472357" w:rsidRDefault="00B842B1">
          <w:pPr>
            <w:pStyle w:val="21"/>
            <w:tabs>
              <w:tab w:val="right" w:leader="dot" w:pos="9345"/>
            </w:tabs>
            <w:rPr>
              <w:rFonts w:asciiTheme="minorHAnsi" w:eastAsiaTheme="minorEastAsia" w:hAnsiTheme="minorHAnsi"/>
              <w:noProof/>
              <w:sz w:val="22"/>
              <w:lang w:eastAsia="ru-RU"/>
            </w:rPr>
          </w:pPr>
          <w:hyperlink w:anchor="_Toc147311202" w:history="1">
            <w:r w:rsidR="00472357" w:rsidRPr="00EA543C">
              <w:rPr>
                <w:rStyle w:val="ae"/>
                <w:rFonts w:cs="Times New Roman"/>
                <w:b/>
                <w:noProof/>
              </w:rPr>
              <w:t>2.8.2. Учреждения здравоохранения</w:t>
            </w:r>
            <w:r w:rsidR="00472357">
              <w:rPr>
                <w:noProof/>
                <w:webHidden/>
              </w:rPr>
              <w:tab/>
            </w:r>
            <w:r w:rsidR="00472357">
              <w:rPr>
                <w:noProof/>
                <w:webHidden/>
              </w:rPr>
              <w:fldChar w:fldCharType="begin"/>
            </w:r>
            <w:r w:rsidR="00472357">
              <w:rPr>
                <w:noProof/>
                <w:webHidden/>
              </w:rPr>
              <w:instrText xml:space="preserve"> PAGEREF _Toc147311202 \h </w:instrText>
            </w:r>
            <w:r w:rsidR="00472357">
              <w:rPr>
                <w:noProof/>
                <w:webHidden/>
              </w:rPr>
            </w:r>
            <w:r w:rsidR="00472357">
              <w:rPr>
                <w:noProof/>
                <w:webHidden/>
              </w:rPr>
              <w:fldChar w:fldCharType="separate"/>
            </w:r>
            <w:r w:rsidR="00472357">
              <w:rPr>
                <w:noProof/>
                <w:webHidden/>
              </w:rPr>
              <w:t>28</w:t>
            </w:r>
            <w:r w:rsidR="00472357">
              <w:rPr>
                <w:noProof/>
                <w:webHidden/>
              </w:rPr>
              <w:fldChar w:fldCharType="end"/>
            </w:r>
          </w:hyperlink>
        </w:p>
        <w:p w14:paraId="4377FB41" w14:textId="6F311A72" w:rsidR="00472357" w:rsidRDefault="00B842B1">
          <w:pPr>
            <w:pStyle w:val="21"/>
            <w:tabs>
              <w:tab w:val="right" w:leader="dot" w:pos="9345"/>
            </w:tabs>
            <w:rPr>
              <w:rFonts w:asciiTheme="minorHAnsi" w:eastAsiaTheme="minorEastAsia" w:hAnsiTheme="minorHAnsi"/>
              <w:noProof/>
              <w:sz w:val="22"/>
              <w:lang w:eastAsia="ru-RU"/>
            </w:rPr>
          </w:pPr>
          <w:hyperlink w:anchor="_Toc147311203" w:history="1">
            <w:r w:rsidR="00472357" w:rsidRPr="00EA543C">
              <w:rPr>
                <w:rStyle w:val="ae"/>
                <w:rFonts w:cs="Times New Roman"/>
                <w:b/>
                <w:noProof/>
              </w:rPr>
              <w:t>2.8.3. Учреждения культурно-развлекательного обеспечения, спортивные и физкультурно-оздоровительные сооружения</w:t>
            </w:r>
            <w:r w:rsidR="00472357">
              <w:rPr>
                <w:noProof/>
                <w:webHidden/>
              </w:rPr>
              <w:tab/>
            </w:r>
            <w:r w:rsidR="00472357">
              <w:rPr>
                <w:noProof/>
                <w:webHidden/>
              </w:rPr>
              <w:fldChar w:fldCharType="begin"/>
            </w:r>
            <w:r w:rsidR="00472357">
              <w:rPr>
                <w:noProof/>
                <w:webHidden/>
              </w:rPr>
              <w:instrText xml:space="preserve"> PAGEREF _Toc147311203 \h </w:instrText>
            </w:r>
            <w:r w:rsidR="00472357">
              <w:rPr>
                <w:noProof/>
                <w:webHidden/>
              </w:rPr>
            </w:r>
            <w:r w:rsidR="00472357">
              <w:rPr>
                <w:noProof/>
                <w:webHidden/>
              </w:rPr>
              <w:fldChar w:fldCharType="separate"/>
            </w:r>
            <w:r w:rsidR="00472357">
              <w:rPr>
                <w:noProof/>
                <w:webHidden/>
              </w:rPr>
              <w:t>28</w:t>
            </w:r>
            <w:r w:rsidR="00472357">
              <w:rPr>
                <w:noProof/>
                <w:webHidden/>
              </w:rPr>
              <w:fldChar w:fldCharType="end"/>
            </w:r>
          </w:hyperlink>
        </w:p>
        <w:p w14:paraId="6CEED356" w14:textId="5BAB3B4A" w:rsidR="00472357" w:rsidRDefault="00B842B1">
          <w:pPr>
            <w:pStyle w:val="21"/>
            <w:tabs>
              <w:tab w:val="right" w:leader="dot" w:pos="9345"/>
            </w:tabs>
            <w:rPr>
              <w:rFonts w:asciiTheme="minorHAnsi" w:eastAsiaTheme="minorEastAsia" w:hAnsiTheme="minorHAnsi"/>
              <w:noProof/>
              <w:sz w:val="22"/>
              <w:lang w:eastAsia="ru-RU"/>
            </w:rPr>
          </w:pPr>
          <w:hyperlink w:anchor="_Toc147311204" w:history="1">
            <w:r w:rsidR="00472357" w:rsidRPr="00EA543C">
              <w:rPr>
                <w:rStyle w:val="ae"/>
                <w:rFonts w:cs="Times New Roman"/>
                <w:b/>
                <w:noProof/>
              </w:rPr>
              <w:t>2.8.4. Предприятия торговли, общественного питания и бытового обслуживания</w:t>
            </w:r>
            <w:r w:rsidR="00472357">
              <w:rPr>
                <w:noProof/>
                <w:webHidden/>
              </w:rPr>
              <w:tab/>
            </w:r>
            <w:r w:rsidR="00472357">
              <w:rPr>
                <w:noProof/>
                <w:webHidden/>
              </w:rPr>
              <w:fldChar w:fldCharType="begin"/>
            </w:r>
            <w:r w:rsidR="00472357">
              <w:rPr>
                <w:noProof/>
                <w:webHidden/>
              </w:rPr>
              <w:instrText xml:space="preserve"> PAGEREF _Toc147311204 \h </w:instrText>
            </w:r>
            <w:r w:rsidR="00472357">
              <w:rPr>
                <w:noProof/>
                <w:webHidden/>
              </w:rPr>
            </w:r>
            <w:r w:rsidR="00472357">
              <w:rPr>
                <w:noProof/>
                <w:webHidden/>
              </w:rPr>
              <w:fldChar w:fldCharType="separate"/>
            </w:r>
            <w:r w:rsidR="00472357">
              <w:rPr>
                <w:noProof/>
                <w:webHidden/>
              </w:rPr>
              <w:t>28</w:t>
            </w:r>
            <w:r w:rsidR="00472357">
              <w:rPr>
                <w:noProof/>
                <w:webHidden/>
              </w:rPr>
              <w:fldChar w:fldCharType="end"/>
            </w:r>
          </w:hyperlink>
        </w:p>
        <w:p w14:paraId="212E8B92" w14:textId="696CAE86" w:rsidR="00472357" w:rsidRDefault="00B842B1">
          <w:pPr>
            <w:pStyle w:val="21"/>
            <w:tabs>
              <w:tab w:val="right" w:leader="dot" w:pos="9345"/>
            </w:tabs>
            <w:rPr>
              <w:rFonts w:asciiTheme="minorHAnsi" w:eastAsiaTheme="minorEastAsia" w:hAnsiTheme="minorHAnsi"/>
              <w:noProof/>
              <w:sz w:val="22"/>
              <w:lang w:eastAsia="ru-RU"/>
            </w:rPr>
          </w:pPr>
          <w:hyperlink w:anchor="_Toc147311205" w:history="1">
            <w:r w:rsidR="00472357" w:rsidRPr="00EA543C">
              <w:rPr>
                <w:rStyle w:val="ae"/>
                <w:rFonts w:cs="Times New Roman"/>
                <w:b/>
                <w:noProof/>
              </w:rPr>
              <w:t>2.8.5. Организации сферы государственного управления, обеспечения военной безопасности, социального обеспечения, связи, финансово-кредитной и издательских сфер</w:t>
            </w:r>
            <w:r w:rsidR="00472357">
              <w:rPr>
                <w:noProof/>
                <w:webHidden/>
              </w:rPr>
              <w:tab/>
            </w:r>
            <w:r w:rsidR="00472357">
              <w:rPr>
                <w:noProof/>
                <w:webHidden/>
              </w:rPr>
              <w:fldChar w:fldCharType="begin"/>
            </w:r>
            <w:r w:rsidR="00472357">
              <w:rPr>
                <w:noProof/>
                <w:webHidden/>
              </w:rPr>
              <w:instrText xml:space="preserve"> PAGEREF _Toc147311205 \h </w:instrText>
            </w:r>
            <w:r w:rsidR="00472357">
              <w:rPr>
                <w:noProof/>
                <w:webHidden/>
              </w:rPr>
            </w:r>
            <w:r w:rsidR="00472357">
              <w:rPr>
                <w:noProof/>
                <w:webHidden/>
              </w:rPr>
              <w:fldChar w:fldCharType="separate"/>
            </w:r>
            <w:r w:rsidR="00472357">
              <w:rPr>
                <w:noProof/>
                <w:webHidden/>
              </w:rPr>
              <w:t>29</w:t>
            </w:r>
            <w:r w:rsidR="00472357">
              <w:rPr>
                <w:noProof/>
                <w:webHidden/>
              </w:rPr>
              <w:fldChar w:fldCharType="end"/>
            </w:r>
          </w:hyperlink>
        </w:p>
        <w:p w14:paraId="11AD274D" w14:textId="313B1133" w:rsidR="00472357" w:rsidRDefault="00B842B1">
          <w:pPr>
            <w:pStyle w:val="21"/>
            <w:tabs>
              <w:tab w:val="right" w:leader="dot" w:pos="9345"/>
            </w:tabs>
            <w:rPr>
              <w:rFonts w:asciiTheme="minorHAnsi" w:eastAsiaTheme="minorEastAsia" w:hAnsiTheme="minorHAnsi"/>
              <w:noProof/>
              <w:sz w:val="22"/>
              <w:lang w:eastAsia="ru-RU"/>
            </w:rPr>
          </w:pPr>
          <w:hyperlink w:anchor="_Toc147311206" w:history="1">
            <w:r w:rsidR="00472357" w:rsidRPr="00EA543C">
              <w:rPr>
                <w:rStyle w:val="ae"/>
                <w:rFonts w:cs="Times New Roman"/>
                <w:b/>
                <w:noProof/>
              </w:rPr>
              <w:t>2.8.6. Предприятия жилищно-коммунального обслуживания, промышленного и продовольственного снабжения. Учреждения противопожарной службы</w:t>
            </w:r>
            <w:r w:rsidR="00472357">
              <w:rPr>
                <w:noProof/>
                <w:webHidden/>
              </w:rPr>
              <w:tab/>
            </w:r>
            <w:r w:rsidR="00472357">
              <w:rPr>
                <w:noProof/>
                <w:webHidden/>
              </w:rPr>
              <w:fldChar w:fldCharType="begin"/>
            </w:r>
            <w:r w:rsidR="00472357">
              <w:rPr>
                <w:noProof/>
                <w:webHidden/>
              </w:rPr>
              <w:instrText xml:space="preserve"> PAGEREF _Toc147311206 \h </w:instrText>
            </w:r>
            <w:r w:rsidR="00472357">
              <w:rPr>
                <w:noProof/>
                <w:webHidden/>
              </w:rPr>
            </w:r>
            <w:r w:rsidR="00472357">
              <w:rPr>
                <w:noProof/>
                <w:webHidden/>
              </w:rPr>
              <w:fldChar w:fldCharType="separate"/>
            </w:r>
            <w:r w:rsidR="00472357">
              <w:rPr>
                <w:noProof/>
                <w:webHidden/>
              </w:rPr>
              <w:t>30</w:t>
            </w:r>
            <w:r w:rsidR="00472357">
              <w:rPr>
                <w:noProof/>
                <w:webHidden/>
              </w:rPr>
              <w:fldChar w:fldCharType="end"/>
            </w:r>
          </w:hyperlink>
        </w:p>
        <w:p w14:paraId="3AC95E7C" w14:textId="6EB520BD" w:rsidR="00472357" w:rsidRDefault="00B842B1">
          <w:pPr>
            <w:pStyle w:val="21"/>
            <w:tabs>
              <w:tab w:val="right" w:leader="dot" w:pos="9345"/>
            </w:tabs>
            <w:rPr>
              <w:rFonts w:asciiTheme="minorHAnsi" w:eastAsiaTheme="minorEastAsia" w:hAnsiTheme="minorHAnsi"/>
              <w:noProof/>
              <w:sz w:val="22"/>
              <w:lang w:eastAsia="ru-RU"/>
            </w:rPr>
          </w:pPr>
          <w:hyperlink w:anchor="_Toc147311207" w:history="1">
            <w:r w:rsidR="00472357" w:rsidRPr="00EA543C">
              <w:rPr>
                <w:rStyle w:val="ae"/>
                <w:rFonts w:cs="Times New Roman"/>
                <w:b/>
                <w:noProof/>
              </w:rPr>
              <w:t>2.9. ОБЪЕКТЫ ТРАНСПОРТНОЙ ИНФРАСТРУКТУРЫ</w:t>
            </w:r>
            <w:r w:rsidR="00472357">
              <w:rPr>
                <w:noProof/>
                <w:webHidden/>
              </w:rPr>
              <w:tab/>
            </w:r>
            <w:r w:rsidR="00472357">
              <w:rPr>
                <w:noProof/>
                <w:webHidden/>
              </w:rPr>
              <w:fldChar w:fldCharType="begin"/>
            </w:r>
            <w:r w:rsidR="00472357">
              <w:rPr>
                <w:noProof/>
                <w:webHidden/>
              </w:rPr>
              <w:instrText xml:space="preserve"> PAGEREF _Toc147311207 \h </w:instrText>
            </w:r>
            <w:r w:rsidR="00472357">
              <w:rPr>
                <w:noProof/>
                <w:webHidden/>
              </w:rPr>
            </w:r>
            <w:r w:rsidR="00472357">
              <w:rPr>
                <w:noProof/>
                <w:webHidden/>
              </w:rPr>
              <w:fldChar w:fldCharType="separate"/>
            </w:r>
            <w:r w:rsidR="00472357">
              <w:rPr>
                <w:noProof/>
                <w:webHidden/>
              </w:rPr>
              <w:t>33</w:t>
            </w:r>
            <w:r w:rsidR="00472357">
              <w:rPr>
                <w:noProof/>
                <w:webHidden/>
              </w:rPr>
              <w:fldChar w:fldCharType="end"/>
            </w:r>
          </w:hyperlink>
        </w:p>
        <w:p w14:paraId="5A3A86A6" w14:textId="1FD9BDF8" w:rsidR="00472357" w:rsidRDefault="00B842B1">
          <w:pPr>
            <w:pStyle w:val="21"/>
            <w:tabs>
              <w:tab w:val="right" w:leader="dot" w:pos="9345"/>
            </w:tabs>
            <w:rPr>
              <w:rFonts w:asciiTheme="minorHAnsi" w:eastAsiaTheme="minorEastAsia" w:hAnsiTheme="minorHAnsi"/>
              <w:noProof/>
              <w:sz w:val="22"/>
              <w:lang w:eastAsia="ru-RU"/>
            </w:rPr>
          </w:pPr>
          <w:hyperlink w:anchor="_Toc147311208" w:history="1">
            <w:r w:rsidR="00472357" w:rsidRPr="00EA543C">
              <w:rPr>
                <w:rStyle w:val="ae"/>
                <w:rFonts w:cs="Times New Roman"/>
                <w:b/>
                <w:noProof/>
              </w:rPr>
              <w:t>2.9.1. Автомобильный транспорт</w:t>
            </w:r>
            <w:r w:rsidR="00472357">
              <w:rPr>
                <w:noProof/>
                <w:webHidden/>
              </w:rPr>
              <w:tab/>
            </w:r>
            <w:r w:rsidR="00472357">
              <w:rPr>
                <w:noProof/>
                <w:webHidden/>
              </w:rPr>
              <w:fldChar w:fldCharType="begin"/>
            </w:r>
            <w:r w:rsidR="00472357">
              <w:rPr>
                <w:noProof/>
                <w:webHidden/>
              </w:rPr>
              <w:instrText xml:space="preserve"> PAGEREF _Toc147311208 \h </w:instrText>
            </w:r>
            <w:r w:rsidR="00472357">
              <w:rPr>
                <w:noProof/>
                <w:webHidden/>
              </w:rPr>
            </w:r>
            <w:r w:rsidR="00472357">
              <w:rPr>
                <w:noProof/>
                <w:webHidden/>
              </w:rPr>
              <w:fldChar w:fldCharType="separate"/>
            </w:r>
            <w:r w:rsidR="00472357">
              <w:rPr>
                <w:noProof/>
                <w:webHidden/>
              </w:rPr>
              <w:t>33</w:t>
            </w:r>
            <w:r w:rsidR="00472357">
              <w:rPr>
                <w:noProof/>
                <w:webHidden/>
              </w:rPr>
              <w:fldChar w:fldCharType="end"/>
            </w:r>
          </w:hyperlink>
        </w:p>
        <w:p w14:paraId="124C72B6" w14:textId="2A60EBA2" w:rsidR="00472357" w:rsidRDefault="00B842B1">
          <w:pPr>
            <w:pStyle w:val="21"/>
            <w:tabs>
              <w:tab w:val="right" w:leader="dot" w:pos="9345"/>
            </w:tabs>
            <w:rPr>
              <w:rFonts w:asciiTheme="minorHAnsi" w:eastAsiaTheme="minorEastAsia" w:hAnsiTheme="minorHAnsi"/>
              <w:noProof/>
              <w:sz w:val="22"/>
              <w:lang w:eastAsia="ru-RU"/>
            </w:rPr>
          </w:pPr>
          <w:hyperlink w:anchor="_Toc147311209" w:history="1">
            <w:r w:rsidR="00472357" w:rsidRPr="00EA543C">
              <w:rPr>
                <w:rStyle w:val="ae"/>
                <w:rFonts w:cs="Times New Roman"/>
                <w:b/>
                <w:noProof/>
              </w:rPr>
              <w:t>2.9.2. Водный транспорт</w:t>
            </w:r>
            <w:r w:rsidR="00472357">
              <w:rPr>
                <w:noProof/>
                <w:webHidden/>
              </w:rPr>
              <w:tab/>
            </w:r>
            <w:r w:rsidR="00472357">
              <w:rPr>
                <w:noProof/>
                <w:webHidden/>
              </w:rPr>
              <w:fldChar w:fldCharType="begin"/>
            </w:r>
            <w:r w:rsidR="00472357">
              <w:rPr>
                <w:noProof/>
                <w:webHidden/>
              </w:rPr>
              <w:instrText xml:space="preserve"> PAGEREF _Toc147311209 \h </w:instrText>
            </w:r>
            <w:r w:rsidR="00472357">
              <w:rPr>
                <w:noProof/>
                <w:webHidden/>
              </w:rPr>
            </w:r>
            <w:r w:rsidR="00472357">
              <w:rPr>
                <w:noProof/>
                <w:webHidden/>
              </w:rPr>
              <w:fldChar w:fldCharType="separate"/>
            </w:r>
            <w:r w:rsidR="00472357">
              <w:rPr>
                <w:noProof/>
                <w:webHidden/>
              </w:rPr>
              <w:t>35</w:t>
            </w:r>
            <w:r w:rsidR="00472357">
              <w:rPr>
                <w:noProof/>
                <w:webHidden/>
              </w:rPr>
              <w:fldChar w:fldCharType="end"/>
            </w:r>
          </w:hyperlink>
        </w:p>
        <w:p w14:paraId="19D972E2" w14:textId="1FFEDD60" w:rsidR="00472357" w:rsidRDefault="00B842B1">
          <w:pPr>
            <w:pStyle w:val="21"/>
            <w:tabs>
              <w:tab w:val="right" w:leader="dot" w:pos="9345"/>
            </w:tabs>
            <w:rPr>
              <w:rFonts w:asciiTheme="minorHAnsi" w:eastAsiaTheme="minorEastAsia" w:hAnsiTheme="minorHAnsi"/>
              <w:noProof/>
              <w:sz w:val="22"/>
              <w:lang w:eastAsia="ru-RU"/>
            </w:rPr>
          </w:pPr>
          <w:hyperlink w:anchor="_Toc147311210" w:history="1">
            <w:r w:rsidR="00472357" w:rsidRPr="00EA543C">
              <w:rPr>
                <w:rStyle w:val="ae"/>
                <w:rFonts w:cs="Times New Roman"/>
                <w:b/>
                <w:noProof/>
              </w:rPr>
              <w:t>2.9.3. Воздушный транспорт</w:t>
            </w:r>
            <w:r w:rsidR="00472357">
              <w:rPr>
                <w:noProof/>
                <w:webHidden/>
              </w:rPr>
              <w:tab/>
            </w:r>
            <w:r w:rsidR="00472357">
              <w:rPr>
                <w:noProof/>
                <w:webHidden/>
              </w:rPr>
              <w:fldChar w:fldCharType="begin"/>
            </w:r>
            <w:r w:rsidR="00472357">
              <w:rPr>
                <w:noProof/>
                <w:webHidden/>
              </w:rPr>
              <w:instrText xml:space="preserve"> PAGEREF _Toc147311210 \h </w:instrText>
            </w:r>
            <w:r w:rsidR="00472357">
              <w:rPr>
                <w:noProof/>
                <w:webHidden/>
              </w:rPr>
            </w:r>
            <w:r w:rsidR="00472357">
              <w:rPr>
                <w:noProof/>
                <w:webHidden/>
              </w:rPr>
              <w:fldChar w:fldCharType="separate"/>
            </w:r>
            <w:r w:rsidR="00472357">
              <w:rPr>
                <w:noProof/>
                <w:webHidden/>
              </w:rPr>
              <w:t>36</w:t>
            </w:r>
            <w:r w:rsidR="00472357">
              <w:rPr>
                <w:noProof/>
                <w:webHidden/>
              </w:rPr>
              <w:fldChar w:fldCharType="end"/>
            </w:r>
          </w:hyperlink>
        </w:p>
        <w:p w14:paraId="4618F582" w14:textId="27B5AC20" w:rsidR="00472357" w:rsidRDefault="00B842B1">
          <w:pPr>
            <w:pStyle w:val="21"/>
            <w:tabs>
              <w:tab w:val="right" w:leader="dot" w:pos="9345"/>
            </w:tabs>
            <w:rPr>
              <w:rFonts w:asciiTheme="minorHAnsi" w:eastAsiaTheme="minorEastAsia" w:hAnsiTheme="minorHAnsi"/>
              <w:noProof/>
              <w:sz w:val="22"/>
              <w:lang w:eastAsia="ru-RU"/>
            </w:rPr>
          </w:pPr>
          <w:hyperlink w:anchor="_Toc147311211" w:history="1">
            <w:r w:rsidR="00472357" w:rsidRPr="00EA543C">
              <w:rPr>
                <w:rStyle w:val="ae"/>
                <w:rFonts w:cs="Times New Roman"/>
                <w:b/>
                <w:noProof/>
              </w:rPr>
              <w:t>2.9.4. Железнодорожный транспорт</w:t>
            </w:r>
            <w:r w:rsidR="00472357">
              <w:rPr>
                <w:noProof/>
                <w:webHidden/>
              </w:rPr>
              <w:tab/>
            </w:r>
            <w:r w:rsidR="00472357">
              <w:rPr>
                <w:noProof/>
                <w:webHidden/>
              </w:rPr>
              <w:fldChar w:fldCharType="begin"/>
            </w:r>
            <w:r w:rsidR="00472357">
              <w:rPr>
                <w:noProof/>
                <w:webHidden/>
              </w:rPr>
              <w:instrText xml:space="preserve"> PAGEREF _Toc147311211 \h </w:instrText>
            </w:r>
            <w:r w:rsidR="00472357">
              <w:rPr>
                <w:noProof/>
                <w:webHidden/>
              </w:rPr>
            </w:r>
            <w:r w:rsidR="00472357">
              <w:rPr>
                <w:noProof/>
                <w:webHidden/>
              </w:rPr>
              <w:fldChar w:fldCharType="separate"/>
            </w:r>
            <w:r w:rsidR="00472357">
              <w:rPr>
                <w:noProof/>
                <w:webHidden/>
              </w:rPr>
              <w:t>36</w:t>
            </w:r>
            <w:r w:rsidR="00472357">
              <w:rPr>
                <w:noProof/>
                <w:webHidden/>
              </w:rPr>
              <w:fldChar w:fldCharType="end"/>
            </w:r>
          </w:hyperlink>
        </w:p>
        <w:p w14:paraId="468F58EA" w14:textId="2B30A2C2" w:rsidR="00472357" w:rsidRDefault="00B842B1">
          <w:pPr>
            <w:pStyle w:val="21"/>
            <w:tabs>
              <w:tab w:val="right" w:leader="dot" w:pos="9345"/>
            </w:tabs>
            <w:rPr>
              <w:rFonts w:asciiTheme="minorHAnsi" w:eastAsiaTheme="minorEastAsia" w:hAnsiTheme="minorHAnsi"/>
              <w:noProof/>
              <w:sz w:val="22"/>
              <w:lang w:eastAsia="ru-RU"/>
            </w:rPr>
          </w:pPr>
          <w:hyperlink w:anchor="_Toc147311212" w:history="1">
            <w:r w:rsidR="00472357" w:rsidRPr="00EA543C">
              <w:rPr>
                <w:rStyle w:val="ae"/>
                <w:rFonts w:cs="Times New Roman"/>
                <w:b/>
                <w:noProof/>
              </w:rPr>
              <w:t>2.9.5. Улично-дорожная сеть</w:t>
            </w:r>
            <w:r w:rsidR="00472357">
              <w:rPr>
                <w:noProof/>
                <w:webHidden/>
              </w:rPr>
              <w:tab/>
            </w:r>
            <w:r w:rsidR="00472357">
              <w:rPr>
                <w:noProof/>
                <w:webHidden/>
              </w:rPr>
              <w:fldChar w:fldCharType="begin"/>
            </w:r>
            <w:r w:rsidR="00472357">
              <w:rPr>
                <w:noProof/>
                <w:webHidden/>
              </w:rPr>
              <w:instrText xml:space="preserve"> PAGEREF _Toc147311212 \h </w:instrText>
            </w:r>
            <w:r w:rsidR="00472357">
              <w:rPr>
                <w:noProof/>
                <w:webHidden/>
              </w:rPr>
            </w:r>
            <w:r w:rsidR="00472357">
              <w:rPr>
                <w:noProof/>
                <w:webHidden/>
              </w:rPr>
              <w:fldChar w:fldCharType="separate"/>
            </w:r>
            <w:r w:rsidR="00472357">
              <w:rPr>
                <w:noProof/>
                <w:webHidden/>
              </w:rPr>
              <w:t>36</w:t>
            </w:r>
            <w:r w:rsidR="00472357">
              <w:rPr>
                <w:noProof/>
                <w:webHidden/>
              </w:rPr>
              <w:fldChar w:fldCharType="end"/>
            </w:r>
          </w:hyperlink>
        </w:p>
        <w:p w14:paraId="0452D6F0" w14:textId="5C849861" w:rsidR="00472357" w:rsidRDefault="00B842B1">
          <w:pPr>
            <w:pStyle w:val="21"/>
            <w:tabs>
              <w:tab w:val="right" w:leader="dot" w:pos="9345"/>
            </w:tabs>
            <w:rPr>
              <w:rFonts w:asciiTheme="minorHAnsi" w:eastAsiaTheme="minorEastAsia" w:hAnsiTheme="minorHAnsi"/>
              <w:noProof/>
              <w:sz w:val="22"/>
              <w:lang w:eastAsia="ru-RU"/>
            </w:rPr>
          </w:pPr>
          <w:hyperlink w:anchor="_Toc147311213" w:history="1">
            <w:r w:rsidR="00472357" w:rsidRPr="00EA543C">
              <w:rPr>
                <w:rStyle w:val="ae"/>
                <w:rFonts w:cs="Times New Roman"/>
                <w:b/>
                <w:noProof/>
              </w:rPr>
              <w:t>2.10. ИНЖЕНЕРНАЯ ИНФРАСТРУКТУРА</w:t>
            </w:r>
            <w:r w:rsidR="00472357">
              <w:rPr>
                <w:noProof/>
                <w:webHidden/>
              </w:rPr>
              <w:tab/>
            </w:r>
            <w:r w:rsidR="00472357">
              <w:rPr>
                <w:noProof/>
                <w:webHidden/>
              </w:rPr>
              <w:fldChar w:fldCharType="begin"/>
            </w:r>
            <w:r w:rsidR="00472357">
              <w:rPr>
                <w:noProof/>
                <w:webHidden/>
              </w:rPr>
              <w:instrText xml:space="preserve"> PAGEREF _Toc147311213 \h </w:instrText>
            </w:r>
            <w:r w:rsidR="00472357">
              <w:rPr>
                <w:noProof/>
                <w:webHidden/>
              </w:rPr>
            </w:r>
            <w:r w:rsidR="00472357">
              <w:rPr>
                <w:noProof/>
                <w:webHidden/>
              </w:rPr>
              <w:fldChar w:fldCharType="separate"/>
            </w:r>
            <w:r w:rsidR="00472357">
              <w:rPr>
                <w:noProof/>
                <w:webHidden/>
              </w:rPr>
              <w:t>38</w:t>
            </w:r>
            <w:r w:rsidR="00472357">
              <w:rPr>
                <w:noProof/>
                <w:webHidden/>
              </w:rPr>
              <w:fldChar w:fldCharType="end"/>
            </w:r>
          </w:hyperlink>
        </w:p>
        <w:p w14:paraId="790C6510" w14:textId="76724FA4" w:rsidR="00472357" w:rsidRDefault="00B842B1">
          <w:pPr>
            <w:pStyle w:val="21"/>
            <w:tabs>
              <w:tab w:val="right" w:leader="dot" w:pos="9345"/>
            </w:tabs>
            <w:rPr>
              <w:rFonts w:asciiTheme="minorHAnsi" w:eastAsiaTheme="minorEastAsia" w:hAnsiTheme="minorHAnsi"/>
              <w:noProof/>
              <w:sz w:val="22"/>
              <w:lang w:eastAsia="ru-RU"/>
            </w:rPr>
          </w:pPr>
          <w:hyperlink w:anchor="_Toc147311214" w:history="1">
            <w:r w:rsidR="00472357" w:rsidRPr="00EA543C">
              <w:rPr>
                <w:rStyle w:val="ae"/>
                <w:rFonts w:cs="Times New Roman"/>
                <w:b/>
                <w:noProof/>
              </w:rPr>
              <w:t>2.10.1. Теплоснабжение</w:t>
            </w:r>
            <w:r w:rsidR="00472357">
              <w:rPr>
                <w:noProof/>
                <w:webHidden/>
              </w:rPr>
              <w:tab/>
            </w:r>
            <w:r w:rsidR="00472357">
              <w:rPr>
                <w:noProof/>
                <w:webHidden/>
              </w:rPr>
              <w:fldChar w:fldCharType="begin"/>
            </w:r>
            <w:r w:rsidR="00472357">
              <w:rPr>
                <w:noProof/>
                <w:webHidden/>
              </w:rPr>
              <w:instrText xml:space="preserve"> PAGEREF _Toc147311214 \h </w:instrText>
            </w:r>
            <w:r w:rsidR="00472357">
              <w:rPr>
                <w:noProof/>
                <w:webHidden/>
              </w:rPr>
            </w:r>
            <w:r w:rsidR="00472357">
              <w:rPr>
                <w:noProof/>
                <w:webHidden/>
              </w:rPr>
              <w:fldChar w:fldCharType="separate"/>
            </w:r>
            <w:r w:rsidR="00472357">
              <w:rPr>
                <w:noProof/>
                <w:webHidden/>
              </w:rPr>
              <w:t>38</w:t>
            </w:r>
            <w:r w:rsidR="00472357">
              <w:rPr>
                <w:noProof/>
                <w:webHidden/>
              </w:rPr>
              <w:fldChar w:fldCharType="end"/>
            </w:r>
          </w:hyperlink>
        </w:p>
        <w:p w14:paraId="6B8E19A3" w14:textId="5D915C9D" w:rsidR="00472357" w:rsidRDefault="00B842B1">
          <w:pPr>
            <w:pStyle w:val="21"/>
            <w:tabs>
              <w:tab w:val="right" w:leader="dot" w:pos="9345"/>
            </w:tabs>
            <w:rPr>
              <w:rFonts w:asciiTheme="minorHAnsi" w:eastAsiaTheme="minorEastAsia" w:hAnsiTheme="minorHAnsi"/>
              <w:noProof/>
              <w:sz w:val="22"/>
              <w:lang w:eastAsia="ru-RU"/>
            </w:rPr>
          </w:pPr>
          <w:hyperlink w:anchor="_Toc147311215" w:history="1">
            <w:r w:rsidR="00472357" w:rsidRPr="00EA543C">
              <w:rPr>
                <w:rStyle w:val="ae"/>
                <w:rFonts w:cs="Times New Roman"/>
                <w:b/>
                <w:noProof/>
              </w:rPr>
              <w:t>2.10.2. Электроснабжение</w:t>
            </w:r>
            <w:r w:rsidR="00472357">
              <w:rPr>
                <w:noProof/>
                <w:webHidden/>
              </w:rPr>
              <w:tab/>
            </w:r>
            <w:r w:rsidR="00472357">
              <w:rPr>
                <w:noProof/>
                <w:webHidden/>
              </w:rPr>
              <w:fldChar w:fldCharType="begin"/>
            </w:r>
            <w:r w:rsidR="00472357">
              <w:rPr>
                <w:noProof/>
                <w:webHidden/>
              </w:rPr>
              <w:instrText xml:space="preserve"> PAGEREF _Toc147311215 \h </w:instrText>
            </w:r>
            <w:r w:rsidR="00472357">
              <w:rPr>
                <w:noProof/>
                <w:webHidden/>
              </w:rPr>
            </w:r>
            <w:r w:rsidR="00472357">
              <w:rPr>
                <w:noProof/>
                <w:webHidden/>
              </w:rPr>
              <w:fldChar w:fldCharType="separate"/>
            </w:r>
            <w:r w:rsidR="00472357">
              <w:rPr>
                <w:noProof/>
                <w:webHidden/>
              </w:rPr>
              <w:t>40</w:t>
            </w:r>
            <w:r w:rsidR="00472357">
              <w:rPr>
                <w:noProof/>
                <w:webHidden/>
              </w:rPr>
              <w:fldChar w:fldCharType="end"/>
            </w:r>
          </w:hyperlink>
        </w:p>
        <w:p w14:paraId="457A61C0" w14:textId="4B1F8E9F" w:rsidR="00472357" w:rsidRDefault="00B842B1">
          <w:pPr>
            <w:pStyle w:val="21"/>
            <w:tabs>
              <w:tab w:val="right" w:leader="dot" w:pos="9345"/>
            </w:tabs>
            <w:rPr>
              <w:rFonts w:asciiTheme="minorHAnsi" w:eastAsiaTheme="minorEastAsia" w:hAnsiTheme="minorHAnsi"/>
              <w:noProof/>
              <w:sz w:val="22"/>
              <w:lang w:eastAsia="ru-RU"/>
            </w:rPr>
          </w:pPr>
          <w:hyperlink w:anchor="_Toc147311216" w:history="1">
            <w:r w:rsidR="00472357" w:rsidRPr="00EA543C">
              <w:rPr>
                <w:rStyle w:val="ae"/>
                <w:rFonts w:cs="Times New Roman"/>
                <w:b/>
                <w:noProof/>
              </w:rPr>
              <w:t>2.10.3. Связь и информация</w:t>
            </w:r>
            <w:r w:rsidR="00472357">
              <w:rPr>
                <w:noProof/>
                <w:webHidden/>
              </w:rPr>
              <w:tab/>
            </w:r>
            <w:r w:rsidR="00472357">
              <w:rPr>
                <w:noProof/>
                <w:webHidden/>
              </w:rPr>
              <w:fldChar w:fldCharType="begin"/>
            </w:r>
            <w:r w:rsidR="00472357">
              <w:rPr>
                <w:noProof/>
                <w:webHidden/>
              </w:rPr>
              <w:instrText xml:space="preserve"> PAGEREF _Toc147311216 \h </w:instrText>
            </w:r>
            <w:r w:rsidR="00472357">
              <w:rPr>
                <w:noProof/>
                <w:webHidden/>
              </w:rPr>
            </w:r>
            <w:r w:rsidR="00472357">
              <w:rPr>
                <w:noProof/>
                <w:webHidden/>
              </w:rPr>
              <w:fldChar w:fldCharType="separate"/>
            </w:r>
            <w:r w:rsidR="00472357">
              <w:rPr>
                <w:noProof/>
                <w:webHidden/>
              </w:rPr>
              <w:t>41</w:t>
            </w:r>
            <w:r w:rsidR="00472357">
              <w:rPr>
                <w:noProof/>
                <w:webHidden/>
              </w:rPr>
              <w:fldChar w:fldCharType="end"/>
            </w:r>
          </w:hyperlink>
        </w:p>
        <w:p w14:paraId="0304CD02" w14:textId="24BE05BA" w:rsidR="00472357" w:rsidRDefault="00B842B1">
          <w:pPr>
            <w:pStyle w:val="21"/>
            <w:tabs>
              <w:tab w:val="right" w:leader="dot" w:pos="9345"/>
            </w:tabs>
            <w:rPr>
              <w:rFonts w:asciiTheme="minorHAnsi" w:eastAsiaTheme="minorEastAsia" w:hAnsiTheme="minorHAnsi"/>
              <w:noProof/>
              <w:sz w:val="22"/>
              <w:lang w:eastAsia="ru-RU"/>
            </w:rPr>
          </w:pPr>
          <w:hyperlink w:anchor="_Toc147311217" w:history="1">
            <w:r w:rsidR="00472357" w:rsidRPr="00EA543C">
              <w:rPr>
                <w:rStyle w:val="ae"/>
                <w:rFonts w:cs="Times New Roman"/>
                <w:b/>
                <w:noProof/>
              </w:rPr>
              <w:t>2.10.4. Водоснабжение</w:t>
            </w:r>
            <w:r w:rsidR="00472357">
              <w:rPr>
                <w:noProof/>
                <w:webHidden/>
              </w:rPr>
              <w:tab/>
            </w:r>
            <w:r w:rsidR="00472357">
              <w:rPr>
                <w:noProof/>
                <w:webHidden/>
              </w:rPr>
              <w:fldChar w:fldCharType="begin"/>
            </w:r>
            <w:r w:rsidR="00472357">
              <w:rPr>
                <w:noProof/>
                <w:webHidden/>
              </w:rPr>
              <w:instrText xml:space="preserve"> PAGEREF _Toc147311217 \h </w:instrText>
            </w:r>
            <w:r w:rsidR="00472357">
              <w:rPr>
                <w:noProof/>
                <w:webHidden/>
              </w:rPr>
            </w:r>
            <w:r w:rsidR="00472357">
              <w:rPr>
                <w:noProof/>
                <w:webHidden/>
              </w:rPr>
              <w:fldChar w:fldCharType="separate"/>
            </w:r>
            <w:r w:rsidR="00472357">
              <w:rPr>
                <w:noProof/>
                <w:webHidden/>
              </w:rPr>
              <w:t>43</w:t>
            </w:r>
            <w:r w:rsidR="00472357">
              <w:rPr>
                <w:noProof/>
                <w:webHidden/>
              </w:rPr>
              <w:fldChar w:fldCharType="end"/>
            </w:r>
          </w:hyperlink>
        </w:p>
        <w:p w14:paraId="3C1BC555" w14:textId="621B517F" w:rsidR="00472357" w:rsidRDefault="00B842B1">
          <w:pPr>
            <w:pStyle w:val="21"/>
            <w:tabs>
              <w:tab w:val="right" w:leader="dot" w:pos="9345"/>
            </w:tabs>
            <w:rPr>
              <w:rFonts w:asciiTheme="minorHAnsi" w:eastAsiaTheme="minorEastAsia" w:hAnsiTheme="minorHAnsi"/>
              <w:noProof/>
              <w:sz w:val="22"/>
              <w:lang w:eastAsia="ru-RU"/>
            </w:rPr>
          </w:pPr>
          <w:hyperlink w:anchor="_Toc147311252" w:history="1">
            <w:r w:rsidR="00472357" w:rsidRPr="00EA543C">
              <w:rPr>
                <w:rStyle w:val="ae"/>
                <w:rFonts w:cs="Times New Roman"/>
                <w:b/>
                <w:noProof/>
              </w:rPr>
              <w:t>2.10.5. Водоотведение (канализация)</w:t>
            </w:r>
            <w:r w:rsidR="00472357">
              <w:rPr>
                <w:noProof/>
                <w:webHidden/>
              </w:rPr>
              <w:tab/>
            </w:r>
            <w:r w:rsidR="00472357">
              <w:rPr>
                <w:noProof/>
                <w:webHidden/>
              </w:rPr>
              <w:fldChar w:fldCharType="begin"/>
            </w:r>
            <w:r w:rsidR="00472357">
              <w:rPr>
                <w:noProof/>
                <w:webHidden/>
              </w:rPr>
              <w:instrText xml:space="preserve"> PAGEREF _Toc147311252 \h </w:instrText>
            </w:r>
            <w:r w:rsidR="00472357">
              <w:rPr>
                <w:noProof/>
                <w:webHidden/>
              </w:rPr>
            </w:r>
            <w:r w:rsidR="00472357">
              <w:rPr>
                <w:noProof/>
                <w:webHidden/>
              </w:rPr>
              <w:fldChar w:fldCharType="separate"/>
            </w:r>
            <w:r w:rsidR="00472357">
              <w:rPr>
                <w:noProof/>
                <w:webHidden/>
              </w:rPr>
              <w:t>45</w:t>
            </w:r>
            <w:r w:rsidR="00472357">
              <w:rPr>
                <w:noProof/>
                <w:webHidden/>
              </w:rPr>
              <w:fldChar w:fldCharType="end"/>
            </w:r>
          </w:hyperlink>
        </w:p>
        <w:p w14:paraId="106E2AB8" w14:textId="54A2E504" w:rsidR="00472357" w:rsidRDefault="00B842B1">
          <w:pPr>
            <w:pStyle w:val="21"/>
            <w:tabs>
              <w:tab w:val="right" w:leader="dot" w:pos="9345"/>
            </w:tabs>
            <w:rPr>
              <w:rFonts w:asciiTheme="minorHAnsi" w:eastAsiaTheme="minorEastAsia" w:hAnsiTheme="minorHAnsi"/>
              <w:noProof/>
              <w:sz w:val="22"/>
              <w:lang w:eastAsia="ru-RU"/>
            </w:rPr>
          </w:pPr>
          <w:hyperlink w:anchor="_Toc147311253" w:history="1">
            <w:r w:rsidR="00472357" w:rsidRPr="00EA543C">
              <w:rPr>
                <w:rStyle w:val="ae"/>
                <w:rFonts w:cs="Times New Roman"/>
                <w:b/>
                <w:noProof/>
              </w:rPr>
              <w:t>2.10.6. Газоснабжение</w:t>
            </w:r>
            <w:r w:rsidR="00472357">
              <w:rPr>
                <w:noProof/>
                <w:webHidden/>
              </w:rPr>
              <w:tab/>
            </w:r>
            <w:r w:rsidR="00472357">
              <w:rPr>
                <w:noProof/>
                <w:webHidden/>
              </w:rPr>
              <w:fldChar w:fldCharType="begin"/>
            </w:r>
            <w:r w:rsidR="00472357">
              <w:rPr>
                <w:noProof/>
                <w:webHidden/>
              </w:rPr>
              <w:instrText xml:space="preserve"> PAGEREF _Toc147311253 \h </w:instrText>
            </w:r>
            <w:r w:rsidR="00472357">
              <w:rPr>
                <w:noProof/>
                <w:webHidden/>
              </w:rPr>
            </w:r>
            <w:r w:rsidR="00472357">
              <w:rPr>
                <w:noProof/>
                <w:webHidden/>
              </w:rPr>
              <w:fldChar w:fldCharType="separate"/>
            </w:r>
            <w:r w:rsidR="00472357">
              <w:rPr>
                <w:noProof/>
                <w:webHidden/>
              </w:rPr>
              <w:t>46</w:t>
            </w:r>
            <w:r w:rsidR="00472357">
              <w:rPr>
                <w:noProof/>
                <w:webHidden/>
              </w:rPr>
              <w:fldChar w:fldCharType="end"/>
            </w:r>
          </w:hyperlink>
        </w:p>
        <w:p w14:paraId="6D698A57" w14:textId="7F03CE6D" w:rsidR="00472357" w:rsidRDefault="00B842B1">
          <w:pPr>
            <w:pStyle w:val="21"/>
            <w:tabs>
              <w:tab w:val="right" w:leader="dot" w:pos="9345"/>
            </w:tabs>
            <w:rPr>
              <w:rFonts w:asciiTheme="minorHAnsi" w:eastAsiaTheme="minorEastAsia" w:hAnsiTheme="minorHAnsi"/>
              <w:noProof/>
              <w:sz w:val="22"/>
              <w:lang w:eastAsia="ru-RU"/>
            </w:rPr>
          </w:pPr>
          <w:hyperlink w:anchor="_Toc147311254" w:history="1">
            <w:r w:rsidR="00472357" w:rsidRPr="00EA543C">
              <w:rPr>
                <w:rStyle w:val="ae"/>
                <w:rFonts w:cs="Times New Roman"/>
                <w:b/>
                <w:noProof/>
              </w:rPr>
              <w:t>2.11. ФУНКЦИОНАЛЬНОЕ ИСПОЛЬЗОВАНИЕ И ПРОСТРАНСТВЕННО РАЗВИТИЕ ТЕРРИТОРИИ</w:t>
            </w:r>
            <w:r w:rsidR="00472357">
              <w:rPr>
                <w:noProof/>
                <w:webHidden/>
              </w:rPr>
              <w:tab/>
            </w:r>
            <w:r w:rsidR="00472357">
              <w:rPr>
                <w:noProof/>
                <w:webHidden/>
              </w:rPr>
              <w:fldChar w:fldCharType="begin"/>
            </w:r>
            <w:r w:rsidR="00472357">
              <w:rPr>
                <w:noProof/>
                <w:webHidden/>
              </w:rPr>
              <w:instrText xml:space="preserve"> PAGEREF _Toc147311254 \h </w:instrText>
            </w:r>
            <w:r w:rsidR="00472357">
              <w:rPr>
                <w:noProof/>
                <w:webHidden/>
              </w:rPr>
            </w:r>
            <w:r w:rsidR="00472357">
              <w:rPr>
                <w:noProof/>
                <w:webHidden/>
              </w:rPr>
              <w:fldChar w:fldCharType="separate"/>
            </w:r>
            <w:r w:rsidR="00472357">
              <w:rPr>
                <w:noProof/>
                <w:webHidden/>
              </w:rPr>
              <w:t>46</w:t>
            </w:r>
            <w:r w:rsidR="00472357">
              <w:rPr>
                <w:noProof/>
                <w:webHidden/>
              </w:rPr>
              <w:fldChar w:fldCharType="end"/>
            </w:r>
          </w:hyperlink>
        </w:p>
        <w:p w14:paraId="04ED1FF9" w14:textId="07EC2706" w:rsidR="00472357" w:rsidRDefault="00B842B1">
          <w:pPr>
            <w:pStyle w:val="21"/>
            <w:tabs>
              <w:tab w:val="right" w:leader="dot" w:pos="9345"/>
            </w:tabs>
            <w:rPr>
              <w:rFonts w:asciiTheme="minorHAnsi" w:eastAsiaTheme="minorEastAsia" w:hAnsiTheme="minorHAnsi"/>
              <w:noProof/>
              <w:sz w:val="22"/>
              <w:lang w:eastAsia="ru-RU"/>
            </w:rPr>
          </w:pPr>
          <w:hyperlink w:anchor="_Toc147311255" w:history="1">
            <w:r w:rsidR="00472357" w:rsidRPr="00EA543C">
              <w:rPr>
                <w:rStyle w:val="ae"/>
                <w:rFonts w:cs="Times New Roman"/>
                <w:b/>
                <w:bCs/>
                <w:noProof/>
              </w:rPr>
              <w:t xml:space="preserve">2.12. </w:t>
            </w:r>
            <w:r w:rsidR="00472357" w:rsidRPr="00EA543C">
              <w:rPr>
                <w:rStyle w:val="ae"/>
                <w:rFonts w:cs="Times New Roman"/>
                <w:b/>
                <w:noProof/>
              </w:rPr>
              <w:t>ОБОСНОВАНИЕ УСТАНОВЛЕНИЯ (ИЗМЕНЕНИЯ) ГРАНИЦ НАСЕЛЕННЫХ ПУНКТОВ</w:t>
            </w:r>
            <w:r w:rsidR="00472357">
              <w:rPr>
                <w:noProof/>
                <w:webHidden/>
              </w:rPr>
              <w:tab/>
            </w:r>
            <w:r w:rsidR="00472357">
              <w:rPr>
                <w:noProof/>
                <w:webHidden/>
              </w:rPr>
              <w:fldChar w:fldCharType="begin"/>
            </w:r>
            <w:r w:rsidR="00472357">
              <w:rPr>
                <w:noProof/>
                <w:webHidden/>
              </w:rPr>
              <w:instrText xml:space="preserve"> PAGEREF _Toc147311255 \h </w:instrText>
            </w:r>
            <w:r w:rsidR="00472357">
              <w:rPr>
                <w:noProof/>
                <w:webHidden/>
              </w:rPr>
            </w:r>
            <w:r w:rsidR="00472357">
              <w:rPr>
                <w:noProof/>
                <w:webHidden/>
              </w:rPr>
              <w:fldChar w:fldCharType="separate"/>
            </w:r>
            <w:r w:rsidR="00472357">
              <w:rPr>
                <w:noProof/>
                <w:webHidden/>
              </w:rPr>
              <w:t>49</w:t>
            </w:r>
            <w:r w:rsidR="00472357">
              <w:rPr>
                <w:noProof/>
                <w:webHidden/>
              </w:rPr>
              <w:fldChar w:fldCharType="end"/>
            </w:r>
          </w:hyperlink>
        </w:p>
        <w:p w14:paraId="17F04A62" w14:textId="1CDFDFC4" w:rsidR="00472357" w:rsidRDefault="00B842B1">
          <w:pPr>
            <w:pStyle w:val="21"/>
            <w:tabs>
              <w:tab w:val="right" w:leader="dot" w:pos="9345"/>
            </w:tabs>
            <w:rPr>
              <w:rFonts w:asciiTheme="minorHAnsi" w:eastAsiaTheme="minorEastAsia" w:hAnsiTheme="minorHAnsi"/>
              <w:noProof/>
              <w:sz w:val="22"/>
              <w:lang w:eastAsia="ru-RU"/>
            </w:rPr>
          </w:pPr>
          <w:hyperlink w:anchor="_Toc147311256" w:history="1">
            <w:r w:rsidR="00472357" w:rsidRPr="00EA543C">
              <w:rPr>
                <w:rStyle w:val="ae"/>
                <w:rFonts w:cs="Times New Roman"/>
                <w:b/>
                <w:bCs/>
                <w:noProof/>
              </w:rPr>
              <w:t>2.13. ОХРАНА ОКРУЖАЮЩЕЙ СРЕДЫ</w:t>
            </w:r>
            <w:r w:rsidR="00472357">
              <w:rPr>
                <w:noProof/>
                <w:webHidden/>
              </w:rPr>
              <w:tab/>
            </w:r>
            <w:r w:rsidR="00472357">
              <w:rPr>
                <w:noProof/>
                <w:webHidden/>
              </w:rPr>
              <w:fldChar w:fldCharType="begin"/>
            </w:r>
            <w:r w:rsidR="00472357">
              <w:rPr>
                <w:noProof/>
                <w:webHidden/>
              </w:rPr>
              <w:instrText xml:space="preserve"> PAGEREF _Toc147311256 \h </w:instrText>
            </w:r>
            <w:r w:rsidR="00472357">
              <w:rPr>
                <w:noProof/>
                <w:webHidden/>
              </w:rPr>
            </w:r>
            <w:r w:rsidR="00472357">
              <w:rPr>
                <w:noProof/>
                <w:webHidden/>
              </w:rPr>
              <w:fldChar w:fldCharType="separate"/>
            </w:r>
            <w:r w:rsidR="00472357">
              <w:rPr>
                <w:noProof/>
                <w:webHidden/>
              </w:rPr>
              <w:t>49</w:t>
            </w:r>
            <w:r w:rsidR="00472357">
              <w:rPr>
                <w:noProof/>
                <w:webHidden/>
              </w:rPr>
              <w:fldChar w:fldCharType="end"/>
            </w:r>
          </w:hyperlink>
        </w:p>
        <w:p w14:paraId="78624A8B" w14:textId="1155AE68" w:rsidR="00472357" w:rsidRDefault="00B842B1">
          <w:pPr>
            <w:pStyle w:val="21"/>
            <w:tabs>
              <w:tab w:val="right" w:leader="dot" w:pos="9345"/>
            </w:tabs>
            <w:rPr>
              <w:rFonts w:asciiTheme="minorHAnsi" w:eastAsiaTheme="minorEastAsia" w:hAnsiTheme="minorHAnsi"/>
              <w:noProof/>
              <w:sz w:val="22"/>
              <w:lang w:eastAsia="ru-RU"/>
            </w:rPr>
          </w:pPr>
          <w:hyperlink w:anchor="_Toc147311257" w:history="1">
            <w:r w:rsidR="00472357" w:rsidRPr="00EA543C">
              <w:rPr>
                <w:rStyle w:val="ae"/>
                <w:rFonts w:cs="Times New Roman"/>
                <w:b/>
                <w:bCs/>
                <w:noProof/>
              </w:rPr>
              <w:t>2.13.1 Атмосферный воздух</w:t>
            </w:r>
            <w:r w:rsidR="00472357">
              <w:rPr>
                <w:noProof/>
                <w:webHidden/>
              </w:rPr>
              <w:tab/>
            </w:r>
            <w:r w:rsidR="00472357">
              <w:rPr>
                <w:noProof/>
                <w:webHidden/>
              </w:rPr>
              <w:fldChar w:fldCharType="begin"/>
            </w:r>
            <w:r w:rsidR="00472357">
              <w:rPr>
                <w:noProof/>
                <w:webHidden/>
              </w:rPr>
              <w:instrText xml:space="preserve"> PAGEREF _Toc147311257 \h </w:instrText>
            </w:r>
            <w:r w:rsidR="00472357">
              <w:rPr>
                <w:noProof/>
                <w:webHidden/>
              </w:rPr>
            </w:r>
            <w:r w:rsidR="00472357">
              <w:rPr>
                <w:noProof/>
                <w:webHidden/>
              </w:rPr>
              <w:fldChar w:fldCharType="separate"/>
            </w:r>
            <w:r w:rsidR="00472357">
              <w:rPr>
                <w:noProof/>
                <w:webHidden/>
              </w:rPr>
              <w:t>50</w:t>
            </w:r>
            <w:r w:rsidR="00472357">
              <w:rPr>
                <w:noProof/>
                <w:webHidden/>
              </w:rPr>
              <w:fldChar w:fldCharType="end"/>
            </w:r>
          </w:hyperlink>
        </w:p>
        <w:p w14:paraId="6DD2B87F" w14:textId="5661FEFC" w:rsidR="00472357" w:rsidRDefault="00B842B1">
          <w:pPr>
            <w:pStyle w:val="21"/>
            <w:tabs>
              <w:tab w:val="right" w:leader="dot" w:pos="9345"/>
            </w:tabs>
            <w:rPr>
              <w:rFonts w:asciiTheme="minorHAnsi" w:eastAsiaTheme="minorEastAsia" w:hAnsiTheme="minorHAnsi"/>
              <w:noProof/>
              <w:sz w:val="22"/>
              <w:lang w:eastAsia="ru-RU"/>
            </w:rPr>
          </w:pPr>
          <w:hyperlink w:anchor="_Toc147311258" w:history="1">
            <w:r w:rsidR="00472357" w:rsidRPr="00EA543C">
              <w:rPr>
                <w:rStyle w:val="ae"/>
                <w:rFonts w:cs="Times New Roman"/>
                <w:b/>
                <w:bCs/>
                <w:noProof/>
              </w:rPr>
              <w:t>2.13.2. Поверхностные и подземные воды</w:t>
            </w:r>
            <w:r w:rsidR="00472357">
              <w:rPr>
                <w:noProof/>
                <w:webHidden/>
              </w:rPr>
              <w:tab/>
            </w:r>
            <w:r w:rsidR="00472357">
              <w:rPr>
                <w:noProof/>
                <w:webHidden/>
              </w:rPr>
              <w:fldChar w:fldCharType="begin"/>
            </w:r>
            <w:r w:rsidR="00472357">
              <w:rPr>
                <w:noProof/>
                <w:webHidden/>
              </w:rPr>
              <w:instrText xml:space="preserve"> PAGEREF _Toc147311258 \h </w:instrText>
            </w:r>
            <w:r w:rsidR="00472357">
              <w:rPr>
                <w:noProof/>
                <w:webHidden/>
              </w:rPr>
            </w:r>
            <w:r w:rsidR="00472357">
              <w:rPr>
                <w:noProof/>
                <w:webHidden/>
              </w:rPr>
              <w:fldChar w:fldCharType="separate"/>
            </w:r>
            <w:r w:rsidR="00472357">
              <w:rPr>
                <w:noProof/>
                <w:webHidden/>
              </w:rPr>
              <w:t>50</w:t>
            </w:r>
            <w:r w:rsidR="00472357">
              <w:rPr>
                <w:noProof/>
                <w:webHidden/>
              </w:rPr>
              <w:fldChar w:fldCharType="end"/>
            </w:r>
          </w:hyperlink>
        </w:p>
        <w:p w14:paraId="47FCBFAC" w14:textId="2EB5EDF4" w:rsidR="00472357" w:rsidRDefault="00B842B1">
          <w:pPr>
            <w:pStyle w:val="21"/>
            <w:tabs>
              <w:tab w:val="right" w:leader="dot" w:pos="9345"/>
            </w:tabs>
            <w:rPr>
              <w:rFonts w:asciiTheme="minorHAnsi" w:eastAsiaTheme="minorEastAsia" w:hAnsiTheme="minorHAnsi"/>
              <w:noProof/>
              <w:sz w:val="22"/>
              <w:lang w:eastAsia="ru-RU"/>
            </w:rPr>
          </w:pPr>
          <w:hyperlink w:anchor="_Toc147311259" w:history="1">
            <w:r w:rsidR="00472357" w:rsidRPr="00EA543C">
              <w:rPr>
                <w:rStyle w:val="ae"/>
                <w:rFonts w:cs="Times New Roman"/>
                <w:b/>
                <w:bCs/>
                <w:noProof/>
              </w:rPr>
              <w:t>2.13.3. Отходы производства и потребления</w:t>
            </w:r>
            <w:r w:rsidR="00472357">
              <w:rPr>
                <w:noProof/>
                <w:webHidden/>
              </w:rPr>
              <w:tab/>
            </w:r>
            <w:r w:rsidR="00472357">
              <w:rPr>
                <w:noProof/>
                <w:webHidden/>
              </w:rPr>
              <w:fldChar w:fldCharType="begin"/>
            </w:r>
            <w:r w:rsidR="00472357">
              <w:rPr>
                <w:noProof/>
                <w:webHidden/>
              </w:rPr>
              <w:instrText xml:space="preserve"> PAGEREF _Toc147311259 \h </w:instrText>
            </w:r>
            <w:r w:rsidR="00472357">
              <w:rPr>
                <w:noProof/>
                <w:webHidden/>
              </w:rPr>
            </w:r>
            <w:r w:rsidR="00472357">
              <w:rPr>
                <w:noProof/>
                <w:webHidden/>
              </w:rPr>
              <w:fldChar w:fldCharType="separate"/>
            </w:r>
            <w:r w:rsidR="00472357">
              <w:rPr>
                <w:noProof/>
                <w:webHidden/>
              </w:rPr>
              <w:t>51</w:t>
            </w:r>
            <w:r w:rsidR="00472357">
              <w:rPr>
                <w:noProof/>
                <w:webHidden/>
              </w:rPr>
              <w:fldChar w:fldCharType="end"/>
            </w:r>
          </w:hyperlink>
        </w:p>
        <w:p w14:paraId="4651F3BD" w14:textId="225F6EB1" w:rsidR="00472357" w:rsidRDefault="00B842B1">
          <w:pPr>
            <w:pStyle w:val="21"/>
            <w:tabs>
              <w:tab w:val="right" w:leader="dot" w:pos="9345"/>
            </w:tabs>
            <w:rPr>
              <w:rFonts w:asciiTheme="minorHAnsi" w:eastAsiaTheme="minorEastAsia" w:hAnsiTheme="minorHAnsi"/>
              <w:noProof/>
              <w:sz w:val="22"/>
              <w:lang w:eastAsia="ru-RU"/>
            </w:rPr>
          </w:pPr>
          <w:hyperlink w:anchor="_Toc147311260" w:history="1">
            <w:r w:rsidR="00472357" w:rsidRPr="00EA543C">
              <w:rPr>
                <w:rStyle w:val="ae"/>
                <w:rFonts w:cs="Times New Roman"/>
                <w:b/>
                <w:bCs/>
                <w:noProof/>
              </w:rPr>
              <w:t>2.13.4. Нарушение режимов зон с особыми условиями использования территории</w:t>
            </w:r>
            <w:r w:rsidR="00472357">
              <w:rPr>
                <w:noProof/>
                <w:webHidden/>
              </w:rPr>
              <w:tab/>
            </w:r>
            <w:r w:rsidR="00472357">
              <w:rPr>
                <w:noProof/>
                <w:webHidden/>
              </w:rPr>
              <w:fldChar w:fldCharType="begin"/>
            </w:r>
            <w:r w:rsidR="00472357">
              <w:rPr>
                <w:noProof/>
                <w:webHidden/>
              </w:rPr>
              <w:instrText xml:space="preserve"> PAGEREF _Toc147311260 \h </w:instrText>
            </w:r>
            <w:r w:rsidR="00472357">
              <w:rPr>
                <w:noProof/>
                <w:webHidden/>
              </w:rPr>
            </w:r>
            <w:r w:rsidR="00472357">
              <w:rPr>
                <w:noProof/>
                <w:webHidden/>
              </w:rPr>
              <w:fldChar w:fldCharType="separate"/>
            </w:r>
            <w:r w:rsidR="00472357">
              <w:rPr>
                <w:noProof/>
                <w:webHidden/>
              </w:rPr>
              <w:t>51</w:t>
            </w:r>
            <w:r w:rsidR="00472357">
              <w:rPr>
                <w:noProof/>
                <w:webHidden/>
              </w:rPr>
              <w:fldChar w:fldCharType="end"/>
            </w:r>
          </w:hyperlink>
        </w:p>
        <w:p w14:paraId="510073B9" w14:textId="528FE296" w:rsidR="00472357" w:rsidRDefault="00B842B1">
          <w:pPr>
            <w:pStyle w:val="21"/>
            <w:tabs>
              <w:tab w:val="right" w:leader="dot" w:pos="9345"/>
            </w:tabs>
            <w:rPr>
              <w:rFonts w:asciiTheme="minorHAnsi" w:eastAsiaTheme="minorEastAsia" w:hAnsiTheme="minorHAnsi"/>
              <w:noProof/>
              <w:sz w:val="22"/>
              <w:lang w:eastAsia="ru-RU"/>
            </w:rPr>
          </w:pPr>
          <w:hyperlink w:anchor="_Toc147311261" w:history="1">
            <w:r w:rsidR="00472357" w:rsidRPr="00EA543C">
              <w:rPr>
                <w:rStyle w:val="ae"/>
                <w:b/>
                <w:noProof/>
                <w:lang w:eastAsia="x-none"/>
              </w:rPr>
              <w:t xml:space="preserve">2.14. </w:t>
            </w:r>
            <w:r w:rsidR="00472357" w:rsidRPr="00EA543C">
              <w:rPr>
                <w:rStyle w:val="ae"/>
                <w:b/>
                <w:noProof/>
              </w:rPr>
              <w:t>ГРАДАСТРОИТЕЛЬНЫЕ ОГРАНИЧЕНИЯ И ОСОБЫЕ УСЛОВИЯ ИСПОЛЬЗОВАНИЯ ТЕРРИТОРИИ</w:t>
            </w:r>
            <w:r w:rsidR="00472357">
              <w:rPr>
                <w:noProof/>
                <w:webHidden/>
              </w:rPr>
              <w:tab/>
            </w:r>
            <w:r w:rsidR="00472357">
              <w:rPr>
                <w:noProof/>
                <w:webHidden/>
              </w:rPr>
              <w:fldChar w:fldCharType="begin"/>
            </w:r>
            <w:r w:rsidR="00472357">
              <w:rPr>
                <w:noProof/>
                <w:webHidden/>
              </w:rPr>
              <w:instrText xml:space="preserve"> PAGEREF _Toc147311261 \h </w:instrText>
            </w:r>
            <w:r w:rsidR="00472357">
              <w:rPr>
                <w:noProof/>
                <w:webHidden/>
              </w:rPr>
            </w:r>
            <w:r w:rsidR="00472357">
              <w:rPr>
                <w:noProof/>
                <w:webHidden/>
              </w:rPr>
              <w:fldChar w:fldCharType="separate"/>
            </w:r>
            <w:r w:rsidR="00472357">
              <w:rPr>
                <w:noProof/>
                <w:webHidden/>
              </w:rPr>
              <w:t>52</w:t>
            </w:r>
            <w:r w:rsidR="00472357">
              <w:rPr>
                <w:noProof/>
                <w:webHidden/>
              </w:rPr>
              <w:fldChar w:fldCharType="end"/>
            </w:r>
          </w:hyperlink>
        </w:p>
        <w:p w14:paraId="196466C9" w14:textId="62FF849B" w:rsidR="00472357" w:rsidRDefault="00B842B1">
          <w:pPr>
            <w:pStyle w:val="12"/>
            <w:rPr>
              <w:rFonts w:asciiTheme="minorHAnsi" w:eastAsiaTheme="minorEastAsia" w:hAnsiTheme="minorHAnsi"/>
              <w:b w:val="0"/>
              <w:bCs w:val="0"/>
              <w:smallCaps w:val="0"/>
              <w:sz w:val="22"/>
              <w:lang w:eastAsia="ru-RU"/>
            </w:rPr>
          </w:pPr>
          <w:hyperlink w:anchor="_Toc147311262" w:history="1">
            <w:r w:rsidR="00472357" w:rsidRPr="00EA543C">
              <w:rPr>
                <w:rStyle w:val="ae"/>
                <w:rFonts w:cs="Times New Roman"/>
                <w:caps/>
              </w:rPr>
              <w:t xml:space="preserve">Раздел 3. </w:t>
            </w:r>
            <w:r w:rsidR="00472357" w:rsidRPr="00EA543C">
              <w:rPr>
                <w:rStyle w:val="ae"/>
                <w:rFonts w:cs="Times New Roman"/>
                <w:caps/>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00472357">
              <w:rPr>
                <w:webHidden/>
              </w:rPr>
              <w:tab/>
            </w:r>
            <w:r w:rsidR="00472357">
              <w:rPr>
                <w:webHidden/>
              </w:rPr>
              <w:fldChar w:fldCharType="begin"/>
            </w:r>
            <w:r w:rsidR="00472357">
              <w:rPr>
                <w:webHidden/>
              </w:rPr>
              <w:instrText xml:space="preserve"> PAGEREF _Toc147311262 \h </w:instrText>
            </w:r>
            <w:r w:rsidR="00472357">
              <w:rPr>
                <w:webHidden/>
              </w:rPr>
            </w:r>
            <w:r w:rsidR="00472357">
              <w:rPr>
                <w:webHidden/>
              </w:rPr>
              <w:fldChar w:fldCharType="separate"/>
            </w:r>
            <w:r w:rsidR="00472357">
              <w:rPr>
                <w:webHidden/>
              </w:rPr>
              <w:t>59</w:t>
            </w:r>
            <w:r w:rsidR="00472357">
              <w:rPr>
                <w:webHidden/>
              </w:rPr>
              <w:fldChar w:fldCharType="end"/>
            </w:r>
          </w:hyperlink>
        </w:p>
        <w:p w14:paraId="3BC7FA0C" w14:textId="2FD90D37" w:rsidR="00472357" w:rsidRDefault="00B842B1">
          <w:pPr>
            <w:pStyle w:val="12"/>
            <w:rPr>
              <w:rFonts w:asciiTheme="minorHAnsi" w:eastAsiaTheme="minorEastAsia" w:hAnsiTheme="minorHAnsi"/>
              <w:b w:val="0"/>
              <w:bCs w:val="0"/>
              <w:smallCaps w:val="0"/>
              <w:sz w:val="22"/>
              <w:lang w:eastAsia="ru-RU"/>
            </w:rPr>
          </w:pPr>
          <w:hyperlink w:anchor="_Toc147311263" w:history="1">
            <w:r w:rsidR="00472357" w:rsidRPr="00EA543C">
              <w:rPr>
                <w:rStyle w:val="ae"/>
              </w:rPr>
              <w:t xml:space="preserve">РАЗДЕЛ 4. </w:t>
            </w:r>
            <w:r w:rsidR="00472357" w:rsidRPr="00EA543C">
              <w:rPr>
                <w:rStyle w:val="ae"/>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472357">
              <w:rPr>
                <w:webHidden/>
              </w:rPr>
              <w:tab/>
            </w:r>
            <w:r w:rsidR="00472357">
              <w:rPr>
                <w:webHidden/>
              </w:rPr>
              <w:fldChar w:fldCharType="begin"/>
            </w:r>
            <w:r w:rsidR="00472357">
              <w:rPr>
                <w:webHidden/>
              </w:rPr>
              <w:instrText xml:space="preserve"> PAGEREF _Toc147311263 \h </w:instrText>
            </w:r>
            <w:r w:rsidR="00472357">
              <w:rPr>
                <w:webHidden/>
              </w:rPr>
            </w:r>
            <w:r w:rsidR="00472357">
              <w:rPr>
                <w:webHidden/>
              </w:rPr>
              <w:fldChar w:fldCharType="separate"/>
            </w:r>
            <w:r w:rsidR="00472357">
              <w:rPr>
                <w:webHidden/>
              </w:rPr>
              <w:t>60</w:t>
            </w:r>
            <w:r w:rsidR="00472357">
              <w:rPr>
                <w:webHidden/>
              </w:rPr>
              <w:fldChar w:fldCharType="end"/>
            </w:r>
          </w:hyperlink>
        </w:p>
        <w:p w14:paraId="01D06DB6" w14:textId="156963CB" w:rsidR="00472357" w:rsidRDefault="00B842B1">
          <w:pPr>
            <w:pStyle w:val="12"/>
            <w:rPr>
              <w:rFonts w:asciiTheme="minorHAnsi" w:eastAsiaTheme="minorEastAsia" w:hAnsiTheme="minorHAnsi"/>
              <w:b w:val="0"/>
              <w:bCs w:val="0"/>
              <w:smallCaps w:val="0"/>
              <w:sz w:val="22"/>
              <w:lang w:eastAsia="ru-RU"/>
            </w:rPr>
          </w:pPr>
          <w:hyperlink w:anchor="_Toc147311264" w:history="1">
            <w:r w:rsidR="00472357" w:rsidRPr="00EA543C">
              <w:rPr>
                <w:rStyle w:val="ae"/>
                <w:rFonts w:cs="Times New Roman"/>
                <w:caps/>
              </w:rPr>
              <w:t xml:space="preserve">Раздел 5. </w:t>
            </w:r>
            <w:r w:rsidR="00472357" w:rsidRPr="00EA543C">
              <w:rPr>
                <w:rStyle w:val="ae"/>
                <w:rFonts w:cs="Times New Roman"/>
                <w:caps/>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472357">
              <w:rPr>
                <w:webHidden/>
              </w:rPr>
              <w:tab/>
            </w:r>
            <w:r w:rsidR="00472357">
              <w:rPr>
                <w:webHidden/>
              </w:rPr>
              <w:fldChar w:fldCharType="begin"/>
            </w:r>
            <w:r w:rsidR="00472357">
              <w:rPr>
                <w:webHidden/>
              </w:rPr>
              <w:instrText xml:space="preserve"> PAGEREF _Toc147311264 \h </w:instrText>
            </w:r>
            <w:r w:rsidR="00472357">
              <w:rPr>
                <w:webHidden/>
              </w:rPr>
            </w:r>
            <w:r w:rsidR="00472357">
              <w:rPr>
                <w:webHidden/>
              </w:rPr>
              <w:fldChar w:fldCharType="separate"/>
            </w:r>
            <w:r w:rsidR="00472357">
              <w:rPr>
                <w:webHidden/>
              </w:rPr>
              <w:t>61</w:t>
            </w:r>
            <w:r w:rsidR="00472357">
              <w:rPr>
                <w:webHidden/>
              </w:rPr>
              <w:fldChar w:fldCharType="end"/>
            </w:r>
          </w:hyperlink>
        </w:p>
        <w:p w14:paraId="340DA04E" w14:textId="5C0F904A" w:rsidR="00472357" w:rsidRDefault="00B842B1">
          <w:pPr>
            <w:pStyle w:val="12"/>
            <w:rPr>
              <w:rFonts w:asciiTheme="minorHAnsi" w:eastAsiaTheme="minorEastAsia" w:hAnsiTheme="minorHAnsi"/>
              <w:b w:val="0"/>
              <w:bCs w:val="0"/>
              <w:smallCaps w:val="0"/>
              <w:sz w:val="22"/>
              <w:lang w:eastAsia="ru-RU"/>
            </w:rPr>
          </w:pPr>
          <w:hyperlink w:anchor="_Toc147311265" w:history="1">
            <w:r w:rsidR="00472357" w:rsidRPr="00EA543C">
              <w:rPr>
                <w:rStyle w:val="ae"/>
                <w:rFonts w:cs="Times New Roman"/>
                <w:caps/>
              </w:rPr>
              <w:t xml:space="preserve">Раздел 6. </w:t>
            </w:r>
            <w:r w:rsidR="00472357" w:rsidRPr="00EA543C">
              <w:rPr>
                <w:rStyle w:val="ae"/>
                <w:rFonts w:cs="Times New Roman"/>
                <w:caps/>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r w:rsidR="00472357">
              <w:rPr>
                <w:webHidden/>
              </w:rPr>
              <w:tab/>
            </w:r>
            <w:r w:rsidR="00472357">
              <w:rPr>
                <w:webHidden/>
              </w:rPr>
              <w:fldChar w:fldCharType="begin"/>
            </w:r>
            <w:r w:rsidR="00472357">
              <w:rPr>
                <w:webHidden/>
              </w:rPr>
              <w:instrText xml:space="preserve"> PAGEREF _Toc147311265 \h </w:instrText>
            </w:r>
            <w:r w:rsidR="00472357">
              <w:rPr>
                <w:webHidden/>
              </w:rPr>
            </w:r>
            <w:r w:rsidR="00472357">
              <w:rPr>
                <w:webHidden/>
              </w:rPr>
              <w:fldChar w:fldCharType="separate"/>
            </w:r>
            <w:r w:rsidR="00472357">
              <w:rPr>
                <w:webHidden/>
              </w:rPr>
              <w:t>62</w:t>
            </w:r>
            <w:r w:rsidR="00472357">
              <w:rPr>
                <w:webHidden/>
              </w:rPr>
              <w:fldChar w:fldCharType="end"/>
            </w:r>
          </w:hyperlink>
        </w:p>
        <w:p w14:paraId="09CBAB3B" w14:textId="3983A288" w:rsidR="00472357" w:rsidRDefault="00B842B1">
          <w:pPr>
            <w:pStyle w:val="12"/>
            <w:rPr>
              <w:rFonts w:asciiTheme="minorHAnsi" w:eastAsiaTheme="minorEastAsia" w:hAnsiTheme="minorHAnsi"/>
              <w:b w:val="0"/>
              <w:bCs w:val="0"/>
              <w:smallCaps w:val="0"/>
              <w:sz w:val="22"/>
              <w:lang w:eastAsia="ru-RU"/>
            </w:rPr>
          </w:pPr>
          <w:hyperlink w:anchor="_Toc147311266" w:history="1">
            <w:r w:rsidR="00472357" w:rsidRPr="00EA543C">
              <w:rPr>
                <w:rStyle w:val="ae"/>
                <w:rFonts w:cs="Times New Roman"/>
                <w:caps/>
              </w:rPr>
              <w:t xml:space="preserve">6.1 </w:t>
            </w:r>
            <w:r w:rsidR="00472357" w:rsidRPr="00EA543C">
              <w:rPr>
                <w:rStyle w:val="ae"/>
                <w:rFonts w:cs="Times New Roman"/>
                <w:caps/>
                <w:shd w:val="clear" w:color="auto" w:fill="FFFFFF"/>
              </w:rPr>
              <w:t>ЧРЕЗВЫЧАЙНЫЕ СИТУАЦИИ ПРИРОДНОГО ХАРАКТЕРА</w:t>
            </w:r>
            <w:r w:rsidR="00472357">
              <w:rPr>
                <w:webHidden/>
              </w:rPr>
              <w:tab/>
            </w:r>
            <w:r w:rsidR="00472357">
              <w:rPr>
                <w:webHidden/>
              </w:rPr>
              <w:fldChar w:fldCharType="begin"/>
            </w:r>
            <w:r w:rsidR="00472357">
              <w:rPr>
                <w:webHidden/>
              </w:rPr>
              <w:instrText xml:space="preserve"> PAGEREF _Toc147311266 \h </w:instrText>
            </w:r>
            <w:r w:rsidR="00472357">
              <w:rPr>
                <w:webHidden/>
              </w:rPr>
            </w:r>
            <w:r w:rsidR="00472357">
              <w:rPr>
                <w:webHidden/>
              </w:rPr>
              <w:fldChar w:fldCharType="separate"/>
            </w:r>
            <w:r w:rsidR="00472357">
              <w:rPr>
                <w:webHidden/>
              </w:rPr>
              <w:t>62</w:t>
            </w:r>
            <w:r w:rsidR="00472357">
              <w:rPr>
                <w:webHidden/>
              </w:rPr>
              <w:fldChar w:fldCharType="end"/>
            </w:r>
          </w:hyperlink>
        </w:p>
        <w:p w14:paraId="6574A736" w14:textId="16D6C67B" w:rsidR="00472357" w:rsidRDefault="00B842B1">
          <w:pPr>
            <w:pStyle w:val="12"/>
            <w:rPr>
              <w:rFonts w:asciiTheme="minorHAnsi" w:eastAsiaTheme="minorEastAsia" w:hAnsiTheme="minorHAnsi"/>
              <w:b w:val="0"/>
              <w:bCs w:val="0"/>
              <w:smallCaps w:val="0"/>
              <w:sz w:val="22"/>
              <w:lang w:eastAsia="ru-RU"/>
            </w:rPr>
          </w:pPr>
          <w:hyperlink w:anchor="_Toc147311267" w:history="1">
            <w:r w:rsidR="00472357" w:rsidRPr="00EA543C">
              <w:rPr>
                <w:rStyle w:val="ae"/>
              </w:rPr>
              <w:t>6.2 ЧРЕЗВЫЧАЙНЫЕ СИТУАЦИИ ТЕХНОГЕННОГО ХАРАКТЕРА</w:t>
            </w:r>
            <w:r w:rsidR="00472357">
              <w:rPr>
                <w:webHidden/>
              </w:rPr>
              <w:tab/>
            </w:r>
            <w:r w:rsidR="00472357">
              <w:rPr>
                <w:webHidden/>
              </w:rPr>
              <w:fldChar w:fldCharType="begin"/>
            </w:r>
            <w:r w:rsidR="00472357">
              <w:rPr>
                <w:webHidden/>
              </w:rPr>
              <w:instrText xml:space="preserve"> PAGEREF _Toc147311267 \h </w:instrText>
            </w:r>
            <w:r w:rsidR="00472357">
              <w:rPr>
                <w:webHidden/>
              </w:rPr>
            </w:r>
            <w:r w:rsidR="00472357">
              <w:rPr>
                <w:webHidden/>
              </w:rPr>
              <w:fldChar w:fldCharType="separate"/>
            </w:r>
            <w:r w:rsidR="00472357">
              <w:rPr>
                <w:webHidden/>
              </w:rPr>
              <w:t>67</w:t>
            </w:r>
            <w:r w:rsidR="00472357">
              <w:rPr>
                <w:webHidden/>
              </w:rPr>
              <w:fldChar w:fldCharType="end"/>
            </w:r>
          </w:hyperlink>
        </w:p>
        <w:p w14:paraId="473FA5F9" w14:textId="4D324715" w:rsidR="00472357" w:rsidRDefault="00B842B1">
          <w:pPr>
            <w:pStyle w:val="12"/>
            <w:rPr>
              <w:rFonts w:asciiTheme="minorHAnsi" w:eastAsiaTheme="minorEastAsia" w:hAnsiTheme="minorHAnsi"/>
              <w:b w:val="0"/>
              <w:bCs w:val="0"/>
              <w:smallCaps w:val="0"/>
              <w:sz w:val="22"/>
              <w:lang w:eastAsia="ru-RU"/>
            </w:rPr>
          </w:pPr>
          <w:hyperlink w:anchor="_Toc147311268" w:history="1">
            <w:r w:rsidR="00472357" w:rsidRPr="00EA543C">
              <w:rPr>
                <w:rStyle w:val="ae"/>
              </w:rPr>
              <w:t>6.3 ЧРЕЗВЫЧАЙНЫЕ СИТУАЦИИ БИОЛОГО – СОЦИАЛЬНОГО ХАРАКТЕРА</w:t>
            </w:r>
            <w:r w:rsidR="00472357">
              <w:rPr>
                <w:webHidden/>
              </w:rPr>
              <w:tab/>
            </w:r>
            <w:r w:rsidR="00472357">
              <w:rPr>
                <w:webHidden/>
              </w:rPr>
              <w:fldChar w:fldCharType="begin"/>
            </w:r>
            <w:r w:rsidR="00472357">
              <w:rPr>
                <w:webHidden/>
              </w:rPr>
              <w:instrText xml:space="preserve"> PAGEREF _Toc147311268 \h </w:instrText>
            </w:r>
            <w:r w:rsidR="00472357">
              <w:rPr>
                <w:webHidden/>
              </w:rPr>
            </w:r>
            <w:r w:rsidR="00472357">
              <w:rPr>
                <w:webHidden/>
              </w:rPr>
              <w:fldChar w:fldCharType="separate"/>
            </w:r>
            <w:r w:rsidR="00472357">
              <w:rPr>
                <w:webHidden/>
              </w:rPr>
              <w:t>70</w:t>
            </w:r>
            <w:r w:rsidR="00472357">
              <w:rPr>
                <w:webHidden/>
              </w:rPr>
              <w:fldChar w:fldCharType="end"/>
            </w:r>
          </w:hyperlink>
        </w:p>
        <w:p w14:paraId="6FCF15C0" w14:textId="06145398" w:rsidR="00472357" w:rsidRDefault="00B842B1">
          <w:pPr>
            <w:pStyle w:val="12"/>
            <w:rPr>
              <w:rFonts w:asciiTheme="minorHAnsi" w:eastAsiaTheme="minorEastAsia" w:hAnsiTheme="minorHAnsi"/>
              <w:b w:val="0"/>
              <w:bCs w:val="0"/>
              <w:smallCaps w:val="0"/>
              <w:sz w:val="22"/>
              <w:lang w:eastAsia="ru-RU"/>
            </w:rPr>
          </w:pPr>
          <w:hyperlink w:anchor="_Toc147311269" w:history="1">
            <w:r w:rsidR="00472357" w:rsidRPr="00EA543C">
              <w:rPr>
                <w:rStyle w:val="ae"/>
                <w:rFonts w:cs="Times New Roman"/>
                <w:caps/>
              </w:rPr>
              <w:t>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границ, с указанием категорий земель, к которым планируется отнести эти земельные участки, и целей их планируемого использования</w:t>
            </w:r>
            <w:r w:rsidR="00472357">
              <w:rPr>
                <w:webHidden/>
              </w:rPr>
              <w:tab/>
            </w:r>
            <w:r w:rsidR="00472357">
              <w:rPr>
                <w:webHidden/>
              </w:rPr>
              <w:fldChar w:fldCharType="begin"/>
            </w:r>
            <w:r w:rsidR="00472357">
              <w:rPr>
                <w:webHidden/>
              </w:rPr>
              <w:instrText xml:space="preserve"> PAGEREF _Toc147311269 \h </w:instrText>
            </w:r>
            <w:r w:rsidR="00472357">
              <w:rPr>
                <w:webHidden/>
              </w:rPr>
            </w:r>
            <w:r w:rsidR="00472357">
              <w:rPr>
                <w:webHidden/>
              </w:rPr>
              <w:fldChar w:fldCharType="separate"/>
            </w:r>
            <w:r w:rsidR="00472357">
              <w:rPr>
                <w:webHidden/>
              </w:rPr>
              <w:t>72</w:t>
            </w:r>
            <w:r w:rsidR="00472357">
              <w:rPr>
                <w:webHidden/>
              </w:rPr>
              <w:fldChar w:fldCharType="end"/>
            </w:r>
          </w:hyperlink>
        </w:p>
        <w:p w14:paraId="76824DD9" w14:textId="6F62FB55" w:rsidR="00472357" w:rsidRDefault="00B842B1">
          <w:pPr>
            <w:pStyle w:val="12"/>
            <w:rPr>
              <w:rFonts w:asciiTheme="minorHAnsi" w:eastAsiaTheme="minorEastAsia" w:hAnsiTheme="minorHAnsi"/>
              <w:b w:val="0"/>
              <w:bCs w:val="0"/>
              <w:smallCaps w:val="0"/>
              <w:sz w:val="22"/>
              <w:lang w:eastAsia="ru-RU"/>
            </w:rPr>
          </w:pPr>
          <w:hyperlink w:anchor="_Toc147311270" w:history="1">
            <w:r w:rsidR="00472357" w:rsidRPr="00EA543C">
              <w:rPr>
                <w:rStyle w:val="ae"/>
              </w:rPr>
              <w:t>РАЗДЕЛ 9. СВЕДЕНИЯ О ЗЕМЛЯХ ЛЕСНОГО ФОНДА</w:t>
            </w:r>
            <w:r w:rsidR="00472357">
              <w:rPr>
                <w:webHidden/>
              </w:rPr>
              <w:tab/>
            </w:r>
            <w:r w:rsidR="00472357">
              <w:rPr>
                <w:webHidden/>
              </w:rPr>
              <w:fldChar w:fldCharType="begin"/>
            </w:r>
            <w:r w:rsidR="00472357">
              <w:rPr>
                <w:webHidden/>
              </w:rPr>
              <w:instrText xml:space="preserve"> PAGEREF _Toc147311270 \h </w:instrText>
            </w:r>
            <w:r w:rsidR="00472357">
              <w:rPr>
                <w:webHidden/>
              </w:rPr>
            </w:r>
            <w:r w:rsidR="00472357">
              <w:rPr>
                <w:webHidden/>
              </w:rPr>
              <w:fldChar w:fldCharType="separate"/>
            </w:r>
            <w:r w:rsidR="00472357">
              <w:rPr>
                <w:webHidden/>
              </w:rPr>
              <w:t>74</w:t>
            </w:r>
            <w:r w:rsidR="00472357">
              <w:rPr>
                <w:webHidden/>
              </w:rPr>
              <w:fldChar w:fldCharType="end"/>
            </w:r>
          </w:hyperlink>
        </w:p>
        <w:p w14:paraId="6E20F527" w14:textId="126C7428" w:rsidR="00472357" w:rsidRDefault="00B842B1">
          <w:pPr>
            <w:pStyle w:val="12"/>
            <w:rPr>
              <w:rFonts w:asciiTheme="minorHAnsi" w:eastAsiaTheme="minorEastAsia" w:hAnsiTheme="minorHAnsi"/>
              <w:b w:val="0"/>
              <w:bCs w:val="0"/>
              <w:smallCaps w:val="0"/>
              <w:sz w:val="22"/>
              <w:lang w:eastAsia="ru-RU"/>
            </w:rPr>
          </w:pPr>
          <w:hyperlink w:anchor="_Toc147311272" w:history="1">
            <w:r w:rsidR="00472357" w:rsidRPr="00EA543C">
              <w:rPr>
                <w:rStyle w:val="ae"/>
                <w:rFonts w:cs="Times New Roman"/>
              </w:rPr>
              <w:t>Информация органа местного самоуправления муниципального района об отсутствии особо охраняемых природных территорий, органа государственной охраны объектов культурного наследия Чукотского автономного округа об отсутствии объектов культурного наследия в пределах зон пересечений границ населенного пункта Анюйского сельского поселения с границами земель лесного фонда</w:t>
            </w:r>
            <w:r w:rsidR="00472357">
              <w:rPr>
                <w:webHidden/>
              </w:rPr>
              <w:tab/>
            </w:r>
            <w:r w:rsidR="00472357">
              <w:rPr>
                <w:webHidden/>
              </w:rPr>
              <w:fldChar w:fldCharType="begin"/>
            </w:r>
            <w:r w:rsidR="00472357">
              <w:rPr>
                <w:webHidden/>
              </w:rPr>
              <w:instrText xml:space="preserve"> PAGEREF _Toc147311272 \h </w:instrText>
            </w:r>
            <w:r w:rsidR="00472357">
              <w:rPr>
                <w:webHidden/>
              </w:rPr>
            </w:r>
            <w:r w:rsidR="00472357">
              <w:rPr>
                <w:webHidden/>
              </w:rPr>
              <w:fldChar w:fldCharType="separate"/>
            </w:r>
            <w:r w:rsidR="00472357">
              <w:rPr>
                <w:webHidden/>
              </w:rPr>
              <w:t>88</w:t>
            </w:r>
            <w:r w:rsidR="00472357">
              <w:rPr>
                <w:webHidden/>
              </w:rPr>
              <w:fldChar w:fldCharType="end"/>
            </w:r>
          </w:hyperlink>
        </w:p>
        <w:p w14:paraId="0169CA64" w14:textId="4AFDC8AF" w:rsidR="00472357" w:rsidRDefault="00B842B1">
          <w:pPr>
            <w:pStyle w:val="12"/>
            <w:rPr>
              <w:rFonts w:asciiTheme="minorHAnsi" w:eastAsiaTheme="minorEastAsia" w:hAnsiTheme="minorHAnsi"/>
              <w:b w:val="0"/>
              <w:bCs w:val="0"/>
              <w:smallCaps w:val="0"/>
              <w:sz w:val="22"/>
              <w:lang w:eastAsia="ru-RU"/>
            </w:rPr>
          </w:pPr>
          <w:hyperlink w:anchor="_Toc147311273" w:history="1">
            <w:r w:rsidR="00472357" w:rsidRPr="00EA543C">
              <w:rPr>
                <w:rStyle w:val="ae"/>
                <w:rFonts w:cs="Times New Roman"/>
                <w:caps/>
              </w:rPr>
              <w:t xml:space="preserve">Раздел 10. </w:t>
            </w:r>
            <w:r w:rsidR="00472357" w:rsidRPr="00EA543C">
              <w:rPr>
                <w:rStyle w:val="ae"/>
                <w:rFonts w:eastAsia="Batang" w:cs="Times New Roman"/>
                <w:caps/>
              </w:rPr>
              <w:t>Технико-экономические показатели проекта</w:t>
            </w:r>
            <w:r w:rsidR="00472357">
              <w:rPr>
                <w:webHidden/>
              </w:rPr>
              <w:tab/>
            </w:r>
            <w:r w:rsidR="00472357">
              <w:rPr>
                <w:webHidden/>
              </w:rPr>
              <w:fldChar w:fldCharType="begin"/>
            </w:r>
            <w:r w:rsidR="00472357">
              <w:rPr>
                <w:webHidden/>
              </w:rPr>
              <w:instrText xml:space="preserve"> PAGEREF _Toc147311273 \h </w:instrText>
            </w:r>
            <w:r w:rsidR="00472357">
              <w:rPr>
                <w:webHidden/>
              </w:rPr>
            </w:r>
            <w:r w:rsidR="00472357">
              <w:rPr>
                <w:webHidden/>
              </w:rPr>
              <w:fldChar w:fldCharType="separate"/>
            </w:r>
            <w:r w:rsidR="00472357">
              <w:rPr>
                <w:webHidden/>
              </w:rPr>
              <w:t>92</w:t>
            </w:r>
            <w:r w:rsidR="00472357">
              <w:rPr>
                <w:webHidden/>
              </w:rPr>
              <w:fldChar w:fldCharType="end"/>
            </w:r>
          </w:hyperlink>
        </w:p>
        <w:p w14:paraId="5E4E0709" w14:textId="5285FD1F" w:rsidR="00571843" w:rsidRPr="00FD18B3" w:rsidRDefault="00571843" w:rsidP="00BE3BEA">
          <w:pPr>
            <w:pStyle w:val="12"/>
            <w:rPr>
              <w:rFonts w:cs="Times New Roman"/>
              <w:szCs w:val="24"/>
            </w:rPr>
          </w:pPr>
          <w:r w:rsidRPr="00F17836">
            <w:rPr>
              <w:rFonts w:cs="Times New Roman"/>
              <w:szCs w:val="24"/>
            </w:rPr>
            <w:fldChar w:fldCharType="end"/>
          </w:r>
        </w:p>
      </w:sdtContent>
    </w:sdt>
    <w:bookmarkStart w:id="1" w:name="_Toc112067064" w:displacedByCustomXml="prev"/>
    <w:bookmarkStart w:id="2" w:name="_Toc86653001" w:displacedByCustomXml="prev"/>
    <w:bookmarkStart w:id="3" w:name="_Toc86422602" w:displacedByCustomXml="prev"/>
    <w:p w14:paraId="44237CC4" w14:textId="77777777" w:rsidR="00472357" w:rsidRDefault="00472357">
      <w:pPr>
        <w:rPr>
          <w:rFonts w:ascii="Times New Roman" w:eastAsiaTheme="majorEastAsia" w:hAnsi="Times New Roman" w:cs="Times New Roman"/>
          <w:b/>
          <w:bCs/>
          <w:sz w:val="24"/>
          <w:szCs w:val="24"/>
        </w:rPr>
      </w:pPr>
      <w:bookmarkStart w:id="4" w:name="_Toc147311113"/>
      <w:r>
        <w:rPr>
          <w:rFonts w:ascii="Times New Roman" w:hAnsi="Times New Roman" w:cs="Times New Roman"/>
          <w:b/>
          <w:bCs/>
          <w:sz w:val="24"/>
          <w:szCs w:val="24"/>
        </w:rPr>
        <w:br w:type="page"/>
      </w:r>
    </w:p>
    <w:p w14:paraId="6ACF96FD" w14:textId="60BCC020" w:rsidR="007C1EB1" w:rsidRPr="00FD18B3" w:rsidRDefault="00622960" w:rsidP="00A521A7">
      <w:pPr>
        <w:pStyle w:val="1"/>
        <w:spacing w:before="0" w:line="240" w:lineRule="auto"/>
        <w:jc w:val="center"/>
        <w:rPr>
          <w:rFonts w:ascii="Times New Roman" w:hAnsi="Times New Roman" w:cs="Times New Roman"/>
          <w:b/>
          <w:bCs/>
          <w:color w:val="auto"/>
          <w:sz w:val="24"/>
          <w:szCs w:val="24"/>
        </w:rPr>
      </w:pPr>
      <w:r w:rsidRPr="00FD18B3">
        <w:rPr>
          <w:rFonts w:ascii="Times New Roman" w:hAnsi="Times New Roman" w:cs="Times New Roman"/>
          <w:b/>
          <w:bCs/>
          <w:color w:val="auto"/>
          <w:sz w:val="24"/>
          <w:szCs w:val="24"/>
        </w:rPr>
        <w:lastRenderedPageBreak/>
        <w:t>ОБЩИЕ ПОЛОЖЕНИЯ</w:t>
      </w:r>
      <w:bookmarkEnd w:id="4"/>
      <w:bookmarkEnd w:id="3"/>
      <w:bookmarkEnd w:id="2"/>
      <w:bookmarkEnd w:id="1"/>
    </w:p>
    <w:p w14:paraId="73D6FE3E" w14:textId="531949F4" w:rsidR="00A03ADE" w:rsidRDefault="00A03ADE" w:rsidP="00A521A7">
      <w:pPr>
        <w:spacing w:after="0" w:line="240" w:lineRule="auto"/>
        <w:ind w:firstLine="567"/>
        <w:jc w:val="both"/>
        <w:rPr>
          <w:rFonts w:ascii="Times New Roman" w:hAnsi="Times New Roman" w:cs="Times New Roman"/>
          <w:sz w:val="24"/>
          <w:szCs w:val="24"/>
        </w:rPr>
      </w:pPr>
      <w:r w:rsidRPr="00A03ADE">
        <w:rPr>
          <w:rFonts w:ascii="Times New Roman" w:hAnsi="Times New Roman" w:cs="Times New Roman"/>
          <w:sz w:val="24"/>
          <w:szCs w:val="24"/>
        </w:rPr>
        <w:t xml:space="preserve">Генеральный план сельского поселения </w:t>
      </w:r>
      <w:proofErr w:type="spellStart"/>
      <w:r w:rsidRPr="00A03ADE">
        <w:rPr>
          <w:rFonts w:ascii="Times New Roman" w:hAnsi="Times New Roman" w:cs="Times New Roman"/>
          <w:sz w:val="24"/>
          <w:szCs w:val="24"/>
        </w:rPr>
        <w:t>Анюйск</w:t>
      </w:r>
      <w:proofErr w:type="spellEnd"/>
      <w:r w:rsidRPr="00A03ADE">
        <w:rPr>
          <w:rFonts w:ascii="Times New Roman" w:hAnsi="Times New Roman" w:cs="Times New Roman"/>
          <w:sz w:val="24"/>
          <w:szCs w:val="24"/>
        </w:rPr>
        <w:t xml:space="preserve"> </w:t>
      </w:r>
      <w:r>
        <w:rPr>
          <w:rFonts w:ascii="Times New Roman" w:hAnsi="Times New Roman" w:cs="Times New Roman"/>
          <w:sz w:val="24"/>
          <w:szCs w:val="24"/>
        </w:rPr>
        <w:t>разработан</w:t>
      </w:r>
      <w:r w:rsidRPr="00A03ADE">
        <w:rPr>
          <w:rFonts w:ascii="Times New Roman" w:hAnsi="Times New Roman" w:cs="Times New Roman"/>
          <w:sz w:val="24"/>
          <w:szCs w:val="24"/>
        </w:rPr>
        <w:t xml:space="preserve"> в соответствии с муниципальным контрактом 35-МК от 06.06.2014 г.</w:t>
      </w:r>
      <w:r w:rsidR="00915B2B">
        <w:rPr>
          <w:rFonts w:ascii="Times New Roman" w:hAnsi="Times New Roman" w:cs="Times New Roman"/>
          <w:sz w:val="24"/>
          <w:szCs w:val="24"/>
        </w:rPr>
        <w:t xml:space="preserve"> </w:t>
      </w:r>
      <w:r w:rsidRPr="00A03ADE">
        <w:rPr>
          <w:rFonts w:ascii="Times New Roman" w:hAnsi="Times New Roman" w:cs="Times New Roman"/>
          <w:sz w:val="24"/>
          <w:szCs w:val="24"/>
        </w:rPr>
        <w:t>Внесени</w:t>
      </w:r>
      <w:r>
        <w:rPr>
          <w:rFonts w:ascii="Times New Roman" w:hAnsi="Times New Roman" w:cs="Times New Roman"/>
          <w:sz w:val="24"/>
          <w:szCs w:val="24"/>
        </w:rPr>
        <w:t>я</w:t>
      </w:r>
      <w:r w:rsidRPr="00A03ADE">
        <w:rPr>
          <w:rFonts w:ascii="Times New Roman" w:hAnsi="Times New Roman" w:cs="Times New Roman"/>
          <w:sz w:val="24"/>
          <w:szCs w:val="24"/>
        </w:rPr>
        <w:t xml:space="preserve"> изменений в генеральный план выполня</w:t>
      </w:r>
      <w:r>
        <w:rPr>
          <w:rFonts w:ascii="Times New Roman" w:hAnsi="Times New Roman" w:cs="Times New Roman"/>
          <w:sz w:val="24"/>
          <w:szCs w:val="24"/>
        </w:rPr>
        <w:t>ю</w:t>
      </w:r>
      <w:r w:rsidRPr="00A03ADE">
        <w:rPr>
          <w:rFonts w:ascii="Times New Roman" w:hAnsi="Times New Roman" w:cs="Times New Roman"/>
          <w:sz w:val="24"/>
          <w:szCs w:val="24"/>
        </w:rPr>
        <w:t>тся на основании муниципальн</w:t>
      </w:r>
      <w:r>
        <w:rPr>
          <w:rFonts w:ascii="Times New Roman" w:hAnsi="Times New Roman" w:cs="Times New Roman"/>
          <w:sz w:val="24"/>
          <w:szCs w:val="24"/>
        </w:rPr>
        <w:t>ых</w:t>
      </w:r>
      <w:r w:rsidRPr="00A03ADE">
        <w:rPr>
          <w:rFonts w:ascii="Times New Roman" w:hAnsi="Times New Roman" w:cs="Times New Roman"/>
          <w:sz w:val="24"/>
          <w:szCs w:val="24"/>
        </w:rPr>
        <w:t xml:space="preserve"> контракт</w:t>
      </w:r>
      <w:r>
        <w:rPr>
          <w:rFonts w:ascii="Times New Roman" w:hAnsi="Times New Roman" w:cs="Times New Roman"/>
          <w:sz w:val="24"/>
          <w:szCs w:val="24"/>
        </w:rPr>
        <w:t>ов</w:t>
      </w:r>
      <w:r w:rsidRPr="00A03ADE">
        <w:rPr>
          <w:rFonts w:ascii="Times New Roman" w:hAnsi="Times New Roman" w:cs="Times New Roman"/>
          <w:sz w:val="24"/>
          <w:szCs w:val="24"/>
        </w:rPr>
        <w:t xml:space="preserve"> №68-МК от 26</w:t>
      </w:r>
      <w:r>
        <w:rPr>
          <w:rFonts w:ascii="Times New Roman" w:hAnsi="Times New Roman" w:cs="Times New Roman"/>
          <w:sz w:val="24"/>
          <w:szCs w:val="24"/>
        </w:rPr>
        <w:t>.06.</w:t>
      </w:r>
      <w:r w:rsidRPr="00A03ADE">
        <w:rPr>
          <w:rFonts w:ascii="Times New Roman" w:hAnsi="Times New Roman" w:cs="Times New Roman"/>
          <w:sz w:val="24"/>
          <w:szCs w:val="24"/>
        </w:rPr>
        <w:t>2017 года</w:t>
      </w:r>
      <w:r>
        <w:rPr>
          <w:rFonts w:ascii="Times New Roman" w:hAnsi="Times New Roman" w:cs="Times New Roman"/>
          <w:sz w:val="24"/>
          <w:szCs w:val="24"/>
        </w:rPr>
        <w:t xml:space="preserve"> и </w:t>
      </w:r>
      <w:r w:rsidRPr="00FD18B3">
        <w:rPr>
          <w:rFonts w:ascii="Times New Roman" w:hAnsi="Times New Roman" w:cs="Times New Roman"/>
          <w:sz w:val="24"/>
          <w:szCs w:val="24"/>
        </w:rPr>
        <w:t>№</w:t>
      </w:r>
      <w:r>
        <w:rPr>
          <w:rFonts w:ascii="Times New Roman" w:eastAsia="Times New Roman" w:hAnsi="Times New Roman" w:cs="Times New Roman"/>
          <w:sz w:val="24"/>
          <w:szCs w:val="24"/>
          <w:lang w:eastAsia="ru-RU"/>
        </w:rPr>
        <w:t xml:space="preserve">39 </w:t>
      </w:r>
      <w:r w:rsidRPr="00FD18B3">
        <w:rPr>
          <w:rFonts w:ascii="Times New Roman" w:eastAsia="Times New Roman" w:hAnsi="Times New Roman" w:cs="Times New Roman"/>
          <w:sz w:val="24"/>
          <w:szCs w:val="24"/>
          <w:lang w:eastAsia="ru-RU"/>
        </w:rPr>
        <w:t xml:space="preserve">от </w:t>
      </w:r>
      <w:r w:rsidRPr="00D27D16">
        <w:rPr>
          <w:rFonts w:ascii="Times New Roman" w:eastAsia="Times New Roman" w:hAnsi="Times New Roman" w:cs="Times New Roman"/>
          <w:sz w:val="24"/>
          <w:szCs w:val="24"/>
          <w:lang w:eastAsia="ru-RU"/>
        </w:rPr>
        <w:t>27.06.2023г</w:t>
      </w:r>
    </w:p>
    <w:p w14:paraId="2BA2AED7" w14:textId="1C178EC3" w:rsidR="00B128EC" w:rsidRPr="003D5A81" w:rsidRDefault="004D74C7" w:rsidP="00A521A7">
      <w:pPr>
        <w:spacing w:after="0" w:line="240" w:lineRule="auto"/>
        <w:ind w:firstLine="567"/>
        <w:jc w:val="both"/>
        <w:rPr>
          <w:rFonts w:ascii="Times New Roman" w:hAnsi="Times New Roman" w:cs="Times New Roman"/>
          <w:sz w:val="24"/>
          <w:szCs w:val="24"/>
        </w:rPr>
      </w:pPr>
      <w:r w:rsidRPr="003D5A81">
        <w:rPr>
          <w:rFonts w:ascii="Times New Roman" w:hAnsi="Times New Roman" w:cs="Times New Roman"/>
          <w:sz w:val="24"/>
          <w:szCs w:val="24"/>
        </w:rPr>
        <w:t>Основани</w:t>
      </w:r>
      <w:r w:rsidR="00B128EC" w:rsidRPr="003D5A81">
        <w:rPr>
          <w:rFonts w:ascii="Times New Roman" w:hAnsi="Times New Roman" w:cs="Times New Roman"/>
          <w:sz w:val="24"/>
          <w:szCs w:val="24"/>
        </w:rPr>
        <w:t>ями</w:t>
      </w:r>
      <w:r w:rsidR="0012743F" w:rsidRPr="003D5A81">
        <w:rPr>
          <w:rFonts w:ascii="Times New Roman" w:hAnsi="Times New Roman" w:cs="Times New Roman"/>
          <w:sz w:val="24"/>
          <w:szCs w:val="24"/>
        </w:rPr>
        <w:t xml:space="preserve"> для разработки градостроительной документации является:</w:t>
      </w:r>
    </w:p>
    <w:p w14:paraId="36C1D164" w14:textId="1A5F7BEA" w:rsidR="000934B1" w:rsidRPr="003D5A81" w:rsidRDefault="000934B1" w:rsidP="00A521A7">
      <w:pPr>
        <w:pStyle w:val="af"/>
        <w:widowControl w:val="0"/>
        <w:numPr>
          <w:ilvl w:val="0"/>
          <w:numId w:val="13"/>
        </w:numPr>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3D5A81">
        <w:rPr>
          <w:rFonts w:ascii="Times New Roman" w:eastAsia="Times New Roman" w:hAnsi="Times New Roman" w:cs="Times New Roman"/>
          <w:sz w:val="24"/>
          <w:szCs w:val="24"/>
          <w:lang w:eastAsia="ru-RU"/>
        </w:rPr>
        <w:t xml:space="preserve">Постановление администрации </w:t>
      </w:r>
      <w:r w:rsidR="003D5A81" w:rsidRPr="003D5A81">
        <w:rPr>
          <w:rFonts w:ascii="Times New Roman" w:eastAsia="Times New Roman" w:hAnsi="Times New Roman" w:cs="Times New Roman"/>
          <w:sz w:val="24"/>
          <w:szCs w:val="24"/>
          <w:lang w:eastAsia="ru-RU"/>
        </w:rPr>
        <w:t>муниципального образования Билибинский муниципальный район</w:t>
      </w:r>
      <w:r w:rsidRPr="003D5A81">
        <w:rPr>
          <w:rFonts w:ascii="Times New Roman" w:eastAsia="Times New Roman" w:hAnsi="Times New Roman" w:cs="Times New Roman"/>
          <w:sz w:val="24"/>
          <w:szCs w:val="24"/>
          <w:lang w:eastAsia="ru-RU"/>
        </w:rPr>
        <w:t xml:space="preserve"> от </w:t>
      </w:r>
      <w:r w:rsidR="003D5A81" w:rsidRPr="003D5A81">
        <w:rPr>
          <w:rFonts w:ascii="Times New Roman" w:eastAsia="Times New Roman" w:hAnsi="Times New Roman" w:cs="Times New Roman"/>
          <w:sz w:val="24"/>
          <w:szCs w:val="24"/>
          <w:lang w:eastAsia="ru-RU"/>
        </w:rPr>
        <w:t>22.05.2023</w:t>
      </w:r>
      <w:r w:rsidRPr="003D5A81">
        <w:rPr>
          <w:rFonts w:ascii="Times New Roman" w:eastAsia="Times New Roman" w:hAnsi="Times New Roman" w:cs="Times New Roman"/>
          <w:sz w:val="24"/>
          <w:szCs w:val="24"/>
          <w:lang w:eastAsia="ru-RU"/>
        </w:rPr>
        <w:t xml:space="preserve"> № </w:t>
      </w:r>
      <w:r w:rsidR="003D5A81" w:rsidRPr="003D5A81">
        <w:rPr>
          <w:rFonts w:ascii="Times New Roman" w:eastAsia="Times New Roman" w:hAnsi="Times New Roman" w:cs="Times New Roman"/>
          <w:sz w:val="24"/>
          <w:szCs w:val="24"/>
          <w:lang w:eastAsia="ru-RU"/>
        </w:rPr>
        <w:t>567</w:t>
      </w:r>
      <w:r w:rsidRPr="003D5A81">
        <w:rPr>
          <w:rFonts w:ascii="Times New Roman" w:eastAsia="Times New Roman" w:hAnsi="Times New Roman" w:cs="Times New Roman"/>
          <w:sz w:val="24"/>
          <w:szCs w:val="24"/>
          <w:lang w:eastAsia="ru-RU"/>
        </w:rPr>
        <w:t xml:space="preserve"> «</w:t>
      </w:r>
      <w:r w:rsidR="003D5A81" w:rsidRPr="003D5A81">
        <w:rPr>
          <w:rFonts w:ascii="Times New Roman" w:eastAsia="Times New Roman" w:hAnsi="Times New Roman" w:cs="Times New Roman"/>
          <w:bCs/>
          <w:sz w:val="24"/>
          <w:szCs w:val="24"/>
          <w:lang w:eastAsia="ru-RU"/>
        </w:rPr>
        <w:t>О разработке градостроительной документации</w:t>
      </w:r>
      <w:r w:rsidRPr="003D5A81">
        <w:rPr>
          <w:rFonts w:ascii="Times New Roman" w:eastAsia="Times New Roman" w:hAnsi="Times New Roman" w:cs="Times New Roman"/>
          <w:bCs/>
          <w:sz w:val="24"/>
          <w:szCs w:val="24"/>
          <w:lang w:eastAsia="ru-RU"/>
        </w:rPr>
        <w:t>»</w:t>
      </w:r>
      <w:r w:rsidR="0010163F">
        <w:rPr>
          <w:rFonts w:ascii="Times New Roman" w:eastAsia="Times New Roman" w:hAnsi="Times New Roman" w:cs="Times New Roman"/>
          <w:bCs/>
          <w:sz w:val="24"/>
          <w:szCs w:val="24"/>
          <w:lang w:eastAsia="ru-RU"/>
        </w:rPr>
        <w:t>.</w:t>
      </w:r>
    </w:p>
    <w:p w14:paraId="00E19C1D" w14:textId="07F4907A" w:rsidR="004D74C7" w:rsidRPr="00FD18B3" w:rsidRDefault="004D74C7" w:rsidP="00A521A7">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Проект </w:t>
      </w:r>
      <w:r w:rsidR="003E14CC" w:rsidRPr="00FD18B3">
        <w:rPr>
          <w:rFonts w:ascii="Times New Roman" w:hAnsi="Times New Roman" w:cs="Times New Roman"/>
          <w:sz w:val="24"/>
          <w:szCs w:val="24"/>
        </w:rPr>
        <w:t xml:space="preserve">по внесению изменений в Генеральный план сельского поселения </w:t>
      </w:r>
      <w:proofErr w:type="spellStart"/>
      <w:r w:rsidR="003D5A81">
        <w:rPr>
          <w:rFonts w:ascii="Times New Roman" w:hAnsi="Times New Roman" w:cs="Times New Roman"/>
          <w:sz w:val="24"/>
          <w:szCs w:val="24"/>
        </w:rPr>
        <w:t>Анюйск</w:t>
      </w:r>
      <w:proofErr w:type="spellEnd"/>
      <w:r w:rsidR="003D5A81">
        <w:rPr>
          <w:rFonts w:ascii="Times New Roman" w:hAnsi="Times New Roman" w:cs="Times New Roman"/>
          <w:sz w:val="24"/>
          <w:szCs w:val="24"/>
        </w:rPr>
        <w:t xml:space="preserve"> </w:t>
      </w:r>
      <w:r w:rsidRPr="00FD18B3">
        <w:rPr>
          <w:rFonts w:ascii="Times New Roman" w:hAnsi="Times New Roman" w:cs="Times New Roman"/>
          <w:sz w:val="24"/>
          <w:szCs w:val="24"/>
        </w:rPr>
        <w:t xml:space="preserve">выполнен в </w:t>
      </w:r>
      <w:r w:rsidR="007C2631">
        <w:rPr>
          <w:rFonts w:ascii="Times New Roman" w:hAnsi="Times New Roman" w:cs="Times New Roman"/>
          <w:sz w:val="24"/>
          <w:szCs w:val="24"/>
        </w:rPr>
        <w:t>местной</w:t>
      </w:r>
      <w:r w:rsidR="003D5A81">
        <w:rPr>
          <w:rFonts w:ascii="Times New Roman" w:hAnsi="Times New Roman" w:cs="Times New Roman"/>
          <w:sz w:val="24"/>
          <w:szCs w:val="24"/>
        </w:rPr>
        <w:t xml:space="preserve"> системе координат </w:t>
      </w:r>
      <w:r w:rsidR="007C2631">
        <w:rPr>
          <w:rFonts w:ascii="Times New Roman" w:hAnsi="Times New Roman" w:cs="Times New Roman"/>
          <w:sz w:val="24"/>
          <w:szCs w:val="24"/>
        </w:rPr>
        <w:t>Чукотского автономного округа</w:t>
      </w:r>
      <w:r w:rsidR="007C2631" w:rsidRPr="007C2631">
        <w:rPr>
          <w:rFonts w:ascii="Times New Roman" w:hAnsi="Times New Roman" w:cs="Times New Roman"/>
          <w:sz w:val="24"/>
          <w:szCs w:val="24"/>
        </w:rPr>
        <w:t xml:space="preserve"> МСК-</w:t>
      </w:r>
      <w:r w:rsidR="007C2631">
        <w:rPr>
          <w:rFonts w:ascii="Times New Roman" w:hAnsi="Times New Roman" w:cs="Times New Roman"/>
          <w:sz w:val="24"/>
          <w:szCs w:val="24"/>
        </w:rPr>
        <w:t>87</w:t>
      </w:r>
      <w:r w:rsidR="007C2631" w:rsidRPr="007C2631">
        <w:rPr>
          <w:rFonts w:ascii="Times New Roman" w:hAnsi="Times New Roman" w:cs="Times New Roman"/>
          <w:sz w:val="24"/>
          <w:szCs w:val="24"/>
        </w:rPr>
        <w:t xml:space="preserve"> на основе </w:t>
      </w:r>
      <w:proofErr w:type="spellStart"/>
      <w:r w:rsidR="007C2631" w:rsidRPr="007C2631">
        <w:rPr>
          <w:rFonts w:ascii="Times New Roman" w:hAnsi="Times New Roman" w:cs="Times New Roman"/>
          <w:sz w:val="24"/>
          <w:szCs w:val="24"/>
        </w:rPr>
        <w:t>ортофотопланов</w:t>
      </w:r>
      <w:proofErr w:type="spellEnd"/>
      <w:r w:rsidR="007C2631" w:rsidRPr="007C2631">
        <w:rPr>
          <w:rFonts w:ascii="Times New Roman" w:hAnsi="Times New Roman" w:cs="Times New Roman"/>
          <w:sz w:val="24"/>
          <w:szCs w:val="24"/>
        </w:rPr>
        <w:t xml:space="preserve">, а также цифровых спутниковых снимков общего доступа и кадастровых планов территорий муниципального образования с выгрузкой Росреестра от </w:t>
      </w:r>
      <w:r w:rsidR="007C2631">
        <w:rPr>
          <w:rFonts w:ascii="Times New Roman" w:hAnsi="Times New Roman" w:cs="Times New Roman"/>
          <w:sz w:val="24"/>
          <w:szCs w:val="24"/>
        </w:rPr>
        <w:t>июля</w:t>
      </w:r>
      <w:r w:rsidR="007C2631" w:rsidRPr="007C2631">
        <w:rPr>
          <w:rFonts w:ascii="Times New Roman" w:hAnsi="Times New Roman" w:cs="Times New Roman"/>
          <w:sz w:val="24"/>
          <w:szCs w:val="24"/>
        </w:rPr>
        <w:t xml:space="preserve"> 202</w:t>
      </w:r>
      <w:r w:rsidR="007C2631">
        <w:rPr>
          <w:rFonts w:ascii="Times New Roman" w:hAnsi="Times New Roman" w:cs="Times New Roman"/>
          <w:sz w:val="24"/>
          <w:szCs w:val="24"/>
        </w:rPr>
        <w:t>3</w:t>
      </w:r>
      <w:r w:rsidR="007C2631" w:rsidRPr="007C2631">
        <w:rPr>
          <w:rFonts w:ascii="Times New Roman" w:hAnsi="Times New Roman" w:cs="Times New Roman"/>
          <w:sz w:val="24"/>
          <w:szCs w:val="24"/>
        </w:rPr>
        <w:t xml:space="preserve"> года.</w:t>
      </w:r>
    </w:p>
    <w:p w14:paraId="6A2EBF5A" w14:textId="06C2D635" w:rsidR="004D74C7" w:rsidRPr="00FD18B3" w:rsidRDefault="004D74C7" w:rsidP="00A521A7">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Проект выполнен с применением компьютерных геоинформационных технологий в программе «</w:t>
      </w:r>
      <w:proofErr w:type="spellStart"/>
      <w:r w:rsidRPr="00FD18B3">
        <w:rPr>
          <w:rFonts w:ascii="Times New Roman" w:hAnsi="Times New Roman" w:cs="Times New Roman"/>
          <w:sz w:val="24"/>
          <w:szCs w:val="24"/>
        </w:rPr>
        <w:t>MapInfo</w:t>
      </w:r>
      <w:proofErr w:type="spellEnd"/>
      <w:r w:rsidRPr="00FD18B3">
        <w:rPr>
          <w:rFonts w:ascii="Times New Roman" w:hAnsi="Times New Roman" w:cs="Times New Roman"/>
          <w:sz w:val="24"/>
          <w:szCs w:val="24"/>
        </w:rPr>
        <w:t>»; содержит соответствующие картографические слои и электронные таблицы.</w:t>
      </w:r>
    </w:p>
    <w:p w14:paraId="51C7BF50"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Целью разработки генерального 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 (с учетом развития производств).</w:t>
      </w:r>
    </w:p>
    <w:p w14:paraId="77034849"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Основные задачи работы:</w:t>
      </w:r>
    </w:p>
    <w:p w14:paraId="53F90BC2"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актуализация материалов предшествующего генерального плана;</w:t>
      </w:r>
    </w:p>
    <w:p w14:paraId="1444F968"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установление границ населенных пунктов, входящих в состав муниципального образования;</w:t>
      </w:r>
    </w:p>
    <w:p w14:paraId="3520BBC9"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отображение границ и параметров функциональных зон;</w:t>
      </w:r>
    </w:p>
    <w:p w14:paraId="43D0DFEB" w14:textId="77777777" w:rsidR="00A0463D" w:rsidRPr="00FD18B3" w:rsidRDefault="00A0463D" w:rsidP="00A521A7">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14:paraId="3F2B024D" w14:textId="77777777" w:rsidR="00A0463D" w:rsidRPr="00FD18B3" w:rsidRDefault="00A0463D" w:rsidP="00A16AFB">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установление зон с особыми условиями использования территории;</w:t>
      </w:r>
    </w:p>
    <w:p w14:paraId="70042C32" w14:textId="77777777" w:rsidR="00A0463D" w:rsidRPr="00FD18B3" w:rsidRDefault="00A0463D" w:rsidP="00A16AFB">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анализ основных факторов риска возникновения чрезвычайных ситуаций (далее – ЧС) природного и техногенного характера и определения границ территорий, подверженных риску возникновения ЧС;</w:t>
      </w:r>
    </w:p>
    <w:p w14:paraId="6B206D67" w14:textId="77777777" w:rsidR="00A0463D" w:rsidRPr="00FD18B3" w:rsidRDefault="00A0463D" w:rsidP="00A16AFB">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определение основных направлений пространственного развития территории.</w:t>
      </w:r>
    </w:p>
    <w:p w14:paraId="5611F058" w14:textId="4233BD0C" w:rsidR="00A0463D" w:rsidRPr="00FD18B3" w:rsidRDefault="00A0463D" w:rsidP="00A16AFB">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В ходе работы по выполнению комплексного анализа территории</w:t>
      </w:r>
      <w:r w:rsidR="00F670CF">
        <w:rPr>
          <w:rFonts w:ascii="Times New Roman" w:hAnsi="Times New Roman" w:cs="Times New Roman"/>
          <w:sz w:val="24"/>
          <w:szCs w:val="24"/>
        </w:rPr>
        <w:t xml:space="preserve"> сельского поселения</w:t>
      </w:r>
      <w:r w:rsidR="00664CC3">
        <w:rPr>
          <w:rFonts w:ascii="Times New Roman" w:hAnsi="Times New Roman" w:cs="Times New Roman"/>
          <w:sz w:val="24"/>
          <w:szCs w:val="24"/>
        </w:rPr>
        <w:t xml:space="preserve"> </w:t>
      </w:r>
      <w:proofErr w:type="spellStart"/>
      <w:r w:rsidR="00664CC3">
        <w:rPr>
          <w:rFonts w:ascii="Times New Roman" w:hAnsi="Times New Roman" w:cs="Times New Roman"/>
          <w:sz w:val="24"/>
          <w:szCs w:val="24"/>
        </w:rPr>
        <w:t>Анюйск</w:t>
      </w:r>
      <w:proofErr w:type="spellEnd"/>
      <w:r w:rsidRPr="00FD18B3">
        <w:rPr>
          <w:rFonts w:ascii="Times New Roman" w:hAnsi="Times New Roman" w:cs="Times New Roman"/>
          <w:color w:val="000000" w:themeColor="text1"/>
          <w:sz w:val="24"/>
          <w:szCs w:val="24"/>
        </w:rPr>
        <w:t xml:space="preserve">, в качестве исходных материалов, использовались официальные данные, полученные по запросам от служб поселения, администрации района и </w:t>
      </w:r>
      <w:r w:rsidR="00664CC3">
        <w:rPr>
          <w:rFonts w:ascii="Times New Roman" w:hAnsi="Times New Roman" w:cs="Times New Roman"/>
          <w:color w:val="000000" w:themeColor="text1"/>
          <w:sz w:val="24"/>
          <w:szCs w:val="24"/>
        </w:rPr>
        <w:t>округа</w:t>
      </w:r>
      <w:r w:rsidRPr="00FD18B3">
        <w:rPr>
          <w:rFonts w:ascii="Times New Roman" w:hAnsi="Times New Roman" w:cs="Times New Roman"/>
          <w:color w:val="000000" w:themeColor="text1"/>
          <w:sz w:val="24"/>
          <w:szCs w:val="24"/>
        </w:rPr>
        <w:t>,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w:t>
      </w:r>
    </w:p>
    <w:p w14:paraId="604F3646" w14:textId="1F634251" w:rsidR="004D74C7" w:rsidRPr="00FD18B3" w:rsidRDefault="004D74C7" w:rsidP="00A16AFB">
      <w:pPr>
        <w:spacing w:after="0" w:line="240" w:lineRule="auto"/>
        <w:ind w:firstLine="567"/>
        <w:jc w:val="both"/>
        <w:rPr>
          <w:rFonts w:ascii="Times New Roman" w:hAnsi="Times New Roman" w:cs="Times New Roman"/>
          <w:sz w:val="24"/>
          <w:szCs w:val="24"/>
        </w:rPr>
      </w:pPr>
      <w:bookmarkStart w:id="5" w:name="_Toc9421844"/>
      <w:bookmarkStart w:id="6" w:name="_Toc52300948"/>
      <w:bookmarkStart w:id="7" w:name="_Toc70077249"/>
      <w:r w:rsidRPr="00FD18B3">
        <w:rPr>
          <w:rFonts w:ascii="Times New Roman" w:hAnsi="Times New Roman" w:cs="Times New Roman"/>
          <w:sz w:val="24"/>
          <w:szCs w:val="24"/>
        </w:rPr>
        <w:t>Генеральным планом определены следующие сроки реализации:</w:t>
      </w:r>
    </w:p>
    <w:p w14:paraId="3DF3D626" w14:textId="29534F65" w:rsidR="00A0463D" w:rsidRPr="00FD18B3" w:rsidRDefault="00A0463D" w:rsidP="00513F31">
      <w:pPr>
        <w:pStyle w:val="af"/>
        <w:numPr>
          <w:ilvl w:val="0"/>
          <w:numId w:val="11"/>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Исходный год (современное состояние) – 20</w:t>
      </w:r>
      <w:r w:rsidR="00664CC3">
        <w:rPr>
          <w:rFonts w:ascii="Times New Roman" w:hAnsi="Times New Roman" w:cs="Times New Roman"/>
          <w:sz w:val="24"/>
          <w:szCs w:val="24"/>
        </w:rPr>
        <w:t>16</w:t>
      </w:r>
      <w:r w:rsidRPr="00FD18B3">
        <w:rPr>
          <w:rFonts w:ascii="Times New Roman" w:hAnsi="Times New Roman" w:cs="Times New Roman"/>
          <w:sz w:val="24"/>
          <w:szCs w:val="24"/>
        </w:rPr>
        <w:t xml:space="preserve"> год;</w:t>
      </w:r>
    </w:p>
    <w:p w14:paraId="234630B4" w14:textId="34857162" w:rsidR="00FA0842" w:rsidRPr="00FD18B3" w:rsidRDefault="00A0463D" w:rsidP="00513F31">
      <w:pPr>
        <w:pStyle w:val="a1"/>
        <w:numPr>
          <w:ilvl w:val="0"/>
          <w:numId w:val="11"/>
        </w:numPr>
        <w:spacing w:after="0"/>
        <w:ind w:left="0" w:firstLine="567"/>
        <w:rPr>
          <w:lang w:val="ru-RU"/>
        </w:rPr>
      </w:pPr>
      <w:r w:rsidRPr="00FD18B3">
        <w:rPr>
          <w:lang w:val="en-US"/>
        </w:rPr>
        <w:t>I</w:t>
      </w:r>
      <w:r w:rsidR="00FA0842" w:rsidRPr="00FD18B3">
        <w:rPr>
          <w:lang w:val="ru-RU"/>
        </w:rPr>
        <w:t xml:space="preserve"> </w:t>
      </w:r>
      <w:r w:rsidRPr="00FD18B3">
        <w:rPr>
          <w:lang w:val="ru-RU"/>
        </w:rPr>
        <w:t>этап (</w:t>
      </w:r>
      <w:r w:rsidR="00FA0842" w:rsidRPr="00FD18B3">
        <w:rPr>
          <w:lang w:val="ru-RU"/>
        </w:rPr>
        <w:t>п</w:t>
      </w:r>
      <w:r w:rsidR="004D74C7" w:rsidRPr="00FD18B3">
        <w:rPr>
          <w:lang w:val="ru-RU"/>
        </w:rPr>
        <w:t>ерв</w:t>
      </w:r>
      <w:r w:rsidR="00A43FA0" w:rsidRPr="00FD18B3">
        <w:rPr>
          <w:lang w:val="ru-RU"/>
        </w:rPr>
        <w:t>ая очередь</w:t>
      </w:r>
      <w:r w:rsidRPr="00FD18B3">
        <w:rPr>
          <w:lang w:val="ru-RU"/>
        </w:rPr>
        <w:t xml:space="preserve"> строительства)</w:t>
      </w:r>
      <w:r w:rsidR="004D74C7" w:rsidRPr="00FD18B3">
        <w:rPr>
          <w:lang w:val="ru-RU"/>
        </w:rPr>
        <w:t xml:space="preserve"> – </w:t>
      </w:r>
      <w:r w:rsidR="00FB6643" w:rsidRPr="00FD18B3">
        <w:rPr>
          <w:lang w:val="ru-RU"/>
        </w:rPr>
        <w:t>20</w:t>
      </w:r>
      <w:r w:rsidR="00A03ADE">
        <w:rPr>
          <w:lang w:val="ru-RU"/>
        </w:rPr>
        <w:t>20</w:t>
      </w:r>
      <w:r w:rsidR="00FA0842" w:rsidRPr="00FD18B3">
        <w:rPr>
          <w:lang w:val="ru-RU"/>
        </w:rPr>
        <w:t xml:space="preserve"> год</w:t>
      </w:r>
      <w:r w:rsidR="00FB6643" w:rsidRPr="00FD18B3">
        <w:rPr>
          <w:lang w:val="ru-RU"/>
        </w:rPr>
        <w:t>а</w:t>
      </w:r>
      <w:r w:rsidR="00FA0842" w:rsidRPr="00FD18B3">
        <w:rPr>
          <w:lang w:val="ru-RU"/>
        </w:rPr>
        <w:t>,</w:t>
      </w:r>
    </w:p>
    <w:p w14:paraId="51D22CF4" w14:textId="516DC94E" w:rsidR="004D74C7" w:rsidRPr="00FD18B3" w:rsidRDefault="00A0463D" w:rsidP="00513F31">
      <w:pPr>
        <w:pStyle w:val="a1"/>
        <w:numPr>
          <w:ilvl w:val="0"/>
          <w:numId w:val="11"/>
        </w:numPr>
        <w:spacing w:after="0"/>
        <w:ind w:left="0" w:firstLine="567"/>
        <w:rPr>
          <w:lang w:val="ru-RU"/>
        </w:rPr>
      </w:pPr>
      <w:r w:rsidRPr="00FD18B3">
        <w:rPr>
          <w:lang w:val="en-US"/>
        </w:rPr>
        <w:t>II</w:t>
      </w:r>
      <w:r w:rsidRPr="00FD18B3">
        <w:rPr>
          <w:lang w:val="ru-RU"/>
        </w:rPr>
        <w:t xml:space="preserve"> этап</w:t>
      </w:r>
      <w:r w:rsidR="00FA0842" w:rsidRPr="00FD18B3">
        <w:rPr>
          <w:lang w:val="ru-RU"/>
        </w:rPr>
        <w:t xml:space="preserve"> </w:t>
      </w:r>
      <w:r w:rsidRPr="00FD18B3">
        <w:rPr>
          <w:lang w:val="ru-RU"/>
        </w:rPr>
        <w:t>(</w:t>
      </w:r>
      <w:r w:rsidR="00FA0842" w:rsidRPr="00FD18B3">
        <w:rPr>
          <w:lang w:val="ru-RU"/>
        </w:rPr>
        <w:t>р</w:t>
      </w:r>
      <w:r w:rsidR="004D74C7" w:rsidRPr="00FD18B3">
        <w:rPr>
          <w:lang w:val="ru-RU"/>
        </w:rPr>
        <w:t xml:space="preserve">асчетный </w:t>
      </w:r>
      <w:r w:rsidR="00FA0842" w:rsidRPr="00FD18B3">
        <w:rPr>
          <w:lang w:val="ru-RU"/>
        </w:rPr>
        <w:t>срок</w:t>
      </w:r>
      <w:r w:rsidRPr="00FD18B3">
        <w:rPr>
          <w:lang w:val="ru-RU"/>
        </w:rPr>
        <w:t xml:space="preserve"> реализации генерального плана)</w:t>
      </w:r>
      <w:r w:rsidR="004D74C7" w:rsidRPr="00FD18B3">
        <w:rPr>
          <w:lang w:val="ru-RU"/>
        </w:rPr>
        <w:t xml:space="preserve"> – </w:t>
      </w:r>
      <w:r w:rsidR="00FB6643" w:rsidRPr="00FD18B3">
        <w:rPr>
          <w:lang w:val="ru-RU"/>
        </w:rPr>
        <w:t>20</w:t>
      </w:r>
      <w:r w:rsidR="00664CC3">
        <w:rPr>
          <w:lang w:val="ru-RU"/>
        </w:rPr>
        <w:t>30</w:t>
      </w:r>
      <w:r w:rsidR="00FA0842" w:rsidRPr="00FD18B3">
        <w:rPr>
          <w:lang w:val="ru-RU"/>
        </w:rPr>
        <w:t xml:space="preserve"> год</w:t>
      </w:r>
      <w:r w:rsidR="00FB6643" w:rsidRPr="00FD18B3">
        <w:rPr>
          <w:lang w:val="ru-RU"/>
        </w:rPr>
        <w:t>а</w:t>
      </w:r>
      <w:r w:rsidR="0005520D" w:rsidRPr="00FD18B3">
        <w:rPr>
          <w:lang w:val="ru-RU"/>
        </w:rPr>
        <w:t>.</w:t>
      </w:r>
    </w:p>
    <w:p w14:paraId="112F2D40" w14:textId="77777777" w:rsidR="004D74C7" w:rsidRPr="00FD18B3" w:rsidRDefault="004D74C7" w:rsidP="00A16AFB">
      <w:pPr>
        <w:pStyle w:val="a1"/>
        <w:numPr>
          <w:ilvl w:val="0"/>
          <w:numId w:val="0"/>
        </w:numPr>
        <w:spacing w:after="0"/>
        <w:ind w:firstLine="567"/>
        <w:rPr>
          <w:b/>
        </w:rPr>
      </w:pPr>
      <w:r w:rsidRPr="00FD18B3">
        <w:rPr>
          <w:b/>
        </w:rPr>
        <w:t>Сведения о нормативно-правовых актах Российской Федерации и субъекта Российской Федерации</w:t>
      </w:r>
      <w:bookmarkEnd w:id="5"/>
      <w:bookmarkEnd w:id="6"/>
      <w:bookmarkEnd w:id="7"/>
    </w:p>
    <w:p w14:paraId="59E7B675" w14:textId="177B5FA6" w:rsidR="004D74C7" w:rsidRPr="00FD18B3" w:rsidRDefault="004D74C7" w:rsidP="00A16AFB">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Генеральный план выполнен в соответствии со следующими основными нормативно-правовыми документами:</w:t>
      </w:r>
    </w:p>
    <w:p w14:paraId="675938C5" w14:textId="79A6704B"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Градостроительный кодекс Российской Федерации;</w:t>
      </w:r>
    </w:p>
    <w:p w14:paraId="64E3DD9E" w14:textId="41A587ED"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Земельный кодекс Российской Федерации;</w:t>
      </w:r>
    </w:p>
    <w:p w14:paraId="14B9E080" w14:textId="67501FDF"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Водный кодекс Российской Федерации;</w:t>
      </w:r>
    </w:p>
    <w:p w14:paraId="39E649C5" w14:textId="7EFBC142"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Лесной кодекс Российской Федерации;</w:t>
      </w:r>
    </w:p>
    <w:p w14:paraId="3274F0CB" w14:textId="656F1394"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Закон Российской Федерации от 21 июля 1993г.  № 5485-1 «О государственной тайне»;</w:t>
      </w:r>
    </w:p>
    <w:p w14:paraId="6773402C" w14:textId="4D290F84"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lastRenderedPageBreak/>
        <w:t>Федеральный закон от 21 декабря 1994г.  № 68-ФЗ «О защите населения и территорий от чрезвычайных ситуаций природного и техногенного характера»;</w:t>
      </w:r>
    </w:p>
    <w:p w14:paraId="4B71CFB8" w14:textId="05EBB687"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14 марта 1995г. № 33-ФЗ «Об особо охраняемых природных территориях»;</w:t>
      </w:r>
    </w:p>
    <w:p w14:paraId="683AA9B9" w14:textId="5C4D3A13"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24 июня 1998г. № 89-ФЗ «Об отходах производства и потребления»;</w:t>
      </w:r>
    </w:p>
    <w:p w14:paraId="2D8DFCEB" w14:textId="5AC630FA"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 xml:space="preserve">Федеральный закон от 30 марта 1999г.  № 52-ФЗ «О </w:t>
      </w:r>
      <w:proofErr w:type="spellStart"/>
      <w:r w:rsidRPr="00FD18B3">
        <w:rPr>
          <w:rFonts w:ascii="Times New Roman" w:eastAsia="Times New Roman" w:hAnsi="Times New Roman" w:cs="Times New Roman"/>
          <w:sz w:val="24"/>
          <w:szCs w:val="24"/>
          <w:lang w:eastAsia="ru-RU"/>
        </w:rPr>
        <w:t>санитарно</w:t>
      </w:r>
      <w:proofErr w:type="spellEnd"/>
      <w:r w:rsidRPr="00FD18B3">
        <w:rPr>
          <w:rFonts w:ascii="Times New Roman" w:eastAsia="Times New Roman" w:hAnsi="Times New Roman" w:cs="Times New Roman"/>
          <w:sz w:val="24"/>
          <w:szCs w:val="24"/>
          <w:lang w:eastAsia="ru-RU"/>
        </w:rPr>
        <w:t xml:space="preserve"> - эпидемиологическом благополучии населения»;</w:t>
      </w:r>
    </w:p>
    <w:p w14:paraId="3B2C8DA0" w14:textId="57772722"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10 января 2002г. № 7-ФЗ «Об охране окружающей среды»;</w:t>
      </w:r>
    </w:p>
    <w:p w14:paraId="37420D31" w14:textId="72989578"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18 июня 2001г. № 78-ФЗ «О землеустройстве»;</w:t>
      </w:r>
    </w:p>
    <w:p w14:paraId="7C00D103" w14:textId="3D664BC5"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25 июня 2002г. № 73-ФЗ «Об объектах культурного наследия (памятники истории и культуры) народов Российской Федерации»;</w:t>
      </w:r>
    </w:p>
    <w:p w14:paraId="52126508" w14:textId="124ABA32"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06 октября 2003г. № 131-ФЗ «Об общих принципах организации местного самоуправления в Российской Федерации»;</w:t>
      </w:r>
    </w:p>
    <w:p w14:paraId="671C2264" w14:textId="68676F9F"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21 декабря 2004г. № 172-ФЗ «О переводе земель или земельных участков из одной категории в другую»;</w:t>
      </w:r>
    </w:p>
    <w:p w14:paraId="3D603CD5" w14:textId="51F6B59D"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28 июня 2014г. № 172-ФЗ «О стратегическом планировании в Российской Федерации»;</w:t>
      </w:r>
    </w:p>
    <w:p w14:paraId="300A7D70" w14:textId="158F5194"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Федеральный закон от 13 июля 2015г. № 218-ФЗ «О государственной регистрации недвижимости»;</w:t>
      </w:r>
    </w:p>
    <w:p w14:paraId="1D7B0529" w14:textId="3E01C244"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Указ Президента Российской Федерации от 30 ноября 1995г. № 1203 «Об утверждении Перечня сведений, отнесенных к государственной тайне»;</w:t>
      </w:r>
    </w:p>
    <w:p w14:paraId="1381B6B6" w14:textId="75781D52" w:rsidR="00B876B8" w:rsidRPr="00FD18B3"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Постановление Правительства Российской Федерации от 31 декабря 2015г. № 1532 «Об утверждении Правил предоставления документов, направляемых или предоставляемых в соответствии с частями 1, 3 - 13,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724B1C29" w14:textId="08E1E94B" w:rsidR="00B876B8" w:rsidRDefault="00B876B8"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Постановление Правительства Российской Федерации от 13 марта 2020г. № 279 «Об информационном обеспечении градостроительной деятельности»;</w:t>
      </w:r>
    </w:p>
    <w:p w14:paraId="5DBF8829" w14:textId="4B72E90C" w:rsidR="00290485" w:rsidRDefault="00290485"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Постановление Администрации муниципального образования Билибинский муниципальный район № 567 от 22.05.2023года «О разработке градостроительной документации»;</w:t>
      </w:r>
    </w:p>
    <w:p w14:paraId="1263480E" w14:textId="089F87AE" w:rsidR="00290485" w:rsidRDefault="00290485" w:rsidP="00290485">
      <w:pPr>
        <w:pStyle w:val="af"/>
        <w:numPr>
          <w:ilvl w:val="1"/>
          <w:numId w:val="15"/>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Постановление Администрации муниципального образования Билибинский муниципальный район № 568 от 22.05.2023года «О разработке градостроительной документации»;</w:t>
      </w:r>
    </w:p>
    <w:p w14:paraId="6B24DC53" w14:textId="47EF2FA7" w:rsidR="00290485" w:rsidRDefault="00290485" w:rsidP="00290485">
      <w:pPr>
        <w:pStyle w:val="af"/>
        <w:numPr>
          <w:ilvl w:val="1"/>
          <w:numId w:val="15"/>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Постановление Администрации муниципального образования Билибинский муниципальный район № 642 от 31.05.2023года «О разработке градостроительной документации»;</w:t>
      </w:r>
    </w:p>
    <w:p w14:paraId="3E040245" w14:textId="1F3DA1EC" w:rsidR="00290485" w:rsidRPr="00290485" w:rsidRDefault="00290485" w:rsidP="00290485">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FD18B3">
        <w:rPr>
          <w:rFonts w:ascii="Times New Roman" w:eastAsia="Times New Roman" w:hAnsi="Times New Roman" w:cs="Times New Roman"/>
          <w:sz w:val="24"/>
          <w:szCs w:val="24"/>
          <w:lang w:eastAsia="ru-RU"/>
        </w:rPr>
        <w:t>Постановление Правительства Российской Федерации от</w:t>
      </w:r>
      <w:r w:rsidRPr="00290485">
        <w:rPr>
          <w:rFonts w:ascii="Times New Roman" w:eastAsia="Times New Roman" w:hAnsi="Times New Roman" w:cs="Times New Roman"/>
          <w:sz w:val="24"/>
          <w:szCs w:val="24"/>
          <w:lang w:eastAsia="ru-RU"/>
        </w:rPr>
        <w:t xml:space="preserve"> 8</w:t>
      </w:r>
      <w:r>
        <w:rPr>
          <w:rFonts w:ascii="Times New Roman" w:eastAsia="Times New Roman" w:hAnsi="Times New Roman" w:cs="Times New Roman"/>
          <w:sz w:val="24"/>
          <w:szCs w:val="24"/>
          <w:lang w:eastAsia="ru-RU"/>
        </w:rPr>
        <w:t>.04.</w:t>
      </w:r>
      <w:r w:rsidRPr="00290485">
        <w:rPr>
          <w:rFonts w:ascii="Times New Roman" w:eastAsia="Times New Roman" w:hAnsi="Times New Roman" w:cs="Times New Roman"/>
          <w:sz w:val="24"/>
          <w:szCs w:val="24"/>
          <w:lang w:eastAsia="ru-RU"/>
        </w:rPr>
        <w:t xml:space="preserve">2019 года </w:t>
      </w:r>
      <w:r>
        <w:rPr>
          <w:rFonts w:ascii="Times New Roman" w:eastAsia="Times New Roman" w:hAnsi="Times New Roman" w:cs="Times New Roman"/>
          <w:sz w:val="24"/>
          <w:szCs w:val="24"/>
          <w:lang w:eastAsia="ru-RU"/>
        </w:rPr>
        <w:t>№</w:t>
      </w:r>
      <w:r w:rsidRPr="00290485">
        <w:rPr>
          <w:rFonts w:ascii="Times New Roman" w:eastAsia="Times New Roman" w:hAnsi="Times New Roman" w:cs="Times New Roman"/>
          <w:sz w:val="24"/>
          <w:szCs w:val="24"/>
          <w:lang w:eastAsia="ru-RU"/>
        </w:rPr>
        <w:t xml:space="preserve"> 192</w:t>
      </w:r>
      <w:r>
        <w:rPr>
          <w:rFonts w:ascii="Times New Roman" w:eastAsia="Times New Roman" w:hAnsi="Times New Roman" w:cs="Times New Roman"/>
          <w:sz w:val="24"/>
          <w:szCs w:val="24"/>
          <w:lang w:eastAsia="ru-RU"/>
        </w:rPr>
        <w:t xml:space="preserve"> </w:t>
      </w:r>
      <w:r w:rsidRPr="00290485">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290485">
        <w:rPr>
          <w:rFonts w:ascii="Times New Roman" w:eastAsia="Times New Roman" w:hAnsi="Times New Roman" w:cs="Times New Roman"/>
          <w:sz w:val="24"/>
          <w:szCs w:val="24"/>
          <w:lang w:eastAsia="ru-RU"/>
        </w:rPr>
        <w:t>Развитие образования и науки Чукотского автономного округа</w:t>
      </w:r>
      <w:r>
        <w:rPr>
          <w:rFonts w:ascii="Times New Roman" w:eastAsia="Times New Roman" w:hAnsi="Times New Roman" w:cs="Times New Roman"/>
          <w:sz w:val="24"/>
          <w:szCs w:val="24"/>
          <w:lang w:eastAsia="ru-RU"/>
        </w:rPr>
        <w:t xml:space="preserve">» </w:t>
      </w:r>
      <w:r w:rsidRPr="00290485">
        <w:rPr>
          <w:rFonts w:ascii="Times New Roman" w:eastAsia="Times New Roman" w:hAnsi="Times New Roman" w:cs="Times New Roman"/>
          <w:sz w:val="24"/>
          <w:szCs w:val="24"/>
          <w:lang w:eastAsia="ru-RU"/>
        </w:rPr>
        <w:t>(с изменениями на 18 мая 2023 года)</w:t>
      </w:r>
      <w:r>
        <w:rPr>
          <w:rFonts w:ascii="Times New Roman" w:eastAsia="Times New Roman" w:hAnsi="Times New Roman" w:cs="Times New Roman"/>
          <w:sz w:val="24"/>
          <w:szCs w:val="24"/>
          <w:lang w:eastAsia="ru-RU"/>
        </w:rPr>
        <w:t>;</w:t>
      </w:r>
    </w:p>
    <w:p w14:paraId="658BD231" w14:textId="5690F9F8" w:rsidR="00290485" w:rsidRDefault="00290485"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t>Постановление Правительства Чукотского автономного округа от 30</w:t>
      </w:r>
      <w:r>
        <w:rPr>
          <w:rFonts w:ascii="Times New Roman" w:eastAsia="Times New Roman" w:hAnsi="Times New Roman" w:cs="Times New Roman"/>
          <w:sz w:val="24"/>
          <w:szCs w:val="24"/>
          <w:lang w:eastAsia="ru-RU"/>
        </w:rPr>
        <w:t>.03.</w:t>
      </w:r>
      <w:r w:rsidRPr="00290485">
        <w:rPr>
          <w:rFonts w:ascii="Times New Roman" w:eastAsia="Times New Roman" w:hAnsi="Times New Roman" w:cs="Times New Roman"/>
          <w:sz w:val="24"/>
          <w:szCs w:val="24"/>
          <w:lang w:eastAsia="ru-RU"/>
        </w:rPr>
        <w:t>2016 года № 151</w:t>
      </w:r>
      <w:r w:rsidRPr="00290485">
        <w:t xml:space="preserve"> </w:t>
      </w:r>
      <w:r w:rsidRPr="00290485">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290485">
        <w:rPr>
          <w:rFonts w:ascii="Times New Roman" w:eastAsia="Times New Roman" w:hAnsi="Times New Roman" w:cs="Times New Roman"/>
          <w:sz w:val="24"/>
          <w:szCs w:val="24"/>
          <w:lang w:eastAsia="ru-RU"/>
        </w:rPr>
        <w:t>Развитие здравоохранения Чукотского автономного округа</w:t>
      </w:r>
      <w:r>
        <w:rPr>
          <w:rFonts w:ascii="Times New Roman" w:eastAsia="Times New Roman" w:hAnsi="Times New Roman" w:cs="Times New Roman"/>
          <w:sz w:val="24"/>
          <w:szCs w:val="24"/>
          <w:lang w:eastAsia="ru-RU"/>
        </w:rPr>
        <w:t>» (</w:t>
      </w:r>
      <w:r w:rsidRPr="00290485">
        <w:rPr>
          <w:rFonts w:ascii="Times New Roman" w:eastAsia="Times New Roman" w:hAnsi="Times New Roman" w:cs="Times New Roman"/>
          <w:sz w:val="24"/>
          <w:szCs w:val="24"/>
          <w:lang w:eastAsia="ru-RU"/>
        </w:rPr>
        <w:t>с изменениями на 1 июня 2023 года)</w:t>
      </w:r>
      <w:r>
        <w:rPr>
          <w:rFonts w:ascii="Times New Roman" w:eastAsia="Times New Roman" w:hAnsi="Times New Roman" w:cs="Times New Roman"/>
          <w:sz w:val="24"/>
          <w:szCs w:val="24"/>
          <w:lang w:eastAsia="ru-RU"/>
        </w:rPr>
        <w:t>;</w:t>
      </w:r>
    </w:p>
    <w:p w14:paraId="12D27F61" w14:textId="0C54F620" w:rsidR="007427FA" w:rsidRDefault="007427FA"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t>Постановление Правительства Чукотского автономного округа от</w:t>
      </w:r>
      <w:r>
        <w:rPr>
          <w:rFonts w:ascii="Times New Roman" w:eastAsia="Times New Roman" w:hAnsi="Times New Roman" w:cs="Times New Roman"/>
          <w:sz w:val="24"/>
          <w:szCs w:val="24"/>
          <w:lang w:eastAsia="ru-RU"/>
        </w:rPr>
        <w:t xml:space="preserve"> </w:t>
      </w:r>
      <w:r w:rsidRPr="007427FA">
        <w:rPr>
          <w:rFonts w:ascii="Times New Roman" w:eastAsia="Times New Roman" w:hAnsi="Times New Roman" w:cs="Times New Roman"/>
          <w:sz w:val="24"/>
          <w:szCs w:val="24"/>
          <w:lang w:eastAsia="ru-RU"/>
        </w:rPr>
        <w:t>24 апреля 2019 года N 229</w:t>
      </w:r>
      <w:r>
        <w:rPr>
          <w:rFonts w:ascii="Times New Roman" w:eastAsia="Times New Roman" w:hAnsi="Times New Roman" w:cs="Times New Roman"/>
          <w:sz w:val="24"/>
          <w:szCs w:val="24"/>
          <w:lang w:eastAsia="ru-RU"/>
        </w:rPr>
        <w:t xml:space="preserve"> </w:t>
      </w:r>
      <w:r w:rsidRPr="007427FA">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7427FA">
        <w:rPr>
          <w:rFonts w:ascii="Times New Roman" w:eastAsia="Times New Roman" w:hAnsi="Times New Roman" w:cs="Times New Roman"/>
          <w:sz w:val="24"/>
          <w:szCs w:val="24"/>
          <w:lang w:eastAsia="ru-RU"/>
        </w:rPr>
        <w:t>Развитие культуры, спорта и туризма Чукотского автономного округа</w:t>
      </w:r>
      <w:r>
        <w:rPr>
          <w:rFonts w:ascii="Times New Roman" w:eastAsia="Times New Roman" w:hAnsi="Times New Roman" w:cs="Times New Roman"/>
          <w:sz w:val="24"/>
          <w:szCs w:val="24"/>
          <w:lang w:eastAsia="ru-RU"/>
        </w:rPr>
        <w:t>»</w:t>
      </w:r>
      <w:r w:rsidRPr="007427FA">
        <w:t xml:space="preserve"> </w:t>
      </w:r>
      <w:r w:rsidRPr="007427FA">
        <w:rPr>
          <w:rFonts w:ascii="Times New Roman" w:eastAsia="Times New Roman" w:hAnsi="Times New Roman" w:cs="Times New Roman"/>
          <w:sz w:val="24"/>
          <w:szCs w:val="24"/>
          <w:lang w:eastAsia="ru-RU"/>
        </w:rPr>
        <w:t>(с изменениями на 24 июля 2023 года)</w:t>
      </w:r>
      <w:r>
        <w:rPr>
          <w:rFonts w:ascii="Times New Roman" w:eastAsia="Times New Roman" w:hAnsi="Times New Roman" w:cs="Times New Roman"/>
          <w:sz w:val="24"/>
          <w:szCs w:val="24"/>
          <w:lang w:eastAsia="ru-RU"/>
        </w:rPr>
        <w:t>;</w:t>
      </w:r>
    </w:p>
    <w:p w14:paraId="58E12A5C" w14:textId="68C15071" w:rsidR="007427FA" w:rsidRDefault="007427FA"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lastRenderedPageBreak/>
        <w:t>Постановление Правительства Чукотского автономного округа от</w:t>
      </w:r>
      <w:r w:rsidRPr="007427FA">
        <w:t xml:space="preserve"> </w:t>
      </w:r>
      <w:r w:rsidRPr="007427FA">
        <w:rPr>
          <w:rFonts w:ascii="Times New Roman" w:eastAsia="Times New Roman" w:hAnsi="Times New Roman" w:cs="Times New Roman"/>
          <w:sz w:val="24"/>
          <w:szCs w:val="24"/>
          <w:lang w:eastAsia="ru-RU"/>
        </w:rPr>
        <w:t>29 февраля 2016 года N 92</w:t>
      </w:r>
      <w:r>
        <w:rPr>
          <w:rFonts w:ascii="Times New Roman" w:eastAsia="Times New Roman" w:hAnsi="Times New Roman" w:cs="Times New Roman"/>
          <w:sz w:val="24"/>
          <w:szCs w:val="24"/>
          <w:lang w:eastAsia="ru-RU"/>
        </w:rPr>
        <w:t xml:space="preserve"> </w:t>
      </w:r>
      <w:r w:rsidRPr="007427FA">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7427FA">
        <w:rPr>
          <w:rFonts w:ascii="Times New Roman" w:eastAsia="Times New Roman" w:hAnsi="Times New Roman" w:cs="Times New Roman"/>
          <w:sz w:val="24"/>
          <w:szCs w:val="24"/>
          <w:lang w:eastAsia="ru-RU"/>
        </w:rPr>
        <w:t>Развитие жилищно-коммунального хозяйства и водохозяйственного комплекса Чукотского автономного округа</w:t>
      </w:r>
      <w:r>
        <w:rPr>
          <w:rFonts w:ascii="Times New Roman" w:eastAsia="Times New Roman" w:hAnsi="Times New Roman" w:cs="Times New Roman"/>
          <w:sz w:val="24"/>
          <w:szCs w:val="24"/>
          <w:lang w:eastAsia="ru-RU"/>
        </w:rPr>
        <w:t xml:space="preserve">» </w:t>
      </w:r>
      <w:r w:rsidRPr="007427FA">
        <w:rPr>
          <w:rFonts w:ascii="Times New Roman" w:eastAsia="Times New Roman" w:hAnsi="Times New Roman" w:cs="Times New Roman"/>
          <w:sz w:val="24"/>
          <w:szCs w:val="24"/>
          <w:lang w:eastAsia="ru-RU"/>
        </w:rPr>
        <w:t>(с изменениями на 8 августа 2023 года)</w:t>
      </w:r>
      <w:r>
        <w:rPr>
          <w:rFonts w:ascii="Times New Roman" w:eastAsia="Times New Roman" w:hAnsi="Times New Roman" w:cs="Times New Roman"/>
          <w:sz w:val="24"/>
          <w:szCs w:val="24"/>
          <w:lang w:eastAsia="ru-RU"/>
        </w:rPr>
        <w:t>;</w:t>
      </w:r>
    </w:p>
    <w:p w14:paraId="5B37F3CA" w14:textId="00740819" w:rsidR="00791C1E" w:rsidRDefault="00791C1E"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t>Постановление Правительства Чукотского автономного округа</w:t>
      </w:r>
      <w:r>
        <w:rPr>
          <w:rFonts w:ascii="Times New Roman" w:eastAsia="Times New Roman" w:hAnsi="Times New Roman" w:cs="Times New Roman"/>
          <w:sz w:val="24"/>
          <w:szCs w:val="24"/>
          <w:lang w:eastAsia="ru-RU"/>
        </w:rPr>
        <w:t xml:space="preserve"> </w:t>
      </w:r>
      <w:r w:rsidRPr="00791C1E">
        <w:rPr>
          <w:rFonts w:ascii="Times New Roman" w:eastAsia="Times New Roman" w:hAnsi="Times New Roman" w:cs="Times New Roman"/>
          <w:sz w:val="24"/>
          <w:szCs w:val="24"/>
          <w:lang w:eastAsia="ru-RU"/>
        </w:rPr>
        <w:t xml:space="preserve">от 21 октября 2013 года </w:t>
      </w:r>
      <w:r>
        <w:rPr>
          <w:rFonts w:ascii="Times New Roman" w:eastAsia="Times New Roman" w:hAnsi="Times New Roman" w:cs="Times New Roman"/>
          <w:sz w:val="24"/>
          <w:szCs w:val="24"/>
          <w:lang w:eastAsia="ru-RU"/>
        </w:rPr>
        <w:t>№</w:t>
      </w:r>
      <w:r w:rsidRPr="00791C1E">
        <w:rPr>
          <w:rFonts w:ascii="Times New Roman" w:eastAsia="Times New Roman" w:hAnsi="Times New Roman" w:cs="Times New Roman"/>
          <w:sz w:val="24"/>
          <w:szCs w:val="24"/>
          <w:lang w:eastAsia="ru-RU"/>
        </w:rPr>
        <w:t xml:space="preserve"> 405</w:t>
      </w:r>
      <w:r>
        <w:rPr>
          <w:rFonts w:ascii="Times New Roman" w:eastAsia="Times New Roman" w:hAnsi="Times New Roman" w:cs="Times New Roman"/>
          <w:sz w:val="24"/>
          <w:szCs w:val="24"/>
          <w:lang w:eastAsia="ru-RU"/>
        </w:rPr>
        <w:t xml:space="preserve"> </w:t>
      </w:r>
      <w:r w:rsidRPr="00791C1E">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791C1E">
        <w:rPr>
          <w:rFonts w:ascii="Times New Roman" w:eastAsia="Times New Roman" w:hAnsi="Times New Roman" w:cs="Times New Roman"/>
          <w:sz w:val="24"/>
          <w:szCs w:val="24"/>
          <w:lang w:eastAsia="ru-RU"/>
        </w:rPr>
        <w:t>Развитие транспортной инфраструктуры Чукотского автономного округа</w:t>
      </w:r>
      <w:r>
        <w:rPr>
          <w:rFonts w:ascii="Times New Roman" w:eastAsia="Times New Roman" w:hAnsi="Times New Roman" w:cs="Times New Roman"/>
          <w:sz w:val="24"/>
          <w:szCs w:val="24"/>
          <w:lang w:eastAsia="ru-RU"/>
        </w:rPr>
        <w:t xml:space="preserve">» </w:t>
      </w:r>
      <w:r w:rsidRPr="00791C1E">
        <w:rPr>
          <w:rFonts w:ascii="Times New Roman" w:eastAsia="Times New Roman" w:hAnsi="Times New Roman" w:cs="Times New Roman"/>
          <w:sz w:val="24"/>
          <w:szCs w:val="24"/>
          <w:lang w:eastAsia="ru-RU"/>
        </w:rPr>
        <w:t>(с изменениями на 2 июня 2023 года)</w:t>
      </w:r>
      <w:r>
        <w:rPr>
          <w:rFonts w:ascii="Times New Roman" w:eastAsia="Times New Roman" w:hAnsi="Times New Roman" w:cs="Times New Roman"/>
          <w:sz w:val="24"/>
          <w:szCs w:val="24"/>
          <w:lang w:eastAsia="ru-RU"/>
        </w:rPr>
        <w:t>;</w:t>
      </w:r>
    </w:p>
    <w:p w14:paraId="7E67595B" w14:textId="117CF508" w:rsidR="00527BDF" w:rsidRDefault="00527BDF"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t>Постановление Правительства Чукотского автономного округа</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 xml:space="preserve">от 28 января 2016 года </w:t>
      </w:r>
      <w:r>
        <w:rPr>
          <w:rFonts w:ascii="Times New Roman" w:eastAsia="Times New Roman" w:hAnsi="Times New Roman" w:cs="Times New Roman"/>
          <w:sz w:val="24"/>
          <w:szCs w:val="24"/>
          <w:lang w:eastAsia="ru-RU"/>
        </w:rPr>
        <w:t>№</w:t>
      </w:r>
      <w:r w:rsidRPr="00527BDF">
        <w:rPr>
          <w:rFonts w:ascii="Times New Roman" w:eastAsia="Times New Roman" w:hAnsi="Times New Roman" w:cs="Times New Roman"/>
          <w:sz w:val="24"/>
          <w:szCs w:val="24"/>
          <w:lang w:eastAsia="ru-RU"/>
        </w:rPr>
        <w:t xml:space="preserve"> 41</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 xml:space="preserve">Об утверждении Государственной программы Чукотского автономного округа </w:t>
      </w:r>
      <w:r>
        <w:rPr>
          <w:rFonts w:ascii="Times New Roman" w:eastAsia="Times New Roman" w:hAnsi="Times New Roman" w:cs="Times New Roman"/>
          <w:sz w:val="24"/>
          <w:szCs w:val="24"/>
          <w:lang w:eastAsia="ru-RU"/>
        </w:rPr>
        <w:t>«</w:t>
      </w:r>
      <w:r w:rsidRPr="00527BDF">
        <w:rPr>
          <w:rFonts w:ascii="Times New Roman" w:eastAsia="Times New Roman" w:hAnsi="Times New Roman" w:cs="Times New Roman"/>
          <w:sz w:val="24"/>
          <w:szCs w:val="24"/>
          <w:lang w:eastAsia="ru-RU"/>
        </w:rPr>
        <w:t>Развитие энергетики Чукотского автономного округа</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(с изменениями на 31 марта 2023 года)</w:t>
      </w:r>
      <w:r>
        <w:rPr>
          <w:rFonts w:ascii="Times New Roman" w:eastAsia="Times New Roman" w:hAnsi="Times New Roman" w:cs="Times New Roman"/>
          <w:sz w:val="24"/>
          <w:szCs w:val="24"/>
          <w:lang w:eastAsia="ru-RU"/>
        </w:rPr>
        <w:t>;</w:t>
      </w:r>
    </w:p>
    <w:p w14:paraId="01D0F40D" w14:textId="4D49002A" w:rsidR="00527BDF" w:rsidRDefault="00527BDF"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290485">
        <w:rPr>
          <w:rFonts w:ascii="Times New Roman" w:eastAsia="Times New Roman" w:hAnsi="Times New Roman" w:cs="Times New Roman"/>
          <w:sz w:val="24"/>
          <w:szCs w:val="24"/>
          <w:lang w:eastAsia="ru-RU"/>
        </w:rPr>
        <w:t>Постановление Правительства Чукотского автономного округа</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 xml:space="preserve">от 21 октября 2013 года </w:t>
      </w:r>
      <w:r>
        <w:rPr>
          <w:rFonts w:ascii="Times New Roman" w:eastAsia="Times New Roman" w:hAnsi="Times New Roman" w:cs="Times New Roman"/>
          <w:sz w:val="24"/>
          <w:szCs w:val="24"/>
          <w:lang w:eastAsia="ru-RU"/>
        </w:rPr>
        <w:t>№</w:t>
      </w:r>
      <w:r w:rsidRPr="00527BDF">
        <w:rPr>
          <w:rFonts w:ascii="Times New Roman" w:eastAsia="Times New Roman" w:hAnsi="Times New Roman" w:cs="Times New Roman"/>
          <w:sz w:val="24"/>
          <w:szCs w:val="24"/>
          <w:lang w:eastAsia="ru-RU"/>
        </w:rPr>
        <w:t xml:space="preserve"> 409</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 xml:space="preserve">Об утверждении Государственной программы </w:t>
      </w:r>
      <w:r>
        <w:rPr>
          <w:rFonts w:ascii="Times New Roman" w:eastAsia="Times New Roman" w:hAnsi="Times New Roman" w:cs="Times New Roman"/>
          <w:sz w:val="24"/>
          <w:szCs w:val="24"/>
          <w:lang w:eastAsia="ru-RU"/>
        </w:rPr>
        <w:t>«</w:t>
      </w:r>
      <w:r w:rsidRPr="00527BDF">
        <w:rPr>
          <w:rFonts w:ascii="Times New Roman" w:eastAsia="Times New Roman" w:hAnsi="Times New Roman" w:cs="Times New Roman"/>
          <w:sz w:val="24"/>
          <w:szCs w:val="24"/>
          <w:lang w:eastAsia="ru-RU"/>
        </w:rPr>
        <w:t>Развитие лесного хозяйства Чукотского автономного округа</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(с изменениями на 26 мая 2022 года)</w:t>
      </w:r>
      <w:r>
        <w:rPr>
          <w:rFonts w:ascii="Times New Roman" w:eastAsia="Times New Roman" w:hAnsi="Times New Roman" w:cs="Times New Roman"/>
          <w:sz w:val="24"/>
          <w:szCs w:val="24"/>
          <w:lang w:eastAsia="ru-RU"/>
        </w:rPr>
        <w:t>;</w:t>
      </w:r>
    </w:p>
    <w:p w14:paraId="0498251A" w14:textId="24FF26E1" w:rsidR="00527BDF" w:rsidRPr="00527BDF" w:rsidRDefault="00527BDF" w:rsidP="00527BDF">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527BDF">
        <w:rPr>
          <w:rFonts w:ascii="Times New Roman" w:eastAsia="Times New Roman" w:hAnsi="Times New Roman" w:cs="Times New Roman"/>
          <w:sz w:val="24"/>
          <w:szCs w:val="24"/>
          <w:lang w:eastAsia="ru-RU"/>
        </w:rPr>
        <w:t>Постановление Администрации муниципального образования Билибинский муниципальный район от</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14</w:t>
      </w:r>
      <w:r>
        <w:rPr>
          <w:rFonts w:ascii="Times New Roman" w:eastAsia="Times New Roman" w:hAnsi="Times New Roman" w:cs="Times New Roman"/>
          <w:sz w:val="24"/>
          <w:szCs w:val="24"/>
          <w:lang w:eastAsia="ru-RU"/>
        </w:rPr>
        <w:t xml:space="preserve"> </w:t>
      </w:r>
      <w:r w:rsidRPr="00527BDF">
        <w:rPr>
          <w:rFonts w:ascii="Times New Roman" w:eastAsia="Times New Roman" w:hAnsi="Times New Roman" w:cs="Times New Roman"/>
          <w:sz w:val="24"/>
          <w:szCs w:val="24"/>
          <w:lang w:eastAsia="ru-RU"/>
        </w:rPr>
        <w:t>мая 2013 года № 338 «Об утверждении местных нормативов градостроительного проектирования Билибинского муниципального района</w:t>
      </w:r>
      <w:r>
        <w:rPr>
          <w:rFonts w:ascii="Times New Roman" w:eastAsia="Times New Roman" w:hAnsi="Times New Roman" w:cs="Times New Roman"/>
          <w:sz w:val="24"/>
          <w:szCs w:val="24"/>
          <w:lang w:eastAsia="ru-RU"/>
        </w:rPr>
        <w:t>»;</w:t>
      </w:r>
    </w:p>
    <w:p w14:paraId="3C426ABC" w14:textId="0B308D46" w:rsidR="00451C20" w:rsidRDefault="00451C20"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Распоряжение Губернатора Чукотского автономного округа от 19.04.2022 №121-рг «</w:t>
      </w:r>
      <w:r w:rsidRPr="00451C20">
        <w:rPr>
          <w:rFonts w:ascii="Times New Roman" w:eastAsia="Times New Roman" w:hAnsi="Times New Roman" w:cs="Times New Roman"/>
          <w:sz w:val="24"/>
          <w:szCs w:val="24"/>
          <w:lang w:eastAsia="ru-RU"/>
        </w:rPr>
        <w:t>Об утверждении схемы и программы развития электроэнергетики Чукотского автономного округа на 2022-2026 годы</w:t>
      </w:r>
      <w:r>
        <w:rPr>
          <w:rFonts w:ascii="Times New Roman" w:eastAsia="Times New Roman" w:hAnsi="Times New Roman" w:cs="Times New Roman"/>
          <w:sz w:val="24"/>
          <w:szCs w:val="24"/>
          <w:lang w:eastAsia="ru-RU"/>
        </w:rPr>
        <w:t>»;</w:t>
      </w:r>
    </w:p>
    <w:p w14:paraId="57A1E36B" w14:textId="3E22C29E" w:rsidR="00451C20" w:rsidRDefault="00451C20" w:rsidP="00513F31">
      <w:pPr>
        <w:pStyle w:val="af"/>
        <w:numPr>
          <w:ilvl w:val="1"/>
          <w:numId w:val="15"/>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Распоряжение Правительства Чукотского автономного округа </w:t>
      </w:r>
      <w:r w:rsidRPr="00451C20">
        <w:rPr>
          <w:rFonts w:ascii="Times New Roman" w:eastAsia="Times New Roman" w:hAnsi="Times New Roman" w:cs="Times New Roman"/>
          <w:sz w:val="24"/>
          <w:szCs w:val="24"/>
          <w:lang w:eastAsia="ru-RU"/>
        </w:rPr>
        <w:t>от 16</w:t>
      </w:r>
      <w:r>
        <w:rPr>
          <w:rFonts w:ascii="Times New Roman" w:eastAsia="Times New Roman" w:hAnsi="Times New Roman" w:cs="Times New Roman"/>
          <w:sz w:val="24"/>
          <w:szCs w:val="24"/>
          <w:lang w:eastAsia="ru-RU"/>
        </w:rPr>
        <w:t>.07.</w:t>
      </w:r>
      <w:r w:rsidRPr="00451C20">
        <w:rPr>
          <w:rFonts w:ascii="Times New Roman" w:eastAsia="Times New Roman" w:hAnsi="Times New Roman" w:cs="Times New Roman"/>
          <w:sz w:val="24"/>
          <w:szCs w:val="24"/>
          <w:lang w:eastAsia="ru-RU"/>
        </w:rPr>
        <w:t>2014 года N 290-рп</w:t>
      </w:r>
      <w:r>
        <w:rPr>
          <w:rFonts w:ascii="Times New Roman" w:eastAsia="Times New Roman" w:hAnsi="Times New Roman" w:cs="Times New Roman"/>
          <w:sz w:val="24"/>
          <w:szCs w:val="24"/>
          <w:lang w:eastAsia="ru-RU"/>
        </w:rPr>
        <w:t xml:space="preserve"> </w:t>
      </w:r>
      <w:r w:rsidR="007427FA">
        <w:rPr>
          <w:rFonts w:ascii="Times New Roman" w:eastAsia="Times New Roman" w:hAnsi="Times New Roman" w:cs="Times New Roman"/>
          <w:sz w:val="24"/>
          <w:szCs w:val="24"/>
          <w:lang w:eastAsia="ru-RU"/>
        </w:rPr>
        <w:t>«Об</w:t>
      </w:r>
      <w:r>
        <w:rPr>
          <w:rFonts w:ascii="Times New Roman" w:eastAsia="Times New Roman" w:hAnsi="Times New Roman" w:cs="Times New Roman"/>
          <w:sz w:val="24"/>
          <w:szCs w:val="24"/>
          <w:lang w:eastAsia="ru-RU"/>
        </w:rPr>
        <w:t xml:space="preserve"> утверждении стратегии социально-экономического развития Чукотского автономного округа до 2030 года»;</w:t>
      </w:r>
    </w:p>
    <w:p w14:paraId="633D8EC3" w14:textId="0A4D883D" w:rsidR="00527BDF" w:rsidRPr="00527BDF" w:rsidRDefault="00527BDF" w:rsidP="00527BDF">
      <w:pPr>
        <w:pStyle w:val="af"/>
        <w:numPr>
          <w:ilvl w:val="1"/>
          <w:numId w:val="15"/>
        </w:numPr>
        <w:spacing w:after="0" w:line="240" w:lineRule="auto"/>
        <w:jc w:val="both"/>
        <w:rPr>
          <w:rFonts w:ascii="Times New Roman" w:eastAsia="Times New Roman" w:hAnsi="Times New Roman" w:cs="Times New Roman"/>
          <w:sz w:val="24"/>
          <w:szCs w:val="24"/>
          <w:lang w:eastAsia="ru-RU"/>
        </w:rPr>
      </w:pPr>
      <w:r w:rsidRPr="00527BDF">
        <w:rPr>
          <w:rFonts w:ascii="Times New Roman" w:eastAsia="Times New Roman" w:hAnsi="Times New Roman" w:cs="Times New Roman"/>
          <w:sz w:val="24"/>
          <w:szCs w:val="24"/>
          <w:lang w:eastAsia="ru-RU"/>
        </w:rPr>
        <w:t xml:space="preserve">Устав муниципального образования сельское поселение </w:t>
      </w:r>
      <w:proofErr w:type="spellStart"/>
      <w:r w:rsidRPr="00527BDF">
        <w:rPr>
          <w:rFonts w:ascii="Times New Roman" w:eastAsia="Times New Roman" w:hAnsi="Times New Roman" w:cs="Times New Roman"/>
          <w:sz w:val="24"/>
          <w:szCs w:val="24"/>
          <w:lang w:eastAsia="ru-RU"/>
        </w:rPr>
        <w:t>Анюйск</w:t>
      </w:r>
      <w:proofErr w:type="spellEnd"/>
      <w:r w:rsidRPr="00527BDF">
        <w:rPr>
          <w:rFonts w:ascii="Times New Roman" w:eastAsia="Times New Roman" w:hAnsi="Times New Roman" w:cs="Times New Roman"/>
          <w:sz w:val="24"/>
          <w:szCs w:val="24"/>
          <w:lang w:eastAsia="ru-RU"/>
        </w:rPr>
        <w:t xml:space="preserve"> Билибинского муниципального района, принятый решением Совета депутатов от 29 октября 2009 г. № 1</w:t>
      </w:r>
      <w:r>
        <w:rPr>
          <w:rFonts w:ascii="Times New Roman" w:eastAsia="Times New Roman" w:hAnsi="Times New Roman" w:cs="Times New Roman"/>
          <w:sz w:val="24"/>
          <w:szCs w:val="24"/>
          <w:lang w:eastAsia="ru-RU"/>
        </w:rPr>
        <w:t>.</w:t>
      </w:r>
    </w:p>
    <w:p w14:paraId="1CB4B098" w14:textId="7B8A01A0" w:rsidR="00597DE1" w:rsidRPr="00A03ADE" w:rsidRDefault="00597DE1" w:rsidP="00527BDF">
      <w:pPr>
        <w:pStyle w:val="af"/>
        <w:numPr>
          <w:ilvl w:val="0"/>
          <w:numId w:val="15"/>
        </w:numPr>
        <w:spacing w:after="0" w:line="240" w:lineRule="auto"/>
        <w:jc w:val="both"/>
        <w:rPr>
          <w:rFonts w:ascii="Times New Roman" w:eastAsia="Times New Roman" w:hAnsi="Times New Roman" w:cs="Times New Roman"/>
          <w:sz w:val="24"/>
          <w:szCs w:val="24"/>
          <w:highlight w:val="yellow"/>
          <w:lang w:eastAsia="ru-RU"/>
        </w:rPr>
      </w:pPr>
      <w:r w:rsidRPr="00A03ADE">
        <w:rPr>
          <w:rFonts w:ascii="Times New Roman" w:eastAsia="Times New Roman" w:hAnsi="Times New Roman" w:cs="Times New Roman"/>
          <w:sz w:val="24"/>
          <w:szCs w:val="24"/>
          <w:highlight w:val="yellow"/>
          <w:lang w:eastAsia="ru-RU"/>
        </w:rPr>
        <w:br w:type="page"/>
      </w:r>
    </w:p>
    <w:p w14:paraId="01BB11D1" w14:textId="62CDCF84" w:rsidR="003E3620" w:rsidRPr="00BD7F06" w:rsidRDefault="003E3620" w:rsidP="00D306B7">
      <w:pPr>
        <w:pStyle w:val="1"/>
        <w:spacing w:before="0" w:line="276" w:lineRule="auto"/>
        <w:ind w:firstLine="567"/>
        <w:jc w:val="both"/>
        <w:rPr>
          <w:rFonts w:ascii="Times New Roman" w:hAnsi="Times New Roman" w:cs="Times New Roman"/>
          <w:b/>
          <w:bCs/>
          <w:caps/>
          <w:color w:val="auto"/>
          <w:sz w:val="24"/>
          <w:szCs w:val="24"/>
          <w:shd w:val="clear" w:color="auto" w:fill="FFFFFF"/>
        </w:rPr>
      </w:pPr>
      <w:bookmarkStart w:id="8" w:name="_Toc79738241"/>
      <w:bookmarkStart w:id="9" w:name="_Toc86422603"/>
      <w:bookmarkStart w:id="10" w:name="_Toc86653002"/>
      <w:bookmarkStart w:id="11" w:name="_Toc147311114"/>
      <w:r w:rsidRPr="00BD7F06">
        <w:rPr>
          <w:rFonts w:ascii="Times New Roman" w:eastAsia="Batang" w:hAnsi="Times New Roman" w:cs="Times New Roman"/>
          <w:b/>
          <w:bCs/>
          <w:caps/>
          <w:color w:val="auto"/>
          <w:sz w:val="24"/>
          <w:szCs w:val="24"/>
        </w:rPr>
        <w:lastRenderedPageBreak/>
        <w:t>Раздел 1.</w:t>
      </w:r>
      <w:r w:rsidRPr="00BD7F06">
        <w:rPr>
          <w:rFonts w:ascii="Times New Roman" w:hAnsi="Times New Roman" w:cs="Times New Roman"/>
          <w:b/>
          <w:bCs/>
          <w:caps/>
          <w:color w:val="auto"/>
          <w:sz w:val="24"/>
          <w:szCs w:val="24"/>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8"/>
      <w:bookmarkEnd w:id="9"/>
      <w:bookmarkEnd w:id="10"/>
      <w:bookmarkEnd w:id="11"/>
    </w:p>
    <w:p w14:paraId="5569C431" w14:textId="77777777" w:rsidR="00DC6A72" w:rsidRPr="00A03ADE" w:rsidRDefault="00DC6A72" w:rsidP="00BD294E">
      <w:pPr>
        <w:autoSpaceDE w:val="0"/>
        <w:autoSpaceDN w:val="0"/>
        <w:adjustRightInd w:val="0"/>
        <w:spacing w:after="0" w:line="240" w:lineRule="auto"/>
        <w:ind w:firstLine="709"/>
        <w:jc w:val="both"/>
        <w:rPr>
          <w:rFonts w:ascii="Times New Roman" w:hAnsi="Times New Roman" w:cs="Times New Roman"/>
          <w:color w:val="000000"/>
          <w:sz w:val="24"/>
          <w:szCs w:val="24"/>
          <w:highlight w:val="yellow"/>
        </w:rPr>
      </w:pPr>
    </w:p>
    <w:p w14:paraId="2721ED92" w14:textId="75C9B63D" w:rsidR="00DC6A72" w:rsidRPr="00A03ADE" w:rsidRDefault="00DC6A72" w:rsidP="00A16AFB">
      <w:pPr>
        <w:autoSpaceDE w:val="0"/>
        <w:autoSpaceDN w:val="0"/>
        <w:adjustRightInd w:val="0"/>
        <w:spacing w:after="0" w:line="240" w:lineRule="auto"/>
        <w:ind w:firstLine="709"/>
        <w:jc w:val="both"/>
        <w:rPr>
          <w:rFonts w:ascii="Times New Roman" w:hAnsi="Times New Roman" w:cs="Times New Roman"/>
          <w:color w:val="000000"/>
          <w:sz w:val="24"/>
          <w:szCs w:val="24"/>
          <w:highlight w:val="yellow"/>
        </w:rPr>
      </w:pPr>
      <w:r w:rsidRPr="00BD7F06">
        <w:rPr>
          <w:rFonts w:ascii="Times New Roman" w:hAnsi="Times New Roman" w:cs="Times New Roman"/>
          <w:color w:val="000000"/>
          <w:sz w:val="24"/>
          <w:szCs w:val="24"/>
        </w:rPr>
        <w:t xml:space="preserve">Проектные решения генерального плана сельского поселения </w:t>
      </w:r>
      <w:proofErr w:type="spellStart"/>
      <w:r w:rsidR="00BD7F06" w:rsidRPr="00BD7F06">
        <w:rPr>
          <w:rFonts w:ascii="Times New Roman" w:hAnsi="Times New Roman" w:cs="Times New Roman"/>
          <w:color w:val="000000"/>
          <w:sz w:val="24"/>
          <w:szCs w:val="24"/>
        </w:rPr>
        <w:t>Анюйск</w:t>
      </w:r>
      <w:proofErr w:type="spellEnd"/>
      <w:r w:rsidR="00BD7F06" w:rsidRPr="00BD7F06">
        <w:rPr>
          <w:rFonts w:ascii="Times New Roman" w:hAnsi="Times New Roman" w:cs="Times New Roman"/>
          <w:color w:val="000000"/>
          <w:sz w:val="24"/>
          <w:szCs w:val="24"/>
        </w:rPr>
        <w:t xml:space="preserve"> Билибинского</w:t>
      </w:r>
      <w:r w:rsidR="006424EC">
        <w:rPr>
          <w:rFonts w:ascii="Times New Roman" w:hAnsi="Times New Roman" w:cs="Times New Roman"/>
          <w:color w:val="000000"/>
          <w:sz w:val="24"/>
          <w:szCs w:val="24"/>
        </w:rPr>
        <w:t xml:space="preserve"> муниципального</w:t>
      </w:r>
      <w:r w:rsidR="00BD7F06" w:rsidRPr="00BD7F06">
        <w:rPr>
          <w:rFonts w:ascii="Times New Roman" w:hAnsi="Times New Roman" w:cs="Times New Roman"/>
          <w:color w:val="000000"/>
          <w:sz w:val="24"/>
          <w:szCs w:val="24"/>
        </w:rPr>
        <w:t xml:space="preserve"> района Чукотского автономного округа </w:t>
      </w:r>
      <w:r w:rsidRPr="00BD7F06">
        <w:rPr>
          <w:rFonts w:ascii="Times New Roman" w:hAnsi="Times New Roman" w:cs="Times New Roman"/>
          <w:color w:val="000000"/>
          <w:sz w:val="24"/>
          <w:szCs w:val="24"/>
        </w:rPr>
        <w:t xml:space="preserve">разработаны с учетом приоритетов и мероприятий, изложенных в документах стратегического планирования регионального уровня: </w:t>
      </w:r>
    </w:p>
    <w:p w14:paraId="4DA234FE" w14:textId="250C3185" w:rsidR="00BD7F06" w:rsidRDefault="00BD7F06" w:rsidP="00A16AFB">
      <w:pPr>
        <w:autoSpaceDE w:val="0"/>
        <w:autoSpaceDN w:val="0"/>
        <w:adjustRightInd w:val="0"/>
        <w:spacing w:after="0" w:line="240" w:lineRule="auto"/>
        <w:ind w:firstLine="709"/>
        <w:jc w:val="both"/>
        <w:rPr>
          <w:rFonts w:ascii="Times New Roman" w:hAnsi="Times New Roman" w:cs="Times New Roman"/>
          <w:color w:val="000000"/>
          <w:sz w:val="24"/>
          <w:szCs w:val="24"/>
        </w:rPr>
      </w:pPr>
      <w:r w:rsidRPr="00BD7F06">
        <w:rPr>
          <w:rFonts w:ascii="Times New Roman" w:hAnsi="Times New Roman" w:cs="Times New Roman"/>
          <w:color w:val="000000"/>
          <w:sz w:val="24"/>
          <w:szCs w:val="24"/>
        </w:rPr>
        <w:t>– Распоряжение Правительства Чукотского автономного округа от 16.07.2014 года N 290-рп «Об утверждении стратегии социально-экономического развития Чукотского автономного округа до 2030 года»;</w:t>
      </w:r>
    </w:p>
    <w:p w14:paraId="0A901B9B" w14:textId="0AEB75BD" w:rsidR="00DC6A72" w:rsidRPr="00BD7F06" w:rsidRDefault="00DC6A72" w:rsidP="00A16AFB">
      <w:pPr>
        <w:autoSpaceDE w:val="0"/>
        <w:autoSpaceDN w:val="0"/>
        <w:adjustRightInd w:val="0"/>
        <w:spacing w:after="0" w:line="240" w:lineRule="auto"/>
        <w:ind w:firstLine="709"/>
        <w:jc w:val="both"/>
        <w:rPr>
          <w:rFonts w:ascii="Times New Roman" w:hAnsi="Times New Roman" w:cs="Times New Roman"/>
          <w:color w:val="000000"/>
          <w:sz w:val="24"/>
          <w:szCs w:val="24"/>
        </w:rPr>
      </w:pPr>
      <w:r w:rsidRPr="00BD7F06">
        <w:rPr>
          <w:rFonts w:ascii="Times New Roman" w:hAnsi="Times New Roman" w:cs="Times New Roman"/>
          <w:color w:val="000000"/>
          <w:sz w:val="24"/>
          <w:szCs w:val="24"/>
        </w:rPr>
        <w:t xml:space="preserve">- государственных программах </w:t>
      </w:r>
      <w:r w:rsidR="00BD7F06" w:rsidRPr="00BD7F06">
        <w:rPr>
          <w:rFonts w:ascii="Times New Roman" w:hAnsi="Times New Roman" w:cs="Times New Roman"/>
          <w:color w:val="000000"/>
          <w:sz w:val="24"/>
          <w:szCs w:val="24"/>
        </w:rPr>
        <w:t>Чукотского автономного округа</w:t>
      </w:r>
      <w:r w:rsidRPr="00BD7F06">
        <w:rPr>
          <w:rFonts w:ascii="Times New Roman" w:hAnsi="Times New Roman" w:cs="Times New Roman"/>
          <w:color w:val="000000"/>
          <w:sz w:val="24"/>
          <w:szCs w:val="24"/>
        </w:rPr>
        <w:t xml:space="preserve">; </w:t>
      </w:r>
    </w:p>
    <w:p w14:paraId="557FC76C" w14:textId="77777777" w:rsidR="00DC6A72" w:rsidRPr="00BD7F06" w:rsidRDefault="00DC6A72" w:rsidP="00A16AFB">
      <w:pPr>
        <w:autoSpaceDE w:val="0"/>
        <w:autoSpaceDN w:val="0"/>
        <w:adjustRightInd w:val="0"/>
        <w:spacing w:after="0" w:line="240" w:lineRule="auto"/>
        <w:ind w:firstLine="709"/>
        <w:jc w:val="both"/>
        <w:rPr>
          <w:rFonts w:ascii="Times New Roman" w:hAnsi="Times New Roman" w:cs="Times New Roman"/>
          <w:color w:val="000000"/>
          <w:sz w:val="24"/>
          <w:szCs w:val="24"/>
        </w:rPr>
      </w:pPr>
      <w:r w:rsidRPr="00BD7F06">
        <w:rPr>
          <w:rFonts w:ascii="Times New Roman" w:hAnsi="Times New Roman" w:cs="Times New Roman"/>
          <w:color w:val="000000"/>
          <w:sz w:val="24"/>
          <w:szCs w:val="24"/>
        </w:rPr>
        <w:t xml:space="preserve">- иных документах. </w:t>
      </w:r>
    </w:p>
    <w:p w14:paraId="34596748" w14:textId="26942E56" w:rsidR="00532A4B" w:rsidRDefault="00532A4B" w:rsidP="00A16AFB">
      <w:pPr>
        <w:pStyle w:val="af"/>
        <w:spacing w:after="0" w:line="240" w:lineRule="auto"/>
        <w:ind w:left="0" w:firstLine="709"/>
        <w:jc w:val="both"/>
        <w:rPr>
          <w:rFonts w:ascii="Times New Roman" w:hAnsi="Times New Roman" w:cs="Times New Roman"/>
          <w:bCs/>
          <w:sz w:val="24"/>
          <w:szCs w:val="24"/>
        </w:rPr>
      </w:pPr>
      <w:r w:rsidRPr="00BD7F06">
        <w:rPr>
          <w:rFonts w:ascii="Times New Roman" w:hAnsi="Times New Roman" w:cs="Times New Roman"/>
          <w:bCs/>
          <w:sz w:val="24"/>
          <w:szCs w:val="24"/>
        </w:rPr>
        <w:t>Местного значения муниципального района</w:t>
      </w:r>
      <w:r w:rsidR="00BD7F06">
        <w:rPr>
          <w:rFonts w:ascii="Times New Roman" w:hAnsi="Times New Roman" w:cs="Times New Roman"/>
          <w:bCs/>
          <w:sz w:val="24"/>
          <w:szCs w:val="24"/>
        </w:rPr>
        <w:t>;</w:t>
      </w:r>
    </w:p>
    <w:p w14:paraId="1DC25A0F" w14:textId="4C7AA7FB" w:rsidR="00952422" w:rsidRDefault="00952422" w:rsidP="00A16AFB">
      <w:pPr>
        <w:pStyle w:val="af"/>
        <w:spacing w:after="0" w:line="240" w:lineRule="auto"/>
        <w:ind w:left="0" w:firstLine="709"/>
        <w:jc w:val="both"/>
        <w:rPr>
          <w:rFonts w:ascii="Times New Roman" w:hAnsi="Times New Roman" w:cs="Times New Roman"/>
          <w:bCs/>
          <w:sz w:val="24"/>
          <w:szCs w:val="24"/>
        </w:rPr>
      </w:pPr>
      <w:r>
        <w:rPr>
          <w:rFonts w:ascii="Times New Roman" w:hAnsi="Times New Roman" w:cs="Times New Roman"/>
          <w:bCs/>
          <w:sz w:val="24"/>
          <w:szCs w:val="24"/>
        </w:rPr>
        <w:t>- Постановление администрации муниципального образования Билибинского муниципального района Чукотского автономного округа от 21.03.2016 № 167 об утверждении Муниципальной программы муниципального образования Билибинский муниципальный район «Социальная поддержка населения муниципального образования Билибинский муниципальный район на 2016-2020 годы» (с изменениями от 17.02.2022г №99);</w:t>
      </w:r>
    </w:p>
    <w:p w14:paraId="303C2DDB" w14:textId="29E9CCFD" w:rsidR="00952422" w:rsidRDefault="00952422" w:rsidP="00952422">
      <w:pPr>
        <w:pStyle w:val="af"/>
        <w:spacing w:after="0" w:line="240" w:lineRule="auto"/>
        <w:ind w:left="0" w:firstLine="709"/>
        <w:jc w:val="both"/>
        <w:rPr>
          <w:rFonts w:ascii="Times New Roman" w:hAnsi="Times New Roman" w:cs="Times New Roman"/>
          <w:bCs/>
          <w:sz w:val="24"/>
          <w:szCs w:val="24"/>
        </w:rPr>
      </w:pPr>
      <w:r>
        <w:rPr>
          <w:rFonts w:ascii="Times New Roman" w:hAnsi="Times New Roman" w:cs="Times New Roman"/>
          <w:bCs/>
          <w:sz w:val="24"/>
          <w:szCs w:val="24"/>
        </w:rPr>
        <w:t>- Постановление администрации муниципального образования Билибинского муниципального района Чукотского автономного округа от 14.03.2016 № 152 об утверждении Муниципальной программы «Поддержка и развитие жилищно-</w:t>
      </w:r>
      <w:r w:rsidR="006E73BD">
        <w:rPr>
          <w:rFonts w:ascii="Times New Roman" w:hAnsi="Times New Roman" w:cs="Times New Roman"/>
          <w:bCs/>
          <w:sz w:val="24"/>
          <w:szCs w:val="24"/>
        </w:rPr>
        <w:t>к</w:t>
      </w:r>
      <w:r>
        <w:rPr>
          <w:rFonts w:ascii="Times New Roman" w:hAnsi="Times New Roman" w:cs="Times New Roman"/>
          <w:bCs/>
          <w:sz w:val="24"/>
          <w:szCs w:val="24"/>
        </w:rPr>
        <w:t>оммунального х</w:t>
      </w:r>
      <w:r w:rsidR="006E73BD">
        <w:rPr>
          <w:rFonts w:ascii="Times New Roman" w:hAnsi="Times New Roman" w:cs="Times New Roman"/>
          <w:bCs/>
          <w:sz w:val="24"/>
          <w:szCs w:val="24"/>
        </w:rPr>
        <w:t>о</w:t>
      </w:r>
      <w:r>
        <w:rPr>
          <w:rFonts w:ascii="Times New Roman" w:hAnsi="Times New Roman" w:cs="Times New Roman"/>
          <w:bCs/>
          <w:sz w:val="24"/>
          <w:szCs w:val="24"/>
        </w:rPr>
        <w:t>зяйства и энергетики муниципального образования Билибинский муниципальный район на 2016-2020 годы» (с изменениями от 17.03.202</w:t>
      </w:r>
      <w:r w:rsidR="006E73BD">
        <w:rPr>
          <w:rFonts w:ascii="Times New Roman" w:hAnsi="Times New Roman" w:cs="Times New Roman"/>
          <w:bCs/>
          <w:sz w:val="24"/>
          <w:szCs w:val="24"/>
        </w:rPr>
        <w:t>1</w:t>
      </w:r>
      <w:r>
        <w:rPr>
          <w:rFonts w:ascii="Times New Roman" w:hAnsi="Times New Roman" w:cs="Times New Roman"/>
          <w:bCs/>
          <w:sz w:val="24"/>
          <w:szCs w:val="24"/>
        </w:rPr>
        <w:t>г №151);</w:t>
      </w:r>
    </w:p>
    <w:p w14:paraId="26F88219" w14:textId="0B51D775" w:rsidR="00952422" w:rsidRDefault="00952422" w:rsidP="00952422">
      <w:pPr>
        <w:pStyle w:val="af"/>
        <w:spacing w:after="0" w:line="240" w:lineRule="auto"/>
        <w:ind w:left="0" w:firstLine="709"/>
        <w:jc w:val="both"/>
        <w:rPr>
          <w:rFonts w:ascii="Times New Roman" w:hAnsi="Times New Roman" w:cs="Times New Roman"/>
          <w:bCs/>
          <w:sz w:val="24"/>
          <w:szCs w:val="24"/>
        </w:rPr>
      </w:pPr>
      <w:r>
        <w:rPr>
          <w:rFonts w:ascii="Times New Roman" w:hAnsi="Times New Roman" w:cs="Times New Roman"/>
          <w:bCs/>
          <w:sz w:val="24"/>
          <w:szCs w:val="24"/>
        </w:rPr>
        <w:t xml:space="preserve">- Постановление администрации муниципального образования Билибинского муниципального района Чукотского автономного округа от </w:t>
      </w:r>
      <w:r w:rsidR="006E73BD">
        <w:rPr>
          <w:rFonts w:ascii="Times New Roman" w:hAnsi="Times New Roman" w:cs="Times New Roman"/>
          <w:bCs/>
          <w:sz w:val="24"/>
          <w:szCs w:val="24"/>
        </w:rPr>
        <w:t>29</w:t>
      </w:r>
      <w:r>
        <w:rPr>
          <w:rFonts w:ascii="Times New Roman" w:hAnsi="Times New Roman" w:cs="Times New Roman"/>
          <w:bCs/>
          <w:sz w:val="24"/>
          <w:szCs w:val="24"/>
        </w:rPr>
        <w:t>.03.2016 № 1</w:t>
      </w:r>
      <w:r w:rsidR="006E73BD">
        <w:rPr>
          <w:rFonts w:ascii="Times New Roman" w:hAnsi="Times New Roman" w:cs="Times New Roman"/>
          <w:bCs/>
          <w:sz w:val="24"/>
          <w:szCs w:val="24"/>
        </w:rPr>
        <w:t>97</w:t>
      </w:r>
      <w:r>
        <w:rPr>
          <w:rFonts w:ascii="Times New Roman" w:hAnsi="Times New Roman" w:cs="Times New Roman"/>
          <w:bCs/>
          <w:sz w:val="24"/>
          <w:szCs w:val="24"/>
        </w:rPr>
        <w:t xml:space="preserve"> об утверждении Муниципальной программы «</w:t>
      </w:r>
      <w:r w:rsidR="006E73BD">
        <w:rPr>
          <w:rFonts w:ascii="Times New Roman" w:hAnsi="Times New Roman" w:cs="Times New Roman"/>
          <w:bCs/>
          <w:sz w:val="24"/>
          <w:szCs w:val="24"/>
        </w:rPr>
        <w:t xml:space="preserve">Развитие транспортной инфраструктуры в </w:t>
      </w:r>
      <w:r>
        <w:rPr>
          <w:rFonts w:ascii="Times New Roman" w:hAnsi="Times New Roman" w:cs="Times New Roman"/>
          <w:bCs/>
          <w:sz w:val="24"/>
          <w:szCs w:val="24"/>
        </w:rPr>
        <w:t>муниципальн</w:t>
      </w:r>
      <w:r w:rsidR="006E73BD">
        <w:rPr>
          <w:rFonts w:ascii="Times New Roman" w:hAnsi="Times New Roman" w:cs="Times New Roman"/>
          <w:bCs/>
          <w:sz w:val="24"/>
          <w:szCs w:val="24"/>
        </w:rPr>
        <w:t>ом</w:t>
      </w:r>
      <w:r>
        <w:rPr>
          <w:rFonts w:ascii="Times New Roman" w:hAnsi="Times New Roman" w:cs="Times New Roman"/>
          <w:bCs/>
          <w:sz w:val="24"/>
          <w:szCs w:val="24"/>
        </w:rPr>
        <w:t xml:space="preserve"> образовани</w:t>
      </w:r>
      <w:r w:rsidR="006E73BD">
        <w:rPr>
          <w:rFonts w:ascii="Times New Roman" w:hAnsi="Times New Roman" w:cs="Times New Roman"/>
          <w:bCs/>
          <w:sz w:val="24"/>
          <w:szCs w:val="24"/>
        </w:rPr>
        <w:t>и</w:t>
      </w:r>
      <w:r>
        <w:rPr>
          <w:rFonts w:ascii="Times New Roman" w:hAnsi="Times New Roman" w:cs="Times New Roman"/>
          <w:bCs/>
          <w:sz w:val="24"/>
          <w:szCs w:val="24"/>
        </w:rPr>
        <w:t xml:space="preserve"> Билибинский муниципальный район на 2016-2020 годы» (с изменениями от </w:t>
      </w:r>
      <w:r w:rsidR="006E73BD">
        <w:rPr>
          <w:rFonts w:ascii="Times New Roman" w:hAnsi="Times New Roman" w:cs="Times New Roman"/>
          <w:bCs/>
          <w:sz w:val="24"/>
          <w:szCs w:val="24"/>
        </w:rPr>
        <w:t>26</w:t>
      </w:r>
      <w:r>
        <w:rPr>
          <w:rFonts w:ascii="Times New Roman" w:hAnsi="Times New Roman" w:cs="Times New Roman"/>
          <w:bCs/>
          <w:sz w:val="24"/>
          <w:szCs w:val="24"/>
        </w:rPr>
        <w:t>.03.202</w:t>
      </w:r>
      <w:r w:rsidR="006E73BD">
        <w:rPr>
          <w:rFonts w:ascii="Times New Roman" w:hAnsi="Times New Roman" w:cs="Times New Roman"/>
          <w:bCs/>
          <w:sz w:val="24"/>
          <w:szCs w:val="24"/>
        </w:rPr>
        <w:t>1</w:t>
      </w:r>
      <w:r>
        <w:rPr>
          <w:rFonts w:ascii="Times New Roman" w:hAnsi="Times New Roman" w:cs="Times New Roman"/>
          <w:bCs/>
          <w:sz w:val="24"/>
          <w:szCs w:val="24"/>
        </w:rPr>
        <w:t>г №1</w:t>
      </w:r>
      <w:r w:rsidR="006E73BD">
        <w:rPr>
          <w:rFonts w:ascii="Times New Roman" w:hAnsi="Times New Roman" w:cs="Times New Roman"/>
          <w:bCs/>
          <w:sz w:val="24"/>
          <w:szCs w:val="24"/>
        </w:rPr>
        <w:t>7</w:t>
      </w:r>
      <w:r>
        <w:rPr>
          <w:rFonts w:ascii="Times New Roman" w:hAnsi="Times New Roman" w:cs="Times New Roman"/>
          <w:bCs/>
          <w:sz w:val="24"/>
          <w:szCs w:val="24"/>
        </w:rPr>
        <w:t>1);</w:t>
      </w:r>
    </w:p>
    <w:p w14:paraId="2C0538FB" w14:textId="03A0D3DF" w:rsidR="00323A06" w:rsidRPr="00FD18B3" w:rsidRDefault="006E73BD" w:rsidP="006E73BD">
      <w:pPr>
        <w:pStyle w:val="af"/>
        <w:spacing w:after="0" w:line="240" w:lineRule="auto"/>
        <w:ind w:left="0" w:firstLine="709"/>
        <w:jc w:val="both"/>
        <w:rPr>
          <w:rFonts w:ascii="Times New Roman" w:hAnsi="Times New Roman" w:cs="Times New Roman"/>
          <w:sz w:val="24"/>
          <w:szCs w:val="24"/>
        </w:rPr>
      </w:pPr>
      <w:r>
        <w:rPr>
          <w:rFonts w:ascii="Times New Roman" w:hAnsi="Times New Roman" w:cs="Times New Roman"/>
          <w:bCs/>
          <w:sz w:val="24"/>
          <w:szCs w:val="24"/>
        </w:rPr>
        <w:t>- Постановление администрации муниципального образования Билибинского муниципального района Чукотского автономного округа от 29.05.2019 № 336 «Об исключении из состава муниципального специализированного жилищного фонда жилых помещений».</w:t>
      </w:r>
    </w:p>
    <w:p w14:paraId="59307425" w14:textId="77777777" w:rsidR="00F31797" w:rsidRPr="00FD18B3" w:rsidRDefault="00F31797" w:rsidP="00572880">
      <w:pPr>
        <w:pStyle w:val="af"/>
        <w:spacing w:after="0" w:line="276" w:lineRule="auto"/>
        <w:ind w:left="567"/>
        <w:jc w:val="both"/>
        <w:rPr>
          <w:rFonts w:ascii="Times New Roman" w:hAnsi="Times New Roman" w:cs="Times New Roman"/>
          <w:sz w:val="24"/>
          <w:szCs w:val="24"/>
        </w:rPr>
      </w:pPr>
    </w:p>
    <w:p w14:paraId="76C86B41" w14:textId="54B259EB" w:rsidR="002C6619" w:rsidRPr="00FD18B3" w:rsidRDefault="002C6619" w:rsidP="00572880">
      <w:pPr>
        <w:pStyle w:val="af"/>
        <w:spacing w:after="0" w:line="276" w:lineRule="auto"/>
        <w:ind w:left="567"/>
        <w:jc w:val="both"/>
        <w:rPr>
          <w:rFonts w:ascii="Times New Roman" w:hAnsi="Times New Roman" w:cs="Times New Roman"/>
          <w:sz w:val="24"/>
          <w:szCs w:val="24"/>
        </w:rPr>
        <w:sectPr w:rsidR="002C6619" w:rsidRPr="00FD18B3">
          <w:footerReference w:type="default" r:id="rId11"/>
          <w:pgSz w:w="11906" w:h="16838"/>
          <w:pgMar w:top="1134" w:right="850" w:bottom="1134" w:left="1701" w:header="708" w:footer="708" w:gutter="0"/>
          <w:cols w:space="708"/>
          <w:docGrid w:linePitch="360"/>
        </w:sectPr>
      </w:pPr>
    </w:p>
    <w:p w14:paraId="3CA2F906" w14:textId="059E980B" w:rsidR="00E60715" w:rsidRPr="00FD18B3" w:rsidRDefault="00E60715" w:rsidP="00BD294E">
      <w:pPr>
        <w:pStyle w:val="1"/>
        <w:spacing w:before="0" w:line="276" w:lineRule="auto"/>
        <w:ind w:firstLine="567"/>
        <w:jc w:val="both"/>
        <w:rPr>
          <w:rFonts w:ascii="Times New Roman" w:hAnsi="Times New Roman" w:cs="Times New Roman"/>
          <w:b/>
          <w:bCs/>
          <w:caps/>
          <w:color w:val="auto"/>
          <w:sz w:val="24"/>
          <w:szCs w:val="24"/>
          <w:shd w:val="clear" w:color="auto" w:fill="FFFFFF"/>
        </w:rPr>
      </w:pPr>
      <w:bookmarkStart w:id="12" w:name="_Toc79738242"/>
      <w:bookmarkStart w:id="13" w:name="_Toc86422604"/>
      <w:bookmarkStart w:id="14" w:name="_Toc86653003"/>
      <w:bookmarkStart w:id="15" w:name="_Toc147311115"/>
      <w:r w:rsidRPr="00FD18B3">
        <w:rPr>
          <w:rFonts w:ascii="Times New Roman" w:hAnsi="Times New Roman" w:cs="Times New Roman"/>
          <w:b/>
          <w:bCs/>
          <w:caps/>
          <w:color w:val="auto"/>
          <w:sz w:val="24"/>
          <w:szCs w:val="24"/>
        </w:rPr>
        <w:lastRenderedPageBreak/>
        <w:t xml:space="preserve">Раздел </w:t>
      </w:r>
      <w:r w:rsidR="00A94F1F" w:rsidRPr="00FD18B3">
        <w:rPr>
          <w:rFonts w:ascii="Times New Roman" w:hAnsi="Times New Roman" w:cs="Times New Roman"/>
          <w:b/>
          <w:bCs/>
          <w:caps/>
          <w:color w:val="auto"/>
          <w:sz w:val="24"/>
          <w:szCs w:val="24"/>
        </w:rPr>
        <w:t>2</w:t>
      </w:r>
      <w:r w:rsidRPr="00FD18B3">
        <w:rPr>
          <w:rFonts w:ascii="Times New Roman" w:hAnsi="Times New Roman" w:cs="Times New Roman"/>
          <w:b/>
          <w:bCs/>
          <w:caps/>
          <w:color w:val="auto"/>
          <w:sz w:val="24"/>
          <w:szCs w:val="24"/>
        </w:rPr>
        <w:t xml:space="preserve">. </w:t>
      </w:r>
      <w:bookmarkEnd w:id="12"/>
      <w:bookmarkEnd w:id="13"/>
      <w:bookmarkEnd w:id="14"/>
      <w:r w:rsidR="00B90168" w:rsidRPr="00FD18B3">
        <w:rPr>
          <w:rFonts w:ascii="Times New Roman" w:hAnsi="Times New Roman" w:cs="Times New Roman"/>
          <w:b/>
          <w:bCs/>
          <w:caps/>
          <w:color w:val="auto"/>
          <w:sz w:val="24"/>
          <w:szCs w:val="24"/>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15"/>
    </w:p>
    <w:p w14:paraId="27D655A2" w14:textId="0131ED0D" w:rsidR="00360C58" w:rsidRDefault="00783CA4" w:rsidP="00BD294E">
      <w:pPr>
        <w:pStyle w:val="2"/>
        <w:ind w:firstLine="567"/>
        <w:rPr>
          <w:rFonts w:ascii="Times New Roman" w:hAnsi="Times New Roman" w:cs="Times New Roman"/>
          <w:b/>
          <w:bCs/>
          <w:color w:val="auto"/>
          <w:sz w:val="24"/>
          <w:szCs w:val="24"/>
        </w:rPr>
      </w:pPr>
      <w:bookmarkStart w:id="16" w:name="_Toc86422605"/>
      <w:bookmarkStart w:id="17" w:name="_Toc86653004"/>
      <w:bookmarkStart w:id="18" w:name="_Toc147311116"/>
      <w:r w:rsidRPr="004E3687">
        <w:rPr>
          <w:rFonts w:ascii="Times New Roman" w:hAnsi="Times New Roman" w:cs="Times New Roman"/>
          <w:b/>
          <w:bCs/>
          <w:color w:val="auto"/>
          <w:sz w:val="24"/>
          <w:szCs w:val="24"/>
        </w:rPr>
        <w:t>2.1</w:t>
      </w:r>
      <w:r w:rsidR="00DC07A5" w:rsidRPr="004E3687">
        <w:rPr>
          <w:rFonts w:ascii="Times New Roman" w:hAnsi="Times New Roman" w:cs="Times New Roman"/>
          <w:b/>
          <w:bCs/>
          <w:color w:val="auto"/>
          <w:sz w:val="24"/>
          <w:szCs w:val="24"/>
        </w:rPr>
        <w:t>.</w:t>
      </w:r>
      <w:r w:rsidRPr="004E3687">
        <w:rPr>
          <w:rFonts w:ascii="Times New Roman" w:hAnsi="Times New Roman" w:cs="Times New Roman"/>
          <w:b/>
          <w:bCs/>
          <w:color w:val="auto"/>
          <w:sz w:val="24"/>
          <w:szCs w:val="24"/>
        </w:rPr>
        <w:t xml:space="preserve"> </w:t>
      </w:r>
      <w:bookmarkEnd w:id="16"/>
      <w:r w:rsidRPr="004E3687">
        <w:rPr>
          <w:rFonts w:ascii="Times New Roman" w:hAnsi="Times New Roman" w:cs="Times New Roman"/>
          <w:b/>
          <w:bCs/>
          <w:color w:val="auto"/>
          <w:sz w:val="24"/>
          <w:szCs w:val="24"/>
        </w:rPr>
        <w:t>ОБЩАЯ ХАРАКТЕРИСТИКА ТЕРРИТОРИИ</w:t>
      </w:r>
      <w:bookmarkEnd w:id="17"/>
      <w:bookmarkEnd w:id="18"/>
    </w:p>
    <w:p w14:paraId="493DCAF1" w14:textId="77777777"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bookmarkStart w:id="19" w:name="_Toc81553220"/>
      <w:bookmarkStart w:id="20" w:name="_Toc86422606"/>
      <w:bookmarkStart w:id="21" w:name="_Toc86653005"/>
      <w:r w:rsidRPr="004E3687">
        <w:rPr>
          <w:rFonts w:ascii="Times New Roman" w:hAnsi="Times New Roman" w:cs="Times New Roman"/>
          <w:iCs/>
          <w:color w:val="000000"/>
          <w:sz w:val="24"/>
          <w:szCs w:val="24"/>
        </w:rPr>
        <w:t xml:space="preserve">Село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возникло в низовьях реки Малый Анюй в 30-х годах 20-го века. Кочевники-оленеводы и охотники постепенно перешли на оседлый образ жизни, образовав два колхоза: «Первое мая» и «Новая жизнь». В начале марта 1960 года на базе этих двух колхозов образовался совхоз «</w:t>
      </w:r>
      <w:proofErr w:type="spellStart"/>
      <w:r w:rsidRPr="004E3687">
        <w:rPr>
          <w:rFonts w:ascii="Times New Roman" w:hAnsi="Times New Roman" w:cs="Times New Roman"/>
          <w:iCs/>
          <w:color w:val="000000"/>
          <w:sz w:val="24"/>
          <w:szCs w:val="24"/>
        </w:rPr>
        <w:t>Анюйский</w:t>
      </w:r>
      <w:proofErr w:type="spellEnd"/>
      <w:r w:rsidRPr="004E3687">
        <w:rPr>
          <w:rFonts w:ascii="Times New Roman" w:hAnsi="Times New Roman" w:cs="Times New Roman"/>
          <w:iCs/>
          <w:color w:val="000000"/>
          <w:sz w:val="24"/>
          <w:szCs w:val="24"/>
        </w:rPr>
        <w:t xml:space="preserve">» с центральной усадьбой в селе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и производственным участком в селе </w:t>
      </w:r>
      <w:proofErr w:type="spellStart"/>
      <w:r w:rsidRPr="004E3687">
        <w:rPr>
          <w:rFonts w:ascii="Times New Roman" w:hAnsi="Times New Roman" w:cs="Times New Roman"/>
          <w:iCs/>
          <w:color w:val="000000"/>
          <w:sz w:val="24"/>
          <w:szCs w:val="24"/>
        </w:rPr>
        <w:t>Пятистенном</w:t>
      </w:r>
      <w:proofErr w:type="spellEnd"/>
      <w:r w:rsidRPr="004E3687">
        <w:rPr>
          <w:rFonts w:ascii="Times New Roman" w:hAnsi="Times New Roman" w:cs="Times New Roman"/>
          <w:iCs/>
          <w:color w:val="000000"/>
          <w:sz w:val="24"/>
          <w:szCs w:val="24"/>
        </w:rPr>
        <w:t xml:space="preserve">, о котором имеются упоминания в начале 18 века. </w:t>
      </w:r>
    </w:p>
    <w:p w14:paraId="629F6C7F" w14:textId="77777777"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С организацией в селе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совхоза, началось развитие села. Были построены благоустроенные дома и улицы, школа, детский сад, интернат. </w:t>
      </w:r>
    </w:p>
    <w:p w14:paraId="19122206" w14:textId="77777777"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В 80-х годах в совхозе была построена молочно-товарная ферма крупного рогатого скота, обеспечивавшая молоком школу-интернат и жителей села. В совхозе работало 7 оленеводческих бригад. Выходное поголовье оленей в 1986 году составляло 18 890 голов. В селе организована база Восточно-</w:t>
      </w:r>
      <w:proofErr w:type="spellStart"/>
      <w:r w:rsidRPr="004E3687">
        <w:rPr>
          <w:rFonts w:ascii="Times New Roman" w:hAnsi="Times New Roman" w:cs="Times New Roman"/>
          <w:iCs/>
          <w:color w:val="000000"/>
          <w:sz w:val="24"/>
          <w:szCs w:val="24"/>
        </w:rPr>
        <w:t>Тундровской</w:t>
      </w:r>
      <w:proofErr w:type="spellEnd"/>
      <w:r w:rsidRPr="004E3687">
        <w:rPr>
          <w:rFonts w:ascii="Times New Roman" w:hAnsi="Times New Roman" w:cs="Times New Roman"/>
          <w:iCs/>
          <w:color w:val="000000"/>
          <w:sz w:val="24"/>
          <w:szCs w:val="24"/>
        </w:rPr>
        <w:t xml:space="preserve"> торговой конторы, призванная обеспечить всеми видами товаров национальные села района.</w:t>
      </w:r>
    </w:p>
    <w:p w14:paraId="67B00A82" w14:textId="1FD05ED3"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Населенный пункт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наделен статусом муниципального образования - сельское поселение с административным центром в с.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и определены его границы законом Чукотского автономного округа от 29.11.2004 № 43-ОЗ «О статусе, границах и административных центрах муниципальных образований на территории Билибинского </w:t>
      </w:r>
      <w:r w:rsidR="006424EC">
        <w:rPr>
          <w:rFonts w:ascii="Times New Roman" w:hAnsi="Times New Roman" w:cs="Times New Roman"/>
          <w:iCs/>
          <w:color w:val="000000"/>
          <w:sz w:val="24"/>
          <w:szCs w:val="24"/>
        </w:rPr>
        <w:t xml:space="preserve">муниципального </w:t>
      </w:r>
      <w:r w:rsidRPr="004E3687">
        <w:rPr>
          <w:rFonts w:ascii="Times New Roman" w:hAnsi="Times New Roman" w:cs="Times New Roman"/>
          <w:iCs/>
          <w:color w:val="000000"/>
          <w:sz w:val="24"/>
          <w:szCs w:val="24"/>
        </w:rPr>
        <w:t>района Чукотского автономного округа».</w:t>
      </w:r>
    </w:p>
    <w:p w14:paraId="678FFE42" w14:textId="516909AF"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Площадь территории – 2,83 км2. </w:t>
      </w:r>
    </w:p>
    <w:p w14:paraId="1A1A0C6F" w14:textId="77777777"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Расстояние до административного центра района – 272 км. </w:t>
      </w:r>
    </w:p>
    <w:p w14:paraId="745BCBB9" w14:textId="77777777" w:rsidR="004E3687" w:rsidRPr="004E3687"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Расстояние до окружного центра – 800 км (данные получены расчетным путем, исходя из расстояния по карте с учетом ее масштаба).</w:t>
      </w:r>
    </w:p>
    <w:p w14:paraId="68C51EE6" w14:textId="010993A5" w:rsidR="00E929C4" w:rsidRDefault="004E3687" w:rsidP="0003736B">
      <w:pPr>
        <w:spacing w:after="0" w:line="240" w:lineRule="auto"/>
        <w:ind w:firstLine="567"/>
        <w:jc w:val="both"/>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Численность населения сельского поселения </w:t>
      </w:r>
      <w:proofErr w:type="spellStart"/>
      <w:r w:rsidRPr="004E3687">
        <w:rPr>
          <w:rFonts w:ascii="Times New Roman" w:hAnsi="Times New Roman" w:cs="Times New Roman"/>
          <w:iCs/>
          <w:color w:val="000000"/>
          <w:sz w:val="24"/>
          <w:szCs w:val="24"/>
        </w:rPr>
        <w:t>Анюйск</w:t>
      </w:r>
      <w:proofErr w:type="spellEnd"/>
      <w:r w:rsidRPr="004E3687">
        <w:rPr>
          <w:rFonts w:ascii="Times New Roman" w:hAnsi="Times New Roman" w:cs="Times New Roman"/>
          <w:iCs/>
          <w:color w:val="000000"/>
          <w:sz w:val="24"/>
          <w:szCs w:val="24"/>
        </w:rPr>
        <w:t xml:space="preserve"> на 1 января 2022 года увеличилось на 78 человек и составила 455 человек (в 2021-377 чел.). Показатель естественного прироста населения за 2022 год имеет отрицательное значение, число умерших (7 человек) превысило число родившихся (1 человек) на 6 человек. Численность экономически активного населения по состоянию на 1 января 2023 года составила 252 человека, что составляет 55,4 % общей численности населения. На 1 января 2023 года граждан, обратившихся в Центр занятости населения Билибинского </w:t>
      </w:r>
      <w:r w:rsidR="006424EC">
        <w:rPr>
          <w:rFonts w:ascii="Times New Roman" w:hAnsi="Times New Roman" w:cs="Times New Roman"/>
          <w:sz w:val="24"/>
          <w:szCs w:val="24"/>
        </w:rPr>
        <w:t>муниципального</w:t>
      </w:r>
      <w:r w:rsidR="006424EC" w:rsidRPr="004E3687">
        <w:rPr>
          <w:rFonts w:ascii="Times New Roman" w:hAnsi="Times New Roman" w:cs="Times New Roman"/>
          <w:iCs/>
          <w:color w:val="000000"/>
          <w:sz w:val="24"/>
          <w:szCs w:val="24"/>
        </w:rPr>
        <w:t xml:space="preserve"> </w:t>
      </w:r>
      <w:r w:rsidRPr="004E3687">
        <w:rPr>
          <w:rFonts w:ascii="Times New Roman" w:hAnsi="Times New Roman" w:cs="Times New Roman"/>
          <w:iCs/>
          <w:color w:val="000000"/>
          <w:sz w:val="24"/>
          <w:szCs w:val="24"/>
        </w:rPr>
        <w:t>района за содействием в поисках подходящей работы нет. Плотность населения района – 160,7 человек на 1 км2.</w:t>
      </w:r>
    </w:p>
    <w:p w14:paraId="00A36A67" w14:textId="3228F82A" w:rsidR="004E3687" w:rsidRDefault="004E3687" w:rsidP="004E3687">
      <w:pPr>
        <w:spacing w:after="0" w:line="240" w:lineRule="auto"/>
        <w:ind w:firstLine="567"/>
        <w:rPr>
          <w:rFonts w:ascii="Times New Roman" w:hAnsi="Times New Roman" w:cs="Times New Roman"/>
          <w:iCs/>
          <w:color w:val="000000"/>
          <w:sz w:val="24"/>
          <w:szCs w:val="24"/>
        </w:rPr>
      </w:pPr>
      <w:r w:rsidRPr="004E3687">
        <w:rPr>
          <w:rFonts w:ascii="Times New Roman" w:hAnsi="Times New Roman" w:cs="Times New Roman"/>
          <w:iCs/>
          <w:color w:val="000000"/>
          <w:sz w:val="24"/>
          <w:szCs w:val="24"/>
        </w:rPr>
        <w:t xml:space="preserve"> </w:t>
      </w:r>
    </w:p>
    <w:p w14:paraId="1BCECE0A" w14:textId="690BB1EC" w:rsidR="004F2E5D" w:rsidRDefault="00E929C4" w:rsidP="004F2E5D">
      <w:pPr>
        <w:pStyle w:val="2"/>
        <w:ind w:firstLine="567"/>
        <w:jc w:val="both"/>
        <w:rPr>
          <w:rFonts w:ascii="Times New Roman" w:hAnsi="Times New Roman" w:cs="Times New Roman"/>
          <w:b/>
          <w:bCs/>
          <w:color w:val="auto"/>
          <w:sz w:val="24"/>
          <w:szCs w:val="24"/>
        </w:rPr>
      </w:pPr>
      <w:bookmarkStart w:id="22" w:name="_Toc147311117"/>
      <w:r w:rsidRPr="004E3687">
        <w:rPr>
          <w:rFonts w:ascii="Times New Roman" w:hAnsi="Times New Roman" w:cs="Times New Roman"/>
          <w:b/>
          <w:bCs/>
          <w:color w:val="auto"/>
          <w:sz w:val="24"/>
          <w:szCs w:val="24"/>
        </w:rPr>
        <w:t>2.1.</w:t>
      </w:r>
      <w:r>
        <w:rPr>
          <w:rFonts w:ascii="Times New Roman" w:hAnsi="Times New Roman" w:cs="Times New Roman"/>
          <w:b/>
          <w:bCs/>
          <w:color w:val="auto"/>
          <w:sz w:val="24"/>
          <w:szCs w:val="24"/>
        </w:rPr>
        <w:t xml:space="preserve">1. </w:t>
      </w:r>
      <w:r w:rsidRPr="00E929C4">
        <w:rPr>
          <w:rFonts w:ascii="Times New Roman" w:hAnsi="Times New Roman" w:cs="Times New Roman"/>
          <w:b/>
          <w:bCs/>
          <w:color w:val="auto"/>
          <w:sz w:val="24"/>
          <w:szCs w:val="24"/>
        </w:rPr>
        <w:t>А</w:t>
      </w:r>
      <w:r w:rsidR="00985021">
        <w:rPr>
          <w:rFonts w:ascii="Times New Roman" w:hAnsi="Times New Roman" w:cs="Times New Roman"/>
          <w:b/>
          <w:bCs/>
          <w:color w:val="auto"/>
          <w:sz w:val="24"/>
          <w:szCs w:val="24"/>
        </w:rPr>
        <w:t>дминистративно-территориальное устройство сельского поселения</w:t>
      </w:r>
      <w:r w:rsidR="0003736B">
        <w:rPr>
          <w:rFonts w:ascii="Times New Roman" w:hAnsi="Times New Roman" w:cs="Times New Roman"/>
          <w:b/>
          <w:bCs/>
          <w:color w:val="auto"/>
          <w:sz w:val="24"/>
          <w:szCs w:val="24"/>
        </w:rPr>
        <w:t xml:space="preserve"> </w:t>
      </w:r>
      <w:proofErr w:type="spellStart"/>
      <w:r w:rsidR="0003736B">
        <w:rPr>
          <w:rFonts w:ascii="Times New Roman" w:hAnsi="Times New Roman" w:cs="Times New Roman"/>
          <w:b/>
          <w:bCs/>
          <w:color w:val="auto"/>
          <w:sz w:val="24"/>
          <w:szCs w:val="24"/>
        </w:rPr>
        <w:t>А</w:t>
      </w:r>
      <w:r w:rsidR="00985021">
        <w:rPr>
          <w:rFonts w:ascii="Times New Roman" w:hAnsi="Times New Roman" w:cs="Times New Roman"/>
          <w:b/>
          <w:bCs/>
          <w:color w:val="auto"/>
          <w:sz w:val="24"/>
          <w:szCs w:val="24"/>
        </w:rPr>
        <w:t>нюйск</w:t>
      </w:r>
      <w:bookmarkEnd w:id="22"/>
      <w:proofErr w:type="spellEnd"/>
      <w:r w:rsidR="00985021">
        <w:rPr>
          <w:rFonts w:ascii="Times New Roman" w:hAnsi="Times New Roman" w:cs="Times New Roman"/>
          <w:b/>
          <w:bCs/>
          <w:color w:val="auto"/>
          <w:sz w:val="24"/>
          <w:szCs w:val="24"/>
        </w:rPr>
        <w:t xml:space="preserve"> </w:t>
      </w:r>
    </w:p>
    <w:p w14:paraId="37C3E29F" w14:textId="16D1C8D2" w:rsidR="00E929C4" w:rsidRPr="004F2E5D" w:rsidRDefault="00E929C4" w:rsidP="004F2E5D">
      <w:pPr>
        <w:ind w:firstLine="567"/>
        <w:rPr>
          <w:rFonts w:ascii="Times New Roman" w:hAnsi="Times New Roman" w:cs="Times New Roman"/>
          <w:b/>
          <w:bCs/>
          <w:sz w:val="24"/>
          <w:szCs w:val="24"/>
        </w:rPr>
      </w:pPr>
      <w:r w:rsidRPr="00E929C4">
        <w:rPr>
          <w:rFonts w:ascii="Times New Roman" w:hAnsi="Times New Roman" w:cs="Times New Roman"/>
          <w:iCs/>
          <w:color w:val="000000"/>
          <w:sz w:val="24"/>
          <w:szCs w:val="24"/>
        </w:rPr>
        <w:t xml:space="preserve">В соответствии с Законом Чукотского автономного округа от 29 ноября 2004 г. N 43-ОЗ «О статусе, границах и административных центрах муниципальных образований на территории Билибинского </w:t>
      </w:r>
      <w:r w:rsidR="006424EC">
        <w:rPr>
          <w:rFonts w:ascii="Times New Roman" w:hAnsi="Times New Roman" w:cs="Times New Roman"/>
          <w:sz w:val="24"/>
          <w:szCs w:val="24"/>
        </w:rPr>
        <w:t>муниципального</w:t>
      </w:r>
      <w:r w:rsidR="006424EC" w:rsidRPr="00E929C4">
        <w:rPr>
          <w:rFonts w:ascii="Times New Roman" w:hAnsi="Times New Roman" w:cs="Times New Roman"/>
          <w:iCs/>
          <w:color w:val="000000"/>
          <w:sz w:val="24"/>
          <w:szCs w:val="24"/>
        </w:rPr>
        <w:t xml:space="preserve"> </w:t>
      </w:r>
      <w:r w:rsidRPr="00E929C4">
        <w:rPr>
          <w:rFonts w:ascii="Times New Roman" w:hAnsi="Times New Roman" w:cs="Times New Roman"/>
          <w:iCs/>
          <w:color w:val="000000"/>
          <w:sz w:val="24"/>
          <w:szCs w:val="24"/>
        </w:rPr>
        <w:t>района Чукотского автономного округа» (с изменениями от 17 февраля 2005 г., и 20 октября 2010 г.)</w:t>
      </w:r>
    </w:p>
    <w:p w14:paraId="70D9CC8B" w14:textId="363EDD19"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 xml:space="preserve">По официальным данным общая площадь муниципального образования сельского поселения </w:t>
      </w:r>
      <w:proofErr w:type="spellStart"/>
      <w:r w:rsidRPr="00E929C4">
        <w:rPr>
          <w:rFonts w:ascii="Times New Roman" w:hAnsi="Times New Roman" w:cs="Times New Roman"/>
          <w:iCs/>
          <w:color w:val="000000"/>
          <w:sz w:val="24"/>
          <w:szCs w:val="24"/>
        </w:rPr>
        <w:t>Анюйск</w:t>
      </w:r>
      <w:proofErr w:type="spellEnd"/>
      <w:r w:rsidRPr="00E929C4">
        <w:rPr>
          <w:rFonts w:ascii="Times New Roman" w:hAnsi="Times New Roman" w:cs="Times New Roman"/>
          <w:iCs/>
          <w:color w:val="000000"/>
          <w:sz w:val="24"/>
          <w:szCs w:val="24"/>
        </w:rPr>
        <w:t xml:space="preserve"> составляет 28</w:t>
      </w:r>
      <w:r w:rsidR="0003736B">
        <w:rPr>
          <w:rFonts w:ascii="Times New Roman" w:hAnsi="Times New Roman" w:cs="Times New Roman"/>
          <w:iCs/>
          <w:color w:val="000000"/>
          <w:sz w:val="24"/>
          <w:szCs w:val="24"/>
        </w:rPr>
        <w:t>6</w:t>
      </w:r>
      <w:r w:rsidR="00A67574">
        <w:rPr>
          <w:rFonts w:ascii="Times New Roman" w:hAnsi="Times New Roman" w:cs="Times New Roman"/>
          <w:iCs/>
          <w:color w:val="000000"/>
          <w:sz w:val="24"/>
          <w:szCs w:val="24"/>
        </w:rPr>
        <w:t>,4</w:t>
      </w:r>
      <w:r w:rsidRPr="00E929C4">
        <w:rPr>
          <w:rFonts w:ascii="Times New Roman" w:hAnsi="Times New Roman" w:cs="Times New Roman"/>
          <w:iCs/>
          <w:color w:val="000000"/>
          <w:sz w:val="24"/>
          <w:szCs w:val="24"/>
        </w:rPr>
        <w:t xml:space="preserve"> га.</w:t>
      </w:r>
    </w:p>
    <w:p w14:paraId="6E88E814"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 xml:space="preserve">В состав территории сельского поселения </w:t>
      </w:r>
      <w:proofErr w:type="spellStart"/>
      <w:r w:rsidRPr="00E929C4">
        <w:rPr>
          <w:rFonts w:ascii="Times New Roman" w:hAnsi="Times New Roman" w:cs="Times New Roman"/>
          <w:iCs/>
          <w:color w:val="000000"/>
          <w:sz w:val="24"/>
          <w:szCs w:val="24"/>
        </w:rPr>
        <w:t>Анюйск</w:t>
      </w:r>
      <w:proofErr w:type="spellEnd"/>
      <w:r w:rsidRPr="00E929C4">
        <w:rPr>
          <w:rFonts w:ascii="Times New Roman" w:hAnsi="Times New Roman" w:cs="Times New Roman"/>
          <w:iCs/>
          <w:color w:val="000000"/>
          <w:sz w:val="24"/>
          <w:szCs w:val="24"/>
        </w:rPr>
        <w:t xml:space="preserve"> входит следующий населенный пункт:</w:t>
      </w:r>
    </w:p>
    <w:p w14:paraId="153C4393" w14:textId="1FF692C0" w:rsidR="00E929C4" w:rsidRPr="00E929C4" w:rsidRDefault="004B3AC2" w:rsidP="0003736B">
      <w:pPr>
        <w:spacing w:after="0" w:line="240" w:lineRule="auto"/>
        <w:ind w:firstLine="567"/>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w:t>
      </w:r>
      <w:r w:rsidR="00E929C4" w:rsidRPr="00E929C4">
        <w:rPr>
          <w:rFonts w:ascii="Times New Roman" w:hAnsi="Times New Roman" w:cs="Times New Roman"/>
          <w:iCs/>
          <w:color w:val="000000"/>
          <w:sz w:val="24"/>
          <w:szCs w:val="24"/>
        </w:rPr>
        <w:tab/>
        <w:t xml:space="preserve">село </w:t>
      </w:r>
      <w:proofErr w:type="spellStart"/>
      <w:r w:rsidR="00E929C4" w:rsidRPr="00E929C4">
        <w:rPr>
          <w:rFonts w:ascii="Times New Roman" w:hAnsi="Times New Roman" w:cs="Times New Roman"/>
          <w:iCs/>
          <w:color w:val="000000"/>
          <w:sz w:val="24"/>
          <w:szCs w:val="24"/>
        </w:rPr>
        <w:t>Анюйск</w:t>
      </w:r>
      <w:proofErr w:type="spellEnd"/>
      <w:r w:rsidR="00E929C4" w:rsidRPr="00E929C4">
        <w:rPr>
          <w:rFonts w:ascii="Times New Roman" w:hAnsi="Times New Roman" w:cs="Times New Roman"/>
          <w:iCs/>
          <w:color w:val="000000"/>
          <w:sz w:val="24"/>
          <w:szCs w:val="24"/>
        </w:rPr>
        <w:t>.</w:t>
      </w:r>
    </w:p>
    <w:p w14:paraId="43F91F11"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Территория поселения представлена: землями населенного пункта, землями лесного фонда, землями водного фонда, землями сельскохозяйственного назначения и землями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47299FA6"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lastRenderedPageBreak/>
        <w:t>Успешное развитие поселения в различных социально-экономических отраслях во многом зависит от полноты правового обеспечения вопросов градостроительной деятельности, землепользования и застройки.</w:t>
      </w:r>
    </w:p>
    <w:p w14:paraId="22DE804B"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Основными целями и задачами по муниципальному правовому обеспечению вопросов градостроительной деятельности территории поселения, с целью устойчивого развития поселения, формирования благоприятной среды жизнедеятельности, экологической безопасности, надежности транспортной и инженерной инфраструктур, комплексности решений жилищной программы, эффективности использования производственных территорий, культурной преемственности градостроительных решений являются:</w:t>
      </w:r>
    </w:p>
    <w:p w14:paraId="4CEC80AE"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1.</w:t>
      </w:r>
      <w:r w:rsidRPr="00E929C4">
        <w:rPr>
          <w:rFonts w:ascii="Times New Roman" w:hAnsi="Times New Roman" w:cs="Times New Roman"/>
          <w:iCs/>
          <w:color w:val="000000"/>
          <w:sz w:val="24"/>
          <w:szCs w:val="24"/>
        </w:rPr>
        <w:tab/>
        <w:t xml:space="preserve">Обеспечение сельского поселения </w:t>
      </w:r>
      <w:proofErr w:type="spellStart"/>
      <w:r w:rsidRPr="00E929C4">
        <w:rPr>
          <w:rFonts w:ascii="Times New Roman" w:hAnsi="Times New Roman" w:cs="Times New Roman"/>
          <w:iCs/>
          <w:color w:val="000000"/>
          <w:sz w:val="24"/>
          <w:szCs w:val="24"/>
        </w:rPr>
        <w:t>Анюйск</w:t>
      </w:r>
      <w:proofErr w:type="spellEnd"/>
      <w:r w:rsidRPr="00E929C4">
        <w:rPr>
          <w:rFonts w:ascii="Times New Roman" w:hAnsi="Times New Roman" w:cs="Times New Roman"/>
          <w:iCs/>
          <w:color w:val="000000"/>
          <w:sz w:val="24"/>
          <w:szCs w:val="24"/>
        </w:rPr>
        <w:t xml:space="preserve"> документами, необходимыми для развития градостроительной деятельности: генеральным планом, правилами землепользования и застройки;</w:t>
      </w:r>
    </w:p>
    <w:p w14:paraId="28117F56"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2.</w:t>
      </w:r>
      <w:r w:rsidRPr="00E929C4">
        <w:rPr>
          <w:rFonts w:ascii="Times New Roman" w:hAnsi="Times New Roman" w:cs="Times New Roman"/>
          <w:iCs/>
          <w:color w:val="000000"/>
          <w:sz w:val="24"/>
          <w:szCs w:val="24"/>
        </w:rPr>
        <w:tab/>
        <w:t xml:space="preserve">Корректировка и утверждение генерального плана сельского поселения </w:t>
      </w:r>
      <w:proofErr w:type="spellStart"/>
      <w:r w:rsidRPr="00E929C4">
        <w:rPr>
          <w:rFonts w:ascii="Times New Roman" w:hAnsi="Times New Roman" w:cs="Times New Roman"/>
          <w:iCs/>
          <w:color w:val="000000"/>
          <w:sz w:val="24"/>
          <w:szCs w:val="24"/>
        </w:rPr>
        <w:t>Анюйск</w:t>
      </w:r>
      <w:proofErr w:type="spellEnd"/>
      <w:r w:rsidRPr="00E929C4">
        <w:rPr>
          <w:rFonts w:ascii="Times New Roman" w:hAnsi="Times New Roman" w:cs="Times New Roman"/>
          <w:iCs/>
          <w:color w:val="000000"/>
          <w:sz w:val="24"/>
          <w:szCs w:val="24"/>
        </w:rPr>
        <w:t>;</w:t>
      </w:r>
    </w:p>
    <w:p w14:paraId="424EBDD7"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3.</w:t>
      </w:r>
      <w:r w:rsidRPr="00E929C4">
        <w:rPr>
          <w:rFonts w:ascii="Times New Roman" w:hAnsi="Times New Roman" w:cs="Times New Roman"/>
          <w:iCs/>
          <w:color w:val="000000"/>
          <w:sz w:val="24"/>
          <w:szCs w:val="24"/>
        </w:rPr>
        <w:tab/>
        <w:t>Координация действий органов местного самоуправления поселения по обеспечению реализации генерального плана;</w:t>
      </w:r>
    </w:p>
    <w:p w14:paraId="61D5B267"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4.</w:t>
      </w:r>
      <w:r w:rsidRPr="00E929C4">
        <w:rPr>
          <w:rFonts w:ascii="Times New Roman" w:hAnsi="Times New Roman" w:cs="Times New Roman"/>
          <w:iCs/>
          <w:color w:val="000000"/>
          <w:sz w:val="24"/>
          <w:szCs w:val="24"/>
        </w:rPr>
        <w:tab/>
        <w:t>Обеспечение контроля реализации генерального плана;</w:t>
      </w:r>
    </w:p>
    <w:p w14:paraId="5E29F654"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5.</w:t>
      </w:r>
      <w:r w:rsidRPr="00E929C4">
        <w:rPr>
          <w:rFonts w:ascii="Times New Roman" w:hAnsi="Times New Roman" w:cs="Times New Roman"/>
          <w:iCs/>
          <w:color w:val="000000"/>
          <w:sz w:val="24"/>
          <w:szCs w:val="24"/>
        </w:rPr>
        <w:tab/>
        <w:t xml:space="preserve"> Корректировка и утверждение правил землепользования и застройки населенных пунктов поселения;</w:t>
      </w:r>
    </w:p>
    <w:p w14:paraId="0ADBD75A"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6.</w:t>
      </w:r>
      <w:r w:rsidRPr="00E929C4">
        <w:rPr>
          <w:rFonts w:ascii="Times New Roman" w:hAnsi="Times New Roman" w:cs="Times New Roman"/>
          <w:iCs/>
          <w:color w:val="000000"/>
          <w:sz w:val="24"/>
          <w:szCs w:val="24"/>
        </w:rPr>
        <w:tab/>
        <w:t>Подготовка и ведение системы мониторинга реализации генерального плана;</w:t>
      </w:r>
    </w:p>
    <w:p w14:paraId="2EE13B36"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7.</w:t>
      </w:r>
      <w:r w:rsidRPr="00E929C4">
        <w:rPr>
          <w:rFonts w:ascii="Times New Roman" w:hAnsi="Times New Roman" w:cs="Times New Roman"/>
          <w:iCs/>
          <w:color w:val="000000"/>
          <w:sz w:val="24"/>
          <w:szCs w:val="24"/>
        </w:rPr>
        <w:tab/>
        <w:t xml:space="preserve"> Корректировка и утверждение местных нормативов градостроительного проектирования;</w:t>
      </w:r>
    </w:p>
    <w:p w14:paraId="11A96435"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8.</w:t>
      </w:r>
      <w:r w:rsidRPr="00E929C4">
        <w:rPr>
          <w:rFonts w:ascii="Times New Roman" w:hAnsi="Times New Roman" w:cs="Times New Roman"/>
          <w:iCs/>
          <w:color w:val="000000"/>
          <w:sz w:val="24"/>
          <w:szCs w:val="24"/>
        </w:rPr>
        <w:tab/>
        <w:t xml:space="preserve">Обеспечение территории поселения обновленными топографическими планами. </w:t>
      </w:r>
    </w:p>
    <w:p w14:paraId="2A75F3B6" w14:textId="77777777" w:rsidR="00E929C4" w:rsidRP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Необходимо организовать работу по разработке муниципальных правовых актов в области градостроительной деятельности, землепользования и застройки с целью создания условий, стимулирующих деятельность организаций различных организационно-правовых форм и форм собственности, направляющих средства на реализацию планов и программ в области градостроительной деятельности.</w:t>
      </w:r>
    </w:p>
    <w:p w14:paraId="7C79625B" w14:textId="18DC8515" w:rsidR="00E929C4" w:rsidRDefault="00E929C4" w:rsidP="0003736B">
      <w:pPr>
        <w:spacing w:after="0" w:line="240" w:lineRule="auto"/>
        <w:ind w:firstLine="567"/>
        <w:jc w:val="both"/>
        <w:rPr>
          <w:rFonts w:ascii="Times New Roman" w:hAnsi="Times New Roman" w:cs="Times New Roman"/>
          <w:iCs/>
          <w:color w:val="000000"/>
          <w:sz w:val="24"/>
          <w:szCs w:val="24"/>
        </w:rPr>
      </w:pPr>
      <w:r w:rsidRPr="00E929C4">
        <w:rPr>
          <w:rFonts w:ascii="Times New Roman" w:hAnsi="Times New Roman" w:cs="Times New Roman"/>
          <w:iCs/>
          <w:color w:val="000000"/>
          <w:sz w:val="24"/>
          <w:szCs w:val="24"/>
        </w:rPr>
        <w:t>Учитывая социально-экономическую значимость многих вопросов градостроительной деятельности, их возрастающую роль в решении многих социальных проблем общества, необходимо разработать комплекс мер по бюджетной поддержке инициативы заинтересованных лиц в решении указанных вопросов.</w:t>
      </w:r>
    </w:p>
    <w:p w14:paraId="5EEA3F28" w14:textId="77777777" w:rsidR="004B3AC2" w:rsidRPr="004E3687" w:rsidRDefault="004B3AC2" w:rsidP="00E929C4">
      <w:pPr>
        <w:spacing w:after="0" w:line="240" w:lineRule="auto"/>
        <w:ind w:firstLine="567"/>
        <w:rPr>
          <w:rFonts w:ascii="Times New Roman" w:hAnsi="Times New Roman" w:cs="Times New Roman"/>
          <w:iCs/>
          <w:color w:val="000000"/>
          <w:sz w:val="24"/>
          <w:szCs w:val="24"/>
        </w:rPr>
      </w:pPr>
    </w:p>
    <w:p w14:paraId="7350B8C5" w14:textId="2E644F5C" w:rsidR="004B3AC2" w:rsidRDefault="004E3687" w:rsidP="004B3AC2">
      <w:pPr>
        <w:pStyle w:val="2"/>
        <w:ind w:firstLine="567"/>
        <w:rPr>
          <w:rFonts w:ascii="Times New Roman" w:hAnsi="Times New Roman" w:cs="Times New Roman"/>
          <w:b/>
          <w:bCs/>
          <w:color w:val="auto"/>
          <w:sz w:val="24"/>
          <w:szCs w:val="24"/>
        </w:rPr>
      </w:pPr>
      <w:r w:rsidRPr="004E3687">
        <w:rPr>
          <w:rFonts w:ascii="Times New Roman" w:hAnsi="Times New Roman" w:cs="Times New Roman"/>
          <w:iCs/>
          <w:color w:val="000000"/>
          <w:sz w:val="24"/>
          <w:szCs w:val="24"/>
        </w:rPr>
        <w:t xml:space="preserve"> </w:t>
      </w:r>
      <w:bookmarkStart w:id="23" w:name="_Toc147311118"/>
      <w:r w:rsidR="004B3AC2" w:rsidRPr="004E3687">
        <w:rPr>
          <w:rFonts w:ascii="Times New Roman" w:hAnsi="Times New Roman" w:cs="Times New Roman"/>
          <w:b/>
          <w:bCs/>
          <w:color w:val="auto"/>
          <w:sz w:val="24"/>
          <w:szCs w:val="24"/>
        </w:rPr>
        <w:t>2.1.</w:t>
      </w:r>
      <w:r w:rsidR="004B3AC2">
        <w:rPr>
          <w:rFonts w:ascii="Times New Roman" w:hAnsi="Times New Roman" w:cs="Times New Roman"/>
          <w:b/>
          <w:bCs/>
          <w:color w:val="auto"/>
          <w:sz w:val="24"/>
          <w:szCs w:val="24"/>
        </w:rPr>
        <w:t xml:space="preserve">2. </w:t>
      </w:r>
      <w:r w:rsidR="004B3AC2" w:rsidRPr="004E3687">
        <w:rPr>
          <w:rFonts w:ascii="Times New Roman" w:hAnsi="Times New Roman" w:cs="Times New Roman"/>
          <w:b/>
          <w:bCs/>
          <w:color w:val="auto"/>
          <w:sz w:val="24"/>
          <w:szCs w:val="24"/>
        </w:rPr>
        <w:t xml:space="preserve"> </w:t>
      </w:r>
      <w:r w:rsidR="004B3AC2" w:rsidRPr="004B3AC2">
        <w:rPr>
          <w:rFonts w:ascii="Times New Roman" w:hAnsi="Times New Roman" w:cs="Times New Roman"/>
          <w:b/>
          <w:bCs/>
          <w:color w:val="auto"/>
          <w:sz w:val="24"/>
          <w:szCs w:val="24"/>
        </w:rPr>
        <w:t>К</w:t>
      </w:r>
      <w:r w:rsidR="00985021">
        <w:rPr>
          <w:rFonts w:ascii="Times New Roman" w:hAnsi="Times New Roman" w:cs="Times New Roman"/>
          <w:b/>
          <w:bCs/>
          <w:color w:val="auto"/>
          <w:sz w:val="24"/>
          <w:szCs w:val="24"/>
        </w:rPr>
        <w:t xml:space="preserve">артографическое описание границы сельского поселения </w:t>
      </w:r>
      <w:proofErr w:type="spellStart"/>
      <w:r w:rsidR="0003736B">
        <w:rPr>
          <w:rFonts w:ascii="Times New Roman" w:hAnsi="Times New Roman" w:cs="Times New Roman"/>
          <w:b/>
          <w:bCs/>
          <w:color w:val="auto"/>
          <w:sz w:val="24"/>
          <w:szCs w:val="24"/>
        </w:rPr>
        <w:t>А</w:t>
      </w:r>
      <w:r w:rsidR="00985021">
        <w:rPr>
          <w:rFonts w:ascii="Times New Roman" w:hAnsi="Times New Roman" w:cs="Times New Roman"/>
          <w:b/>
          <w:bCs/>
          <w:color w:val="auto"/>
          <w:sz w:val="24"/>
          <w:szCs w:val="24"/>
        </w:rPr>
        <w:t>нюйск</w:t>
      </w:r>
      <w:bookmarkEnd w:id="23"/>
      <w:proofErr w:type="spellEnd"/>
    </w:p>
    <w:p w14:paraId="62342C9D" w14:textId="77777777" w:rsidR="004B3AC2" w:rsidRPr="004B3AC2" w:rsidRDefault="004B3AC2" w:rsidP="0003736B">
      <w:pPr>
        <w:spacing w:after="0" w:line="240" w:lineRule="auto"/>
        <w:ind w:firstLine="567"/>
        <w:jc w:val="both"/>
        <w:rPr>
          <w:rFonts w:ascii="Times New Roman" w:hAnsi="Times New Roman" w:cs="Times New Roman"/>
          <w:sz w:val="24"/>
          <w:szCs w:val="24"/>
        </w:rPr>
      </w:pPr>
      <w:r w:rsidRPr="004B3AC2">
        <w:rPr>
          <w:rFonts w:ascii="Times New Roman" w:hAnsi="Times New Roman" w:cs="Times New Roman"/>
          <w:sz w:val="24"/>
          <w:szCs w:val="24"/>
        </w:rPr>
        <w:t xml:space="preserve">Граница начинается на севере сельского поселения </w:t>
      </w:r>
      <w:proofErr w:type="spellStart"/>
      <w:r w:rsidRPr="004B3AC2">
        <w:rPr>
          <w:rFonts w:ascii="Times New Roman" w:hAnsi="Times New Roman" w:cs="Times New Roman"/>
          <w:sz w:val="24"/>
          <w:szCs w:val="24"/>
        </w:rPr>
        <w:t>Анюйск</w:t>
      </w:r>
      <w:proofErr w:type="spellEnd"/>
      <w:r w:rsidRPr="004B3AC2">
        <w:rPr>
          <w:rFonts w:ascii="Times New Roman" w:hAnsi="Times New Roman" w:cs="Times New Roman"/>
          <w:sz w:val="24"/>
          <w:szCs w:val="24"/>
        </w:rPr>
        <w:t xml:space="preserve"> на правом берегу реки Малый Анюй в устье протоки, соединяющей реку и озеро Пустое, в точке А с координатами 68° 21 минута 25 секунд северной широты и 161° 32 минуты 43 секунды восточной долготы. Далее граница проходит на восток по протоке до озера Пустое и по его берегу на юго-восток до точки с координатами 68° 21 минута 00 секунд северной широты и 161° 35 минут 09 секунд восточной долготы.</w:t>
      </w:r>
    </w:p>
    <w:p w14:paraId="06A065B8" w14:textId="77777777" w:rsidR="004B3AC2" w:rsidRPr="004B3AC2" w:rsidRDefault="004B3AC2" w:rsidP="0003736B">
      <w:pPr>
        <w:spacing w:after="0" w:line="240" w:lineRule="auto"/>
        <w:ind w:firstLine="567"/>
        <w:jc w:val="both"/>
        <w:rPr>
          <w:rFonts w:ascii="Times New Roman" w:hAnsi="Times New Roman" w:cs="Times New Roman"/>
          <w:sz w:val="24"/>
          <w:szCs w:val="24"/>
        </w:rPr>
      </w:pPr>
      <w:r w:rsidRPr="004B3AC2">
        <w:rPr>
          <w:rFonts w:ascii="Times New Roman" w:hAnsi="Times New Roman" w:cs="Times New Roman"/>
          <w:sz w:val="24"/>
          <w:szCs w:val="24"/>
        </w:rPr>
        <w:t>От этой точки на южном берегу озера граница поворачивает на юг до северной оконечности старицы без названия в точку с координатами 68° 20 минут 38 секунд северной широты и 161° 35 минут 17 секунд восточной долготы и по ее берегу в юго-западном направлении опускается до точки с отметкой 10.1 и координатами 68° 20 минут 06 секунд северной широты и 161° 34 минуты 13 секунд восточной долготы.</w:t>
      </w:r>
    </w:p>
    <w:p w14:paraId="4C4A873C" w14:textId="495B57E5" w:rsidR="004B3AC2" w:rsidRDefault="004B3AC2" w:rsidP="0003736B">
      <w:pPr>
        <w:spacing w:after="0" w:line="240" w:lineRule="auto"/>
        <w:ind w:firstLine="567"/>
        <w:jc w:val="both"/>
        <w:rPr>
          <w:rFonts w:ascii="Times New Roman" w:hAnsi="Times New Roman" w:cs="Times New Roman"/>
          <w:sz w:val="24"/>
          <w:szCs w:val="24"/>
        </w:rPr>
      </w:pPr>
      <w:r w:rsidRPr="004B3AC2">
        <w:rPr>
          <w:rFonts w:ascii="Times New Roman" w:hAnsi="Times New Roman" w:cs="Times New Roman"/>
          <w:sz w:val="24"/>
          <w:szCs w:val="24"/>
        </w:rPr>
        <w:t>Далее граница резко разворачивается на запад и по прямой доходит до берега протоки реки Малый Анюй в точку с координатами 68° 20 минут 05 секунд северной широты и 161° 33 минуты 30 секунд восточной долготы. Отсюда по правому берегу протоки и реки Малый Анюй граница выходит на исходную точку А.</w:t>
      </w:r>
    </w:p>
    <w:p w14:paraId="2701318F" w14:textId="1C1059F4" w:rsidR="00A02AE4" w:rsidRDefault="00A02AE4" w:rsidP="0003736B">
      <w:pPr>
        <w:spacing w:after="0" w:line="240" w:lineRule="auto"/>
        <w:ind w:firstLine="567"/>
        <w:jc w:val="both"/>
        <w:rPr>
          <w:rFonts w:ascii="Times New Roman" w:hAnsi="Times New Roman" w:cs="Times New Roman"/>
          <w:b/>
          <w:bCs/>
          <w:sz w:val="24"/>
          <w:szCs w:val="24"/>
        </w:rPr>
      </w:pPr>
      <w:r>
        <w:rPr>
          <w:rFonts w:ascii="Times New Roman" w:eastAsia="Times New Roman" w:hAnsi="Times New Roman" w:cs="Times New Roman"/>
          <w:sz w:val="24"/>
          <w:szCs w:val="24"/>
          <w:lang w:eastAsia="ru-RU"/>
        </w:rPr>
        <w:br w:type="page"/>
      </w:r>
      <w:r w:rsidR="004B3AC2" w:rsidRPr="004E3687">
        <w:rPr>
          <w:rFonts w:ascii="Times New Roman" w:hAnsi="Times New Roman" w:cs="Times New Roman"/>
          <w:b/>
          <w:bCs/>
          <w:sz w:val="24"/>
          <w:szCs w:val="24"/>
        </w:rPr>
        <w:lastRenderedPageBreak/>
        <w:t>2.1.</w:t>
      </w:r>
      <w:r w:rsidR="007774F9">
        <w:rPr>
          <w:rFonts w:ascii="Times New Roman" w:hAnsi="Times New Roman" w:cs="Times New Roman"/>
          <w:b/>
          <w:bCs/>
          <w:sz w:val="24"/>
          <w:szCs w:val="24"/>
        </w:rPr>
        <w:t>3</w:t>
      </w:r>
      <w:r w:rsidR="004B3AC2">
        <w:rPr>
          <w:rFonts w:ascii="Times New Roman" w:hAnsi="Times New Roman" w:cs="Times New Roman"/>
          <w:b/>
          <w:bCs/>
          <w:sz w:val="24"/>
          <w:szCs w:val="24"/>
        </w:rPr>
        <w:t xml:space="preserve">. </w:t>
      </w:r>
      <w:r w:rsidR="004B3AC2" w:rsidRPr="004E3687">
        <w:rPr>
          <w:rFonts w:ascii="Times New Roman" w:hAnsi="Times New Roman" w:cs="Times New Roman"/>
          <w:b/>
          <w:bCs/>
          <w:sz w:val="24"/>
          <w:szCs w:val="24"/>
        </w:rPr>
        <w:t xml:space="preserve"> </w:t>
      </w:r>
      <w:r w:rsidR="004B3AC2" w:rsidRPr="004B3AC2">
        <w:rPr>
          <w:rFonts w:ascii="Times New Roman" w:hAnsi="Times New Roman" w:cs="Times New Roman"/>
          <w:b/>
          <w:bCs/>
          <w:sz w:val="24"/>
          <w:szCs w:val="24"/>
        </w:rPr>
        <w:t>К</w:t>
      </w:r>
      <w:r w:rsidR="00985021">
        <w:rPr>
          <w:rFonts w:ascii="Times New Roman" w:hAnsi="Times New Roman" w:cs="Times New Roman"/>
          <w:b/>
          <w:bCs/>
          <w:sz w:val="24"/>
          <w:szCs w:val="24"/>
        </w:rPr>
        <w:t>раткая историческая характеристика</w:t>
      </w:r>
    </w:p>
    <w:p w14:paraId="5CB5F320" w14:textId="0D5767F9"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Сельское поселение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 xml:space="preserve"> - (Анюй - в переводе с юкагирского «река») расположено на правом берегу одноименной реки, в низовьях Малого Анюя, на границе Билибинского</w:t>
      </w:r>
      <w:r w:rsidR="006424EC" w:rsidRPr="006424EC">
        <w:rPr>
          <w:rFonts w:ascii="Times New Roman" w:hAnsi="Times New Roman" w:cs="Times New Roman"/>
          <w:sz w:val="24"/>
          <w:szCs w:val="24"/>
        </w:rPr>
        <w:t xml:space="preserve"> </w:t>
      </w:r>
      <w:r w:rsidR="006424EC">
        <w:rPr>
          <w:rFonts w:ascii="Times New Roman" w:hAnsi="Times New Roman" w:cs="Times New Roman"/>
          <w:sz w:val="24"/>
          <w:szCs w:val="24"/>
        </w:rPr>
        <w:t>муниципального</w:t>
      </w:r>
      <w:r w:rsidRPr="004B3AC2">
        <w:rPr>
          <w:rFonts w:ascii="Times New Roman" w:eastAsia="Times New Roman" w:hAnsi="Times New Roman" w:cs="Times New Roman"/>
          <w:sz w:val="24"/>
          <w:szCs w:val="24"/>
          <w:lang w:eastAsia="ru-RU"/>
        </w:rPr>
        <w:t xml:space="preserve"> района с Республикой Саха (Якутия).</w:t>
      </w:r>
    </w:p>
    <w:p w14:paraId="4B3D00C5"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Летопись села начинается в 1947 году, когда районная администрация Восточной -Тундры вынесла ходатайство на Чукотский </w:t>
      </w:r>
      <w:proofErr w:type="spellStart"/>
      <w:r w:rsidRPr="004B3AC2">
        <w:rPr>
          <w:rFonts w:ascii="Times New Roman" w:eastAsia="Times New Roman" w:hAnsi="Times New Roman" w:cs="Times New Roman"/>
          <w:sz w:val="24"/>
          <w:szCs w:val="24"/>
          <w:lang w:eastAsia="ru-RU"/>
        </w:rPr>
        <w:t>окрисполком</w:t>
      </w:r>
      <w:proofErr w:type="spellEnd"/>
      <w:r w:rsidRPr="004B3AC2">
        <w:rPr>
          <w:rFonts w:ascii="Times New Roman" w:eastAsia="Times New Roman" w:hAnsi="Times New Roman" w:cs="Times New Roman"/>
          <w:sz w:val="24"/>
          <w:szCs w:val="24"/>
          <w:lang w:eastAsia="ru-RU"/>
        </w:rPr>
        <w:t>, о переносе поселения на месте бывших колымских рыбалок, именуемых «</w:t>
      </w:r>
      <w:proofErr w:type="spellStart"/>
      <w:r w:rsidRPr="004B3AC2">
        <w:rPr>
          <w:rFonts w:ascii="Times New Roman" w:eastAsia="Times New Roman" w:hAnsi="Times New Roman" w:cs="Times New Roman"/>
          <w:sz w:val="24"/>
          <w:szCs w:val="24"/>
          <w:lang w:eastAsia="ru-RU"/>
        </w:rPr>
        <w:t>Станчиком</w:t>
      </w:r>
      <w:proofErr w:type="spellEnd"/>
      <w:r w:rsidRPr="004B3AC2">
        <w:rPr>
          <w:rFonts w:ascii="Times New Roman" w:eastAsia="Times New Roman" w:hAnsi="Times New Roman" w:cs="Times New Roman"/>
          <w:sz w:val="24"/>
          <w:szCs w:val="24"/>
          <w:lang w:eastAsia="ru-RU"/>
        </w:rPr>
        <w:t>».</w:t>
      </w:r>
    </w:p>
    <w:p w14:paraId="7E535FDA"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14 февраля 1947 г. - </w:t>
      </w:r>
      <w:proofErr w:type="spellStart"/>
      <w:r w:rsidRPr="004B3AC2">
        <w:rPr>
          <w:rFonts w:ascii="Times New Roman" w:eastAsia="Times New Roman" w:hAnsi="Times New Roman" w:cs="Times New Roman"/>
          <w:sz w:val="24"/>
          <w:szCs w:val="24"/>
          <w:lang w:eastAsia="ru-RU"/>
        </w:rPr>
        <w:t>Окрисполком</w:t>
      </w:r>
      <w:proofErr w:type="spellEnd"/>
      <w:r w:rsidRPr="004B3AC2">
        <w:rPr>
          <w:rFonts w:ascii="Times New Roman" w:eastAsia="Times New Roman" w:hAnsi="Times New Roman" w:cs="Times New Roman"/>
          <w:sz w:val="24"/>
          <w:szCs w:val="24"/>
          <w:lang w:eastAsia="ru-RU"/>
        </w:rPr>
        <w:t xml:space="preserve"> утвердил перенос райцентра. И началось строительство нового села в районе.</w:t>
      </w:r>
    </w:p>
    <w:p w14:paraId="5F9129AD"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17 марта 1950 г. - Указом Президиума Верховного Совета РСФСР районный центр Восточной Тундры Чукотского национального округа Камчатской области Хабаровского края" из села Островное переносится в село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w:t>
      </w:r>
    </w:p>
    <w:p w14:paraId="5EF8B8DF"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1952 г. - райцентр полностью перебазировался в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 xml:space="preserve"> создаются промысловые и производственные предприятия.</w:t>
      </w:r>
    </w:p>
    <w:p w14:paraId="06D939DA"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В начале марта 1960 года на базе этих двух колхозов образовался совхоз «</w:t>
      </w:r>
      <w:proofErr w:type="spellStart"/>
      <w:r w:rsidRPr="004B3AC2">
        <w:rPr>
          <w:rFonts w:ascii="Times New Roman" w:eastAsia="Times New Roman" w:hAnsi="Times New Roman" w:cs="Times New Roman"/>
          <w:sz w:val="24"/>
          <w:szCs w:val="24"/>
          <w:lang w:eastAsia="ru-RU"/>
        </w:rPr>
        <w:t>Анюйский</w:t>
      </w:r>
      <w:proofErr w:type="spellEnd"/>
      <w:r w:rsidRPr="004B3AC2">
        <w:rPr>
          <w:rFonts w:ascii="Times New Roman" w:eastAsia="Times New Roman" w:hAnsi="Times New Roman" w:cs="Times New Roman"/>
          <w:sz w:val="24"/>
          <w:szCs w:val="24"/>
          <w:lang w:eastAsia="ru-RU"/>
        </w:rPr>
        <w:t xml:space="preserve">» с центральной усадьбой в селе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 xml:space="preserve"> и производственным участком в селе </w:t>
      </w:r>
      <w:proofErr w:type="spellStart"/>
      <w:r w:rsidRPr="004B3AC2">
        <w:rPr>
          <w:rFonts w:ascii="Times New Roman" w:eastAsia="Times New Roman" w:hAnsi="Times New Roman" w:cs="Times New Roman"/>
          <w:sz w:val="24"/>
          <w:szCs w:val="24"/>
          <w:lang w:eastAsia="ru-RU"/>
        </w:rPr>
        <w:t>Пятистенном</w:t>
      </w:r>
      <w:proofErr w:type="spellEnd"/>
      <w:r w:rsidRPr="004B3AC2">
        <w:rPr>
          <w:rFonts w:ascii="Times New Roman" w:eastAsia="Times New Roman" w:hAnsi="Times New Roman" w:cs="Times New Roman"/>
          <w:sz w:val="24"/>
          <w:szCs w:val="24"/>
          <w:lang w:eastAsia="ru-RU"/>
        </w:rPr>
        <w:t xml:space="preserve">, о котором имеются упоминания в начале 18 века. </w:t>
      </w:r>
    </w:p>
    <w:p w14:paraId="568D16D1"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С организацией в селе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 xml:space="preserve"> совхоза, началось развитие села. Были построены благоустроенные дома и улицы, школа, детский сад, интернат. </w:t>
      </w:r>
    </w:p>
    <w:p w14:paraId="7DB139B9" w14:textId="77777777" w:rsidR="004B3AC2" w:rsidRP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В 80-х годах в совхозе была построена молочно-товарная ферма крупного рогатого скота, обеспечивавшая молоком школу-интернат и жителей села. В совхозе работало 7 оленеводческих бригад. Выходное поголовье оленей в 1986 году составляло 18890 голов. В селе организована база Восточно-</w:t>
      </w:r>
      <w:proofErr w:type="spellStart"/>
      <w:r w:rsidRPr="004B3AC2">
        <w:rPr>
          <w:rFonts w:ascii="Times New Roman" w:eastAsia="Times New Roman" w:hAnsi="Times New Roman" w:cs="Times New Roman"/>
          <w:sz w:val="24"/>
          <w:szCs w:val="24"/>
          <w:lang w:eastAsia="ru-RU"/>
        </w:rPr>
        <w:t>Тундровской</w:t>
      </w:r>
      <w:proofErr w:type="spellEnd"/>
      <w:r w:rsidRPr="004B3AC2">
        <w:rPr>
          <w:rFonts w:ascii="Times New Roman" w:eastAsia="Times New Roman" w:hAnsi="Times New Roman" w:cs="Times New Roman"/>
          <w:sz w:val="24"/>
          <w:szCs w:val="24"/>
          <w:lang w:eastAsia="ru-RU"/>
        </w:rPr>
        <w:t xml:space="preserve"> торговой конторы, призванная обеспечить всеми видами товаров национальные села района.</w:t>
      </w:r>
    </w:p>
    <w:p w14:paraId="47F25C3A" w14:textId="7670128E" w:rsidR="004B3AC2" w:rsidRDefault="004B3AC2" w:rsidP="0003736B">
      <w:pPr>
        <w:spacing w:after="0" w:line="240" w:lineRule="auto"/>
        <w:ind w:firstLine="567"/>
        <w:jc w:val="both"/>
        <w:rPr>
          <w:rFonts w:ascii="Times New Roman" w:eastAsia="Times New Roman" w:hAnsi="Times New Roman" w:cs="Times New Roman"/>
          <w:sz w:val="24"/>
          <w:szCs w:val="24"/>
          <w:lang w:eastAsia="ru-RU"/>
        </w:rPr>
      </w:pPr>
      <w:r w:rsidRPr="004B3AC2">
        <w:rPr>
          <w:rFonts w:ascii="Times New Roman" w:eastAsia="Times New Roman" w:hAnsi="Times New Roman" w:cs="Times New Roman"/>
          <w:sz w:val="24"/>
          <w:szCs w:val="24"/>
          <w:lang w:eastAsia="ru-RU"/>
        </w:rPr>
        <w:t xml:space="preserve">Действует связующая круглогодичная автодорога Билибино - </w:t>
      </w:r>
      <w:proofErr w:type="spellStart"/>
      <w:r w:rsidRPr="004B3AC2">
        <w:rPr>
          <w:rFonts w:ascii="Times New Roman" w:eastAsia="Times New Roman" w:hAnsi="Times New Roman" w:cs="Times New Roman"/>
          <w:sz w:val="24"/>
          <w:szCs w:val="24"/>
          <w:lang w:eastAsia="ru-RU"/>
        </w:rPr>
        <w:t>Анюйск</w:t>
      </w:r>
      <w:proofErr w:type="spellEnd"/>
      <w:r w:rsidRPr="004B3AC2">
        <w:rPr>
          <w:rFonts w:ascii="Times New Roman" w:eastAsia="Times New Roman" w:hAnsi="Times New Roman" w:cs="Times New Roman"/>
          <w:sz w:val="24"/>
          <w:szCs w:val="24"/>
          <w:lang w:eastAsia="ru-RU"/>
        </w:rPr>
        <w:t xml:space="preserve"> протяженностью - 272 км.</w:t>
      </w:r>
    </w:p>
    <w:p w14:paraId="4484B637" w14:textId="77777777" w:rsidR="00FD27A3" w:rsidRDefault="00FD27A3" w:rsidP="004B3AC2">
      <w:pPr>
        <w:spacing w:after="0" w:line="240" w:lineRule="auto"/>
        <w:ind w:firstLine="567"/>
        <w:rPr>
          <w:rFonts w:ascii="Times New Roman" w:eastAsia="Times New Roman" w:hAnsi="Times New Roman" w:cs="Times New Roman"/>
          <w:sz w:val="24"/>
          <w:szCs w:val="24"/>
          <w:lang w:eastAsia="ru-RU"/>
        </w:rPr>
      </w:pPr>
    </w:p>
    <w:p w14:paraId="0D683DEC" w14:textId="472FE7EB" w:rsidR="00FD27A3" w:rsidRDefault="00FD27A3" w:rsidP="004B3AC2">
      <w:pPr>
        <w:spacing w:after="0" w:line="240" w:lineRule="auto"/>
        <w:ind w:firstLine="567"/>
        <w:rPr>
          <w:rFonts w:ascii="Times New Roman" w:hAnsi="Times New Roman" w:cs="Times New Roman"/>
          <w:b/>
          <w:bCs/>
          <w:sz w:val="24"/>
          <w:szCs w:val="24"/>
        </w:rPr>
      </w:pPr>
      <w:r w:rsidRPr="004E3687">
        <w:rPr>
          <w:rFonts w:ascii="Times New Roman" w:hAnsi="Times New Roman" w:cs="Times New Roman"/>
          <w:b/>
          <w:bCs/>
          <w:sz w:val="24"/>
          <w:szCs w:val="24"/>
        </w:rPr>
        <w:t>2.1.</w:t>
      </w:r>
      <w:r>
        <w:rPr>
          <w:rFonts w:ascii="Times New Roman" w:hAnsi="Times New Roman" w:cs="Times New Roman"/>
          <w:b/>
          <w:bCs/>
          <w:sz w:val="24"/>
          <w:szCs w:val="24"/>
        </w:rPr>
        <w:t xml:space="preserve">3. </w:t>
      </w:r>
      <w:r w:rsidRPr="004E3687">
        <w:rPr>
          <w:rFonts w:ascii="Times New Roman" w:hAnsi="Times New Roman" w:cs="Times New Roman"/>
          <w:b/>
          <w:bCs/>
          <w:sz w:val="24"/>
          <w:szCs w:val="24"/>
        </w:rPr>
        <w:t xml:space="preserve"> </w:t>
      </w:r>
      <w:r w:rsidRPr="00FD27A3">
        <w:rPr>
          <w:rFonts w:ascii="Times New Roman" w:hAnsi="Times New Roman" w:cs="Times New Roman"/>
          <w:b/>
          <w:bCs/>
          <w:sz w:val="24"/>
          <w:szCs w:val="24"/>
        </w:rPr>
        <w:t>Рекреация и туризм</w:t>
      </w:r>
    </w:p>
    <w:p w14:paraId="23E9C5F5"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Чукотка – край экстремального туризма, который становится сейчас довольно популярным. Предпосылкой для этого являются особо суровые климатические условия.</w:t>
      </w:r>
    </w:p>
    <w:p w14:paraId="5A5C151B"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 xml:space="preserve">В последнее время стали популярны северные переходы – пешие и на собачьих упряжках. Большее разнообразие промысловых видов зверей, птиц и рыбы, позволяет организовать спортивную охоту и рыбалку. </w:t>
      </w:r>
    </w:p>
    <w:p w14:paraId="19A28321"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 xml:space="preserve">На территории сельского поселения </w:t>
      </w:r>
      <w:proofErr w:type="spellStart"/>
      <w:r w:rsidRPr="00FD27A3">
        <w:rPr>
          <w:rFonts w:ascii="Times New Roman" w:eastAsia="Times New Roman" w:hAnsi="Times New Roman" w:cs="Times New Roman"/>
          <w:sz w:val="24"/>
          <w:szCs w:val="24"/>
          <w:lang w:eastAsia="ru-RU"/>
        </w:rPr>
        <w:t>Анюйск</w:t>
      </w:r>
      <w:proofErr w:type="spellEnd"/>
      <w:r w:rsidRPr="00FD27A3">
        <w:rPr>
          <w:rFonts w:ascii="Times New Roman" w:eastAsia="Times New Roman" w:hAnsi="Times New Roman" w:cs="Times New Roman"/>
          <w:sz w:val="24"/>
          <w:szCs w:val="24"/>
          <w:lang w:eastAsia="ru-RU"/>
        </w:rPr>
        <w:t xml:space="preserve"> туристических организаций не зарегистрировано.</w:t>
      </w:r>
    </w:p>
    <w:p w14:paraId="0A8D460F"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 xml:space="preserve">В с. </w:t>
      </w:r>
      <w:proofErr w:type="spellStart"/>
      <w:r w:rsidRPr="00FD27A3">
        <w:rPr>
          <w:rFonts w:ascii="Times New Roman" w:eastAsia="Times New Roman" w:hAnsi="Times New Roman" w:cs="Times New Roman"/>
          <w:sz w:val="24"/>
          <w:szCs w:val="24"/>
          <w:lang w:eastAsia="ru-RU"/>
        </w:rPr>
        <w:t>Анюйск</w:t>
      </w:r>
      <w:proofErr w:type="spellEnd"/>
      <w:r w:rsidRPr="00FD27A3">
        <w:rPr>
          <w:rFonts w:ascii="Times New Roman" w:eastAsia="Times New Roman" w:hAnsi="Times New Roman" w:cs="Times New Roman"/>
          <w:sz w:val="24"/>
          <w:szCs w:val="24"/>
          <w:lang w:eastAsia="ru-RU"/>
        </w:rPr>
        <w:t xml:space="preserve"> мемориальные объекты отсутствуют.</w:t>
      </w:r>
    </w:p>
    <w:p w14:paraId="68C56259"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 xml:space="preserve">Парковых зон на территории сельского поселения </w:t>
      </w:r>
      <w:proofErr w:type="spellStart"/>
      <w:r w:rsidRPr="00FD27A3">
        <w:rPr>
          <w:rFonts w:ascii="Times New Roman" w:eastAsia="Times New Roman" w:hAnsi="Times New Roman" w:cs="Times New Roman"/>
          <w:sz w:val="24"/>
          <w:szCs w:val="24"/>
          <w:lang w:eastAsia="ru-RU"/>
        </w:rPr>
        <w:t>Анюйск</w:t>
      </w:r>
      <w:proofErr w:type="spellEnd"/>
      <w:r w:rsidRPr="00FD27A3">
        <w:rPr>
          <w:rFonts w:ascii="Times New Roman" w:eastAsia="Times New Roman" w:hAnsi="Times New Roman" w:cs="Times New Roman"/>
          <w:sz w:val="24"/>
          <w:szCs w:val="24"/>
          <w:lang w:eastAsia="ru-RU"/>
        </w:rPr>
        <w:t xml:space="preserve"> нет, так же нет мест для организации семейного отдыха.</w:t>
      </w:r>
    </w:p>
    <w:p w14:paraId="775AD34F" w14:textId="77777777" w:rsidR="00FD27A3" w:rsidRP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Вывод:</w:t>
      </w:r>
    </w:p>
    <w:p w14:paraId="13E102E2" w14:textId="0DCBBC38" w:rsidR="00FD27A3" w:rsidRDefault="00FD27A3" w:rsidP="0003736B">
      <w:pPr>
        <w:spacing w:after="0" w:line="240" w:lineRule="auto"/>
        <w:ind w:firstLine="567"/>
        <w:jc w:val="both"/>
        <w:rPr>
          <w:rFonts w:ascii="Times New Roman" w:eastAsia="Times New Roman" w:hAnsi="Times New Roman" w:cs="Times New Roman"/>
          <w:sz w:val="24"/>
          <w:szCs w:val="24"/>
          <w:lang w:eastAsia="ru-RU"/>
        </w:rPr>
      </w:pPr>
      <w:r w:rsidRPr="00FD27A3">
        <w:rPr>
          <w:rFonts w:ascii="Times New Roman" w:eastAsia="Times New Roman" w:hAnsi="Times New Roman" w:cs="Times New Roman"/>
          <w:sz w:val="24"/>
          <w:szCs w:val="24"/>
          <w:lang w:eastAsia="ru-RU"/>
        </w:rPr>
        <w:t xml:space="preserve">Основной проблемой сельского поселения </w:t>
      </w:r>
      <w:proofErr w:type="spellStart"/>
      <w:r w:rsidRPr="00FD27A3">
        <w:rPr>
          <w:rFonts w:ascii="Times New Roman" w:eastAsia="Times New Roman" w:hAnsi="Times New Roman" w:cs="Times New Roman"/>
          <w:sz w:val="24"/>
          <w:szCs w:val="24"/>
          <w:lang w:eastAsia="ru-RU"/>
        </w:rPr>
        <w:t>Анюйск</w:t>
      </w:r>
      <w:proofErr w:type="spellEnd"/>
      <w:r w:rsidRPr="00FD27A3">
        <w:rPr>
          <w:rFonts w:ascii="Times New Roman" w:eastAsia="Times New Roman" w:hAnsi="Times New Roman" w:cs="Times New Roman"/>
          <w:sz w:val="24"/>
          <w:szCs w:val="24"/>
          <w:lang w:eastAsia="ru-RU"/>
        </w:rPr>
        <w:t xml:space="preserve"> является отсутствие организованных мест массового отдыха населения и туристических организаций.</w:t>
      </w:r>
    </w:p>
    <w:p w14:paraId="5C006996" w14:textId="77777777" w:rsidR="00FD27A3" w:rsidRDefault="00FD27A3" w:rsidP="00FD27A3">
      <w:pPr>
        <w:spacing w:after="0" w:line="240" w:lineRule="auto"/>
        <w:ind w:firstLine="567"/>
        <w:rPr>
          <w:rFonts w:ascii="Times New Roman" w:eastAsia="Times New Roman" w:hAnsi="Times New Roman" w:cs="Times New Roman"/>
          <w:sz w:val="24"/>
          <w:szCs w:val="24"/>
          <w:lang w:eastAsia="ru-RU"/>
        </w:rPr>
      </w:pPr>
    </w:p>
    <w:p w14:paraId="014688D9" w14:textId="539E6D2E" w:rsidR="00016CC4" w:rsidRDefault="00783CA4" w:rsidP="00A02AE4">
      <w:pPr>
        <w:pStyle w:val="2"/>
        <w:spacing w:before="0" w:line="240" w:lineRule="auto"/>
        <w:ind w:firstLine="567"/>
        <w:jc w:val="both"/>
        <w:rPr>
          <w:rFonts w:ascii="Times New Roman" w:hAnsi="Times New Roman" w:cs="Times New Roman"/>
          <w:b/>
          <w:bCs/>
          <w:color w:val="auto"/>
          <w:sz w:val="24"/>
          <w:szCs w:val="24"/>
        </w:rPr>
      </w:pPr>
      <w:bookmarkStart w:id="24" w:name="_Toc147311119"/>
      <w:r w:rsidRPr="00FD18B3">
        <w:rPr>
          <w:rFonts w:ascii="Times New Roman" w:hAnsi="Times New Roman" w:cs="Times New Roman"/>
          <w:b/>
          <w:bCs/>
          <w:color w:val="auto"/>
          <w:sz w:val="24"/>
          <w:szCs w:val="24"/>
        </w:rPr>
        <w:t>2.2</w:t>
      </w:r>
      <w:r w:rsidR="00DC07A5">
        <w:rPr>
          <w:rFonts w:ascii="Times New Roman" w:hAnsi="Times New Roman" w:cs="Times New Roman"/>
          <w:b/>
          <w:bCs/>
          <w:color w:val="auto"/>
          <w:sz w:val="24"/>
          <w:szCs w:val="24"/>
        </w:rPr>
        <w:t>.</w:t>
      </w:r>
      <w:r w:rsidRPr="00FD18B3">
        <w:rPr>
          <w:rFonts w:ascii="Times New Roman" w:hAnsi="Times New Roman" w:cs="Times New Roman"/>
          <w:b/>
          <w:bCs/>
          <w:color w:val="auto"/>
          <w:sz w:val="24"/>
          <w:szCs w:val="24"/>
        </w:rPr>
        <w:t xml:space="preserve"> </w:t>
      </w:r>
      <w:bookmarkEnd w:id="19"/>
      <w:r w:rsidRPr="00FD18B3">
        <w:rPr>
          <w:rFonts w:ascii="Times New Roman" w:hAnsi="Times New Roman" w:cs="Times New Roman"/>
          <w:b/>
          <w:bCs/>
          <w:color w:val="auto"/>
          <w:sz w:val="24"/>
          <w:szCs w:val="24"/>
        </w:rPr>
        <w:t>ПРИРОДНЫЕ УСЛОВИЯ И РЕСУРСЫ ТЕРРИТОРИИ</w:t>
      </w:r>
      <w:bookmarkEnd w:id="20"/>
      <w:bookmarkEnd w:id="21"/>
      <w:bookmarkEnd w:id="24"/>
    </w:p>
    <w:p w14:paraId="7A3A78A5" w14:textId="4ABB9E88" w:rsidR="009D1341" w:rsidRDefault="009D1341" w:rsidP="009D1341">
      <w:pPr>
        <w:pStyle w:val="2"/>
        <w:spacing w:before="0" w:line="240" w:lineRule="auto"/>
        <w:ind w:firstLine="567"/>
        <w:jc w:val="both"/>
        <w:rPr>
          <w:rFonts w:ascii="Times New Roman" w:hAnsi="Times New Roman" w:cs="Times New Roman"/>
          <w:b/>
          <w:bCs/>
          <w:color w:val="auto"/>
          <w:sz w:val="24"/>
          <w:szCs w:val="24"/>
        </w:rPr>
      </w:pPr>
      <w:bookmarkStart w:id="25" w:name="_Toc147311120"/>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.1. </w:t>
      </w:r>
      <w:r w:rsidRPr="00FD18B3">
        <w:rPr>
          <w:rFonts w:ascii="Times New Roman" w:hAnsi="Times New Roman" w:cs="Times New Roman"/>
          <w:b/>
          <w:bCs/>
          <w:color w:val="auto"/>
          <w:sz w:val="24"/>
          <w:szCs w:val="24"/>
        </w:rPr>
        <w:t xml:space="preserve"> </w:t>
      </w:r>
      <w:r w:rsidR="00092458">
        <w:rPr>
          <w:rFonts w:ascii="Times New Roman" w:hAnsi="Times New Roman" w:cs="Times New Roman"/>
          <w:b/>
          <w:bCs/>
          <w:color w:val="auto"/>
          <w:sz w:val="24"/>
          <w:szCs w:val="24"/>
        </w:rPr>
        <w:t>Климатическая характеристика</w:t>
      </w:r>
      <w:bookmarkEnd w:id="25"/>
    </w:p>
    <w:p w14:paraId="5B68D13D" w14:textId="412E075E" w:rsidR="00904342" w:rsidRPr="00904342" w:rsidRDefault="00904342" w:rsidP="0003736B">
      <w:pPr>
        <w:pStyle w:val="ConsPlusNormal"/>
        <w:ind w:firstLine="567"/>
        <w:jc w:val="both"/>
        <w:rPr>
          <w:rFonts w:ascii="Times New Roman" w:hAnsi="Times New Roman" w:cs="Times New Roman"/>
          <w:sz w:val="24"/>
          <w:szCs w:val="24"/>
        </w:rPr>
      </w:pPr>
      <w:bookmarkStart w:id="26" w:name="_Toc81553221"/>
      <w:r w:rsidRPr="00904342">
        <w:rPr>
          <w:rFonts w:ascii="Times New Roman" w:hAnsi="Times New Roman" w:cs="Times New Roman"/>
          <w:sz w:val="24"/>
          <w:szCs w:val="24"/>
        </w:rPr>
        <w:t xml:space="preserve">Большая часть территории Билибинского </w:t>
      </w:r>
      <w:r w:rsidR="006424EC">
        <w:rPr>
          <w:rFonts w:ascii="Times New Roman" w:hAnsi="Times New Roman" w:cs="Times New Roman"/>
          <w:sz w:val="24"/>
          <w:szCs w:val="24"/>
        </w:rPr>
        <w:t>муниципального</w:t>
      </w:r>
      <w:r w:rsidR="006424EC" w:rsidRPr="00904342">
        <w:rPr>
          <w:rFonts w:ascii="Times New Roman" w:hAnsi="Times New Roman" w:cs="Times New Roman"/>
          <w:sz w:val="24"/>
          <w:szCs w:val="24"/>
        </w:rPr>
        <w:t xml:space="preserve"> </w:t>
      </w:r>
      <w:r w:rsidRPr="00904342">
        <w:rPr>
          <w:rFonts w:ascii="Times New Roman" w:hAnsi="Times New Roman" w:cs="Times New Roman"/>
          <w:sz w:val="24"/>
          <w:szCs w:val="24"/>
        </w:rPr>
        <w:t>района расположена в области континентального климата субарктического пояса, а северная часть – в области морского климата арктического пояса.</w:t>
      </w:r>
    </w:p>
    <w:p w14:paraId="5F2FFEDB"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Область континентального климата субарктического пояса характеризуется резкими климатическими контрастами, обусловленными взаимодействием циклонов алеутской депрессии и азиатского антициклона. Среднегодовая температура для этой области составляет -11</w:t>
      </w:r>
      <w:proofErr w:type="gramStart"/>
      <w:r w:rsidRPr="00904342">
        <w:rPr>
          <w:rFonts w:ascii="Times New Roman" w:hAnsi="Times New Roman" w:cs="Times New Roman"/>
          <w:sz w:val="24"/>
          <w:szCs w:val="24"/>
        </w:rPr>
        <w:t>°  -</w:t>
      </w:r>
      <w:proofErr w:type="gramEnd"/>
      <w:r w:rsidRPr="00904342">
        <w:rPr>
          <w:rFonts w:ascii="Times New Roman" w:hAnsi="Times New Roman" w:cs="Times New Roman"/>
          <w:sz w:val="24"/>
          <w:szCs w:val="24"/>
        </w:rPr>
        <w:t xml:space="preserve">12° С. Амплитуда колебания среднемесячных температур -22°…23° С. Переход </w:t>
      </w:r>
      <w:r w:rsidRPr="00904342">
        <w:rPr>
          <w:rFonts w:ascii="Times New Roman" w:hAnsi="Times New Roman" w:cs="Times New Roman"/>
          <w:sz w:val="24"/>
          <w:szCs w:val="24"/>
        </w:rPr>
        <w:lastRenderedPageBreak/>
        <w:t xml:space="preserve">среднесуточных температур воздуха в отрицательный диапазон происходит во второй декаде сентября. Наиболее низкие температуры наблюдаются в январе, (средняя температура месяца -30°…-36° С). Минимальные их значения зарегистрированы в долине р. </w:t>
      </w:r>
      <w:proofErr w:type="spellStart"/>
      <w:r w:rsidRPr="00904342">
        <w:rPr>
          <w:rFonts w:ascii="Times New Roman" w:hAnsi="Times New Roman" w:cs="Times New Roman"/>
          <w:sz w:val="24"/>
          <w:szCs w:val="24"/>
        </w:rPr>
        <w:t>Анюйск</w:t>
      </w:r>
      <w:proofErr w:type="spellEnd"/>
      <w:r w:rsidRPr="00904342">
        <w:rPr>
          <w:rFonts w:ascii="Times New Roman" w:hAnsi="Times New Roman" w:cs="Times New Roman"/>
          <w:sz w:val="24"/>
          <w:szCs w:val="24"/>
        </w:rPr>
        <w:t xml:space="preserve"> – абсолютный минимум - 60° С. Положительные среднесуточные температуры воздуха отмечаются с первой декады июня. В самом теплом месяце (июль) среднемесячная температура составляет 13°-14° С.</w:t>
      </w:r>
    </w:p>
    <w:p w14:paraId="4F50EE66"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Годовая сумма осадков по результатам многолетних наблюдений не превышает 300 мм. Снежный покров в среднем появляется здесь 18 сентября, а устойчивый снежный покров образуется 3 октября. Разрушение его начинается в среднем 21 мая, а полный сход приурочен к 22 мая. Максимальная наблюденная высота снежного покрова за зиму равна 60 см. Средняя из наибольших высот за зиму равна 35 см. К концу зимы плотность снежного покрова равна 0,34 г/см3.</w:t>
      </w:r>
    </w:p>
    <w:p w14:paraId="6ED6ACE6" w14:textId="316561A2"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 xml:space="preserve">Область морского климата арктического пояса охватывает побережье Северного Ледовитого океана. Для этой области характерна длительная морозная зима и </w:t>
      </w:r>
      <w:r w:rsidR="004E3687" w:rsidRPr="00904342">
        <w:rPr>
          <w:rFonts w:ascii="Times New Roman" w:hAnsi="Times New Roman" w:cs="Times New Roman"/>
          <w:sz w:val="24"/>
          <w:szCs w:val="24"/>
        </w:rPr>
        <w:t>короткое,</w:t>
      </w:r>
      <w:r w:rsidRPr="00904342">
        <w:rPr>
          <w:rFonts w:ascii="Times New Roman" w:hAnsi="Times New Roman" w:cs="Times New Roman"/>
          <w:sz w:val="24"/>
          <w:szCs w:val="24"/>
        </w:rPr>
        <w:t xml:space="preserve"> 2-3 месяца, лето с невысокими плюсовыми температурами и частыми заморозками даже в самые теплые (июль – август) периоды. Среднегодовые температуры составляют -8</w:t>
      </w:r>
      <w:r w:rsidR="004E3687" w:rsidRPr="00904342">
        <w:rPr>
          <w:rFonts w:ascii="Times New Roman" w:hAnsi="Times New Roman" w:cs="Times New Roman"/>
          <w:sz w:val="24"/>
          <w:szCs w:val="24"/>
        </w:rPr>
        <w:t>°. -</w:t>
      </w:r>
      <w:r w:rsidRPr="00904342">
        <w:rPr>
          <w:rFonts w:ascii="Times New Roman" w:hAnsi="Times New Roman" w:cs="Times New Roman"/>
          <w:sz w:val="24"/>
          <w:szCs w:val="24"/>
        </w:rPr>
        <w:t>140С и имеют общую тенденцию к снижению с востока на запад. Переход среднесуточной температуры к положительному значению происходит обычно в первой декаде июня. Средние температуры самого теплого месяца (июля) не превышает +120С. К отрицательным значениям среднесуточные температуры возвращаются в середине сентября. Самым холодным месяцем со средними температурами от -22° …-320С является январь, реже февраль. Годовая сумма осадков составляет 150 – 200 мм. Устойчивый снежный покров устанавливается обычно в последних числах сентября. Для области характерны зимой ветры северных направлений, а летом – переменных направлений (от северо-западного до юго-восточного).</w:t>
      </w:r>
    </w:p>
    <w:p w14:paraId="3CB3D855"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Расчетная температура наружного воздуха для данной местности принята – 52 0С.</w:t>
      </w:r>
    </w:p>
    <w:p w14:paraId="5A7F1A8E"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Продолжительность отопительного периода составляет 277 дней.</w:t>
      </w:r>
    </w:p>
    <w:p w14:paraId="592AA615"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Зима на территории поселения продолжается до 7.5 месяцев. Период с постоянным снежным покровом составляет до 240 дней в году, высота снежного покрова составляет 45 см и колеблется от года к году от 13 до 75 см.</w:t>
      </w:r>
    </w:p>
    <w:p w14:paraId="54324E11"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По ветровому режиму район близок к континентальному типу, где годовая скорость ветра составляет 2-3 м/с, а максимальная скорость редко превышает 20 м/с.</w:t>
      </w:r>
    </w:p>
    <w:p w14:paraId="28E9C53C"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Преобладающее направление ветра - восточное. Такая повторяемость сохраняется как у поверхности земли, так и во всем пограничном слое атмосферы.</w:t>
      </w:r>
    </w:p>
    <w:p w14:paraId="2B404738"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 xml:space="preserve">Наибольшее число дней с метелями в районе с. </w:t>
      </w:r>
      <w:proofErr w:type="spellStart"/>
      <w:r w:rsidRPr="00904342">
        <w:rPr>
          <w:rFonts w:ascii="Times New Roman" w:hAnsi="Times New Roman" w:cs="Times New Roman"/>
          <w:sz w:val="24"/>
          <w:szCs w:val="24"/>
        </w:rPr>
        <w:t>Анюйск</w:t>
      </w:r>
      <w:proofErr w:type="spellEnd"/>
      <w:r w:rsidRPr="00904342">
        <w:rPr>
          <w:rFonts w:ascii="Times New Roman" w:hAnsi="Times New Roman" w:cs="Times New Roman"/>
          <w:sz w:val="24"/>
          <w:szCs w:val="24"/>
        </w:rPr>
        <w:t xml:space="preserve"> отмечается в декабре / январе (4 дня в месяц). Всего за год бывает 21 день с метелями.</w:t>
      </w:r>
    </w:p>
    <w:p w14:paraId="5BF90091"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Грозы в данном районе отмечаются с июня по сентябрь, в среднем за год бывает 2 грозы.</w:t>
      </w:r>
    </w:p>
    <w:p w14:paraId="7A97909E" w14:textId="77777777" w:rsidR="00904342" w:rsidRP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 xml:space="preserve">По </w:t>
      </w:r>
      <w:proofErr w:type="spellStart"/>
      <w:r w:rsidRPr="00904342">
        <w:rPr>
          <w:rFonts w:ascii="Times New Roman" w:hAnsi="Times New Roman" w:cs="Times New Roman"/>
          <w:sz w:val="24"/>
          <w:szCs w:val="24"/>
        </w:rPr>
        <w:t>гололёдности</w:t>
      </w:r>
      <w:proofErr w:type="spellEnd"/>
      <w:r w:rsidRPr="00904342">
        <w:rPr>
          <w:rFonts w:ascii="Times New Roman" w:hAnsi="Times New Roman" w:cs="Times New Roman"/>
          <w:sz w:val="24"/>
          <w:szCs w:val="24"/>
        </w:rPr>
        <w:t xml:space="preserve"> район с. </w:t>
      </w:r>
      <w:proofErr w:type="spellStart"/>
      <w:r w:rsidRPr="00904342">
        <w:rPr>
          <w:rFonts w:ascii="Times New Roman" w:hAnsi="Times New Roman" w:cs="Times New Roman"/>
          <w:sz w:val="24"/>
          <w:szCs w:val="24"/>
        </w:rPr>
        <w:t>Анюйска</w:t>
      </w:r>
      <w:proofErr w:type="spellEnd"/>
      <w:r w:rsidRPr="00904342">
        <w:rPr>
          <w:rFonts w:ascii="Times New Roman" w:hAnsi="Times New Roman" w:cs="Times New Roman"/>
          <w:sz w:val="24"/>
          <w:szCs w:val="24"/>
        </w:rPr>
        <w:t xml:space="preserve"> относиться к I району. Толщина стенки гололёдной муфты 1 раз в 10 лет равна 2,4 мм.</w:t>
      </w:r>
    </w:p>
    <w:p w14:paraId="25D106D0" w14:textId="6D9E77E6" w:rsidR="00904342" w:rsidRDefault="00904342" w:rsidP="0003736B">
      <w:pPr>
        <w:pStyle w:val="ConsPlusNormal"/>
        <w:ind w:firstLine="567"/>
        <w:jc w:val="both"/>
        <w:rPr>
          <w:rFonts w:ascii="Times New Roman" w:hAnsi="Times New Roman" w:cs="Times New Roman"/>
          <w:sz w:val="24"/>
          <w:szCs w:val="24"/>
        </w:rPr>
      </w:pPr>
      <w:r w:rsidRPr="00904342">
        <w:rPr>
          <w:rFonts w:ascii="Times New Roman" w:hAnsi="Times New Roman" w:cs="Times New Roman"/>
          <w:sz w:val="24"/>
          <w:szCs w:val="24"/>
        </w:rPr>
        <w:t>Нормативная снеговая нагрузка для IV снегового района, составляет 150 кг/м2.</w:t>
      </w:r>
    </w:p>
    <w:p w14:paraId="736AB35B" w14:textId="77777777" w:rsidR="009D1341" w:rsidRDefault="009D1341" w:rsidP="00904342">
      <w:pPr>
        <w:pStyle w:val="ConsPlusNormal"/>
        <w:ind w:firstLine="567"/>
        <w:jc w:val="both"/>
        <w:rPr>
          <w:rFonts w:ascii="Times New Roman" w:hAnsi="Times New Roman" w:cs="Times New Roman"/>
          <w:sz w:val="24"/>
          <w:szCs w:val="24"/>
        </w:rPr>
      </w:pPr>
    </w:p>
    <w:p w14:paraId="690B3288" w14:textId="6AC7A3B7" w:rsidR="009D1341" w:rsidRDefault="009D1341" w:rsidP="009D1341">
      <w:pPr>
        <w:pStyle w:val="2"/>
        <w:spacing w:before="0" w:line="240" w:lineRule="auto"/>
        <w:ind w:firstLine="567"/>
        <w:jc w:val="both"/>
        <w:rPr>
          <w:rFonts w:ascii="Times New Roman" w:hAnsi="Times New Roman" w:cs="Times New Roman"/>
          <w:b/>
          <w:bCs/>
          <w:color w:val="auto"/>
          <w:sz w:val="24"/>
          <w:szCs w:val="24"/>
        </w:rPr>
      </w:pPr>
      <w:bookmarkStart w:id="27" w:name="_Toc147311121"/>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.2. </w:t>
      </w:r>
      <w:r w:rsidRPr="00FD18B3">
        <w:rPr>
          <w:rFonts w:ascii="Times New Roman" w:hAnsi="Times New Roman" w:cs="Times New Roman"/>
          <w:b/>
          <w:bCs/>
          <w:color w:val="auto"/>
          <w:sz w:val="24"/>
          <w:szCs w:val="24"/>
        </w:rPr>
        <w:t xml:space="preserve"> </w:t>
      </w:r>
      <w:r w:rsidRPr="009D1341">
        <w:rPr>
          <w:rFonts w:ascii="Times New Roman" w:hAnsi="Times New Roman" w:cs="Times New Roman"/>
          <w:b/>
          <w:bCs/>
          <w:color w:val="auto"/>
          <w:sz w:val="24"/>
          <w:szCs w:val="24"/>
        </w:rPr>
        <w:t>Р</w:t>
      </w:r>
      <w:r w:rsidR="00092458">
        <w:rPr>
          <w:rFonts w:ascii="Times New Roman" w:hAnsi="Times New Roman" w:cs="Times New Roman"/>
          <w:b/>
          <w:bCs/>
          <w:color w:val="auto"/>
          <w:sz w:val="24"/>
          <w:szCs w:val="24"/>
        </w:rPr>
        <w:t>ельеф и инженерно-геологические условия</w:t>
      </w:r>
      <w:bookmarkEnd w:id="27"/>
      <w:r w:rsidR="00092458">
        <w:rPr>
          <w:rFonts w:ascii="Times New Roman" w:hAnsi="Times New Roman" w:cs="Times New Roman"/>
          <w:b/>
          <w:bCs/>
          <w:color w:val="auto"/>
          <w:sz w:val="24"/>
          <w:szCs w:val="24"/>
        </w:rPr>
        <w:t xml:space="preserve"> </w:t>
      </w:r>
    </w:p>
    <w:p w14:paraId="0B0B99CC" w14:textId="56BDF6D2"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Территория Билибинского </w:t>
      </w:r>
      <w:r w:rsidR="006424EC">
        <w:rPr>
          <w:rFonts w:ascii="Times New Roman" w:hAnsi="Times New Roman" w:cs="Times New Roman"/>
          <w:sz w:val="24"/>
          <w:szCs w:val="24"/>
        </w:rPr>
        <w:t>муниципального</w:t>
      </w:r>
      <w:r w:rsidR="006424EC" w:rsidRPr="009D1341">
        <w:rPr>
          <w:rFonts w:ascii="Times New Roman" w:hAnsi="Times New Roman" w:cs="Times New Roman"/>
          <w:sz w:val="24"/>
          <w:szCs w:val="24"/>
        </w:rPr>
        <w:t xml:space="preserve"> </w:t>
      </w:r>
      <w:r w:rsidRPr="009D1341">
        <w:rPr>
          <w:rFonts w:ascii="Times New Roman" w:hAnsi="Times New Roman" w:cs="Times New Roman"/>
          <w:sz w:val="24"/>
          <w:szCs w:val="24"/>
        </w:rPr>
        <w:t>района приурочена к подзоне островного распространения многолетнемерзлых пород.</w:t>
      </w:r>
    </w:p>
    <w:p w14:paraId="5717DB42"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Глубина сезонного промерзания талых грунтов варьирует в очень широких пределах в зависимости от наличия снежного и растительного покрова, рельефа, удаленности от зоны многолетнемерзлых грунтов, наличия зданий и сооружений. Глубина распространения годовых колебаний температур колеблется до 3 м.</w:t>
      </w:r>
    </w:p>
    <w:p w14:paraId="49435D00"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Талые породы образуются под отепляющим влиянием вод озер, рек, а также </w:t>
      </w:r>
      <w:proofErr w:type="spellStart"/>
      <w:r w:rsidRPr="009D1341">
        <w:rPr>
          <w:rFonts w:ascii="Times New Roman" w:hAnsi="Times New Roman" w:cs="Times New Roman"/>
          <w:sz w:val="24"/>
          <w:szCs w:val="24"/>
        </w:rPr>
        <w:t>систонакопления</w:t>
      </w:r>
      <w:proofErr w:type="spellEnd"/>
      <w:r w:rsidRPr="009D1341">
        <w:rPr>
          <w:rFonts w:ascii="Times New Roman" w:hAnsi="Times New Roman" w:cs="Times New Roman"/>
          <w:sz w:val="24"/>
          <w:szCs w:val="24"/>
        </w:rPr>
        <w:t xml:space="preserve"> в отрицательных, часто заболоченных формах рельефа.</w:t>
      </w:r>
    </w:p>
    <w:p w14:paraId="3853A3AA"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lastRenderedPageBreak/>
        <w:t xml:space="preserve">Согласно схеме орографического расчленения Крайнего Северо-Востока СССР исследуемый район расположен в пределах </w:t>
      </w:r>
      <w:proofErr w:type="spellStart"/>
      <w:r w:rsidRPr="009D1341">
        <w:rPr>
          <w:rFonts w:ascii="Times New Roman" w:hAnsi="Times New Roman" w:cs="Times New Roman"/>
          <w:sz w:val="24"/>
          <w:szCs w:val="24"/>
        </w:rPr>
        <w:t>Нижне</w:t>
      </w:r>
      <w:proofErr w:type="spellEnd"/>
      <w:r w:rsidRPr="009D1341">
        <w:rPr>
          <w:rFonts w:ascii="Times New Roman" w:hAnsi="Times New Roman" w:cs="Times New Roman"/>
          <w:sz w:val="24"/>
          <w:szCs w:val="24"/>
        </w:rPr>
        <w:t xml:space="preserve"> </w:t>
      </w:r>
      <w:proofErr w:type="spellStart"/>
      <w:r w:rsidRPr="009D1341">
        <w:rPr>
          <w:rFonts w:ascii="Times New Roman" w:hAnsi="Times New Roman" w:cs="Times New Roman"/>
          <w:sz w:val="24"/>
          <w:szCs w:val="24"/>
        </w:rPr>
        <w:t>Анюйской</w:t>
      </w:r>
      <w:proofErr w:type="spellEnd"/>
      <w:r w:rsidRPr="009D1341">
        <w:rPr>
          <w:rFonts w:ascii="Times New Roman" w:hAnsi="Times New Roman" w:cs="Times New Roman"/>
          <w:sz w:val="24"/>
          <w:szCs w:val="24"/>
        </w:rPr>
        <w:t xml:space="preserve"> низменности и приурочен к бассейну нижнего течения р. Малый Анюй, к правобережному склону долины.</w:t>
      </w:r>
    </w:p>
    <w:p w14:paraId="7BBA825A"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Река Малый Анюй в районе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и ниже по течению глубоко врезается в отложения </w:t>
      </w:r>
      <w:proofErr w:type="spellStart"/>
      <w:r w:rsidRPr="009D1341">
        <w:rPr>
          <w:rFonts w:ascii="Times New Roman" w:hAnsi="Times New Roman" w:cs="Times New Roman"/>
          <w:sz w:val="24"/>
          <w:szCs w:val="24"/>
        </w:rPr>
        <w:t>озёрно</w:t>
      </w:r>
      <w:proofErr w:type="spellEnd"/>
      <w:r w:rsidRPr="009D1341">
        <w:rPr>
          <w:rFonts w:ascii="Times New Roman" w:hAnsi="Times New Roman" w:cs="Times New Roman"/>
          <w:sz w:val="24"/>
          <w:szCs w:val="24"/>
        </w:rPr>
        <w:t xml:space="preserve">-аллювиальной аккумулятивной равнины, которая на западе сливается с обширной Колымской низменностью, образуя </w:t>
      </w:r>
      <w:proofErr w:type="spellStart"/>
      <w:r w:rsidRPr="009D1341">
        <w:rPr>
          <w:rFonts w:ascii="Times New Roman" w:hAnsi="Times New Roman" w:cs="Times New Roman"/>
          <w:sz w:val="24"/>
          <w:szCs w:val="24"/>
        </w:rPr>
        <w:t>Анюйско</w:t>
      </w:r>
      <w:proofErr w:type="spellEnd"/>
      <w:r w:rsidRPr="009D1341">
        <w:rPr>
          <w:rFonts w:ascii="Times New Roman" w:hAnsi="Times New Roman" w:cs="Times New Roman"/>
          <w:sz w:val="24"/>
          <w:szCs w:val="24"/>
        </w:rPr>
        <w:t xml:space="preserve">-Колымское междуречье, а на востоке примыкает к </w:t>
      </w:r>
      <w:proofErr w:type="spellStart"/>
      <w:r w:rsidRPr="009D1341">
        <w:rPr>
          <w:rFonts w:ascii="Times New Roman" w:hAnsi="Times New Roman" w:cs="Times New Roman"/>
          <w:sz w:val="24"/>
          <w:szCs w:val="24"/>
        </w:rPr>
        <w:t>Анюйскому</w:t>
      </w:r>
      <w:proofErr w:type="spellEnd"/>
      <w:r w:rsidRPr="009D1341">
        <w:rPr>
          <w:rFonts w:ascii="Times New Roman" w:hAnsi="Times New Roman" w:cs="Times New Roman"/>
          <w:sz w:val="24"/>
          <w:szCs w:val="24"/>
        </w:rPr>
        <w:t xml:space="preserve"> нагорью.</w:t>
      </w:r>
    </w:p>
    <w:p w14:paraId="3D27AF7B"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Долина реки асимметричная, корытообразная. Ширина её 12-15 км., склоны пологие, </w:t>
      </w:r>
      <w:proofErr w:type="spellStart"/>
      <w:r w:rsidRPr="009D1341">
        <w:rPr>
          <w:rFonts w:ascii="Times New Roman" w:hAnsi="Times New Roman" w:cs="Times New Roman"/>
          <w:sz w:val="24"/>
          <w:szCs w:val="24"/>
        </w:rPr>
        <w:t>слаботеррасированные</w:t>
      </w:r>
      <w:proofErr w:type="spellEnd"/>
      <w:r w:rsidRPr="009D1341">
        <w:rPr>
          <w:rFonts w:ascii="Times New Roman" w:hAnsi="Times New Roman" w:cs="Times New Roman"/>
          <w:sz w:val="24"/>
          <w:szCs w:val="24"/>
        </w:rPr>
        <w:t>. В пределах села хорошо прослеживается высокая пойменная и надпойменная аккумулятивные террасы. Высота надпойменной террасы изменяется от 2-3 до 6-7 м, ширина её достигает 400-500 м., в северной и юго-восточной частях исследуемой территории она переходит в склоны сопок крутизной до 15-30 град. Пойменная терраса прерывистая, ширина её южнее села составляет 300-350 м. вниз по течению она сужается до 20м. Со слов старожилов, высокая пройма один раз в 3-4 года затапливается паводковыми водами. В остальные года во время половодья урез воды в реке не превышает 1,5-2,0 м. от бровки берега.</w:t>
      </w:r>
    </w:p>
    <w:p w14:paraId="3683D408"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Русло реки извилистое, с многочисленными островами и косами. Преобладающая глубина русла в межень на плёсах 2-4м, на перекатах 0,3-0,8 м. Берег реки крутой, обрывистый, сложен легкими пылеватыми суглинками с клиньями и линзами </w:t>
      </w:r>
      <w:proofErr w:type="spellStart"/>
      <w:r w:rsidRPr="009D1341">
        <w:rPr>
          <w:rFonts w:ascii="Times New Roman" w:hAnsi="Times New Roman" w:cs="Times New Roman"/>
          <w:sz w:val="24"/>
          <w:szCs w:val="24"/>
        </w:rPr>
        <w:t>полигонально</w:t>
      </w:r>
      <w:proofErr w:type="spellEnd"/>
      <w:r w:rsidRPr="009D1341">
        <w:rPr>
          <w:rFonts w:ascii="Times New Roman" w:hAnsi="Times New Roman" w:cs="Times New Roman"/>
          <w:sz w:val="24"/>
          <w:szCs w:val="24"/>
        </w:rPr>
        <w:t>-жильных льдов. Высота его севернее села достигает 18-27м, в центральной части он понижается до 2-3м и затем вновь повышается до 6-7 м. В период весеннего половодья берег интенсивно подмывается, затем вместе с растительностью обрушается. Нижняя часть обрыва завалена оползневым материалом. Скорость разрушения берега (по данным опроса старожилов) 0,3 -0,4 м в год. В июне 1974 г. во время паводка берег был размыт на 0,8-1,2м.</w:t>
      </w:r>
    </w:p>
    <w:p w14:paraId="7A6A0248"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Рельеф, окружающий местности </w:t>
      </w:r>
      <w:proofErr w:type="spellStart"/>
      <w:r w:rsidRPr="009D1341">
        <w:rPr>
          <w:rFonts w:ascii="Times New Roman" w:hAnsi="Times New Roman" w:cs="Times New Roman"/>
          <w:sz w:val="24"/>
          <w:szCs w:val="24"/>
        </w:rPr>
        <w:t>мелкохолмистый</w:t>
      </w:r>
      <w:proofErr w:type="spellEnd"/>
      <w:r w:rsidRPr="009D1341">
        <w:rPr>
          <w:rFonts w:ascii="Times New Roman" w:hAnsi="Times New Roman" w:cs="Times New Roman"/>
          <w:sz w:val="24"/>
          <w:szCs w:val="24"/>
        </w:rPr>
        <w:t>. Вершины холмов и увалов плоские, склоны довольно крутые (до 15-30 град), высота их 20-50м. Микрорельеф исследуемой территории бугристо-западный с полигональными формами, обусловленными широким развитием морозобойных трещин, бугров пучения, термокарстовых и солифлюкционных процессов.</w:t>
      </w:r>
    </w:p>
    <w:p w14:paraId="4FE67A05"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Полигоны ранней стадии развития с хорошо выраженной пониженной центральной частью и валиками, более поздней стадии с довольно выровненной замшелой поверхностью без заметной границы между валиками и центральной слабовыпуклой частью. Полигоны сверху нередко сложены торфом мощностью до 1,5 м. Между полигонами чётко различаются морозобойные трещины-ложбины шириной 0,5-1,0 м и глубиной 0,8-1,5 м. В основании деятельного слоя в трещинах обнаруживается лед, что свидетельствует о росте льда между полигонами до настоящего времени.</w:t>
      </w:r>
    </w:p>
    <w:p w14:paraId="57E3E104"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На склонах сопок повсеместно наблюдаются проявления солифлюкционных процессов. Напитанный водой оттаявший грунт сползает под действием собственного веса по водоупорному мерзлому горизонту, образуя солифлюкционные террасы и наплывы.</w:t>
      </w:r>
    </w:p>
    <w:p w14:paraId="5C3C3011"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Растительность представлена лиственничным редколесьем и зарослями арктической ивы с подлеском из карликовой берёзки с хорошо развитым мохово-кустарниковым и осоково-моховым напочвенным покровом. В пределах села торфо-растительный покров нарушен или снят совсем, в юго-восточной части исследуемой территории наблюдаются вырубки леса.</w:t>
      </w:r>
    </w:p>
    <w:p w14:paraId="0C0CDF4F"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Вырубка деревьев, нарушения торфо-растительного покрова, образование морозобойных трещин, подмыв берегов влечет за собой интенсивное </w:t>
      </w:r>
      <w:proofErr w:type="spellStart"/>
      <w:r w:rsidRPr="009D1341">
        <w:rPr>
          <w:rFonts w:ascii="Times New Roman" w:hAnsi="Times New Roman" w:cs="Times New Roman"/>
          <w:sz w:val="24"/>
          <w:szCs w:val="24"/>
        </w:rPr>
        <w:t>протаивание</w:t>
      </w:r>
      <w:proofErr w:type="spellEnd"/>
      <w:r w:rsidRPr="009D1341">
        <w:rPr>
          <w:rFonts w:ascii="Times New Roman" w:hAnsi="Times New Roman" w:cs="Times New Roman"/>
          <w:sz w:val="24"/>
          <w:szCs w:val="24"/>
        </w:rPr>
        <w:t xml:space="preserve"> </w:t>
      </w:r>
      <w:proofErr w:type="spellStart"/>
      <w:r w:rsidRPr="009D1341">
        <w:rPr>
          <w:rFonts w:ascii="Times New Roman" w:hAnsi="Times New Roman" w:cs="Times New Roman"/>
          <w:sz w:val="24"/>
          <w:szCs w:val="24"/>
        </w:rPr>
        <w:t>сильнольдистых</w:t>
      </w:r>
      <w:proofErr w:type="spellEnd"/>
      <w:r w:rsidRPr="009D1341">
        <w:rPr>
          <w:rFonts w:ascii="Times New Roman" w:hAnsi="Times New Roman" w:cs="Times New Roman"/>
          <w:sz w:val="24"/>
          <w:szCs w:val="24"/>
        </w:rPr>
        <w:t xml:space="preserve"> грунтов, </w:t>
      </w:r>
      <w:proofErr w:type="spellStart"/>
      <w:r w:rsidRPr="009D1341">
        <w:rPr>
          <w:rFonts w:ascii="Times New Roman" w:hAnsi="Times New Roman" w:cs="Times New Roman"/>
          <w:sz w:val="24"/>
          <w:szCs w:val="24"/>
        </w:rPr>
        <w:t>вытаивание</w:t>
      </w:r>
      <w:proofErr w:type="spellEnd"/>
      <w:r w:rsidRPr="009D1341">
        <w:rPr>
          <w:rFonts w:ascii="Times New Roman" w:hAnsi="Times New Roman" w:cs="Times New Roman"/>
          <w:sz w:val="24"/>
          <w:szCs w:val="24"/>
        </w:rPr>
        <w:t xml:space="preserve"> льдов, что приводит к образованию замкнутых западин, заполняющихся в летнее время водой, термокарстовых озёр и промоин. Наиболее протяженная промоина отмечена в северной части села, она соединяет оз. Щучье с р. Малый Анюй. Другая промоина образовалась в центральной части поселка, длина её до 30 м., ширина 2-5 м. По этим промоинам в летнее время осуществляется сток поверхностных вод. На остальной территории отмечаются замкнутые западины от 3 до 12 м в диаметре, глубиной до 1-2 м. На </w:t>
      </w:r>
      <w:r w:rsidRPr="009D1341">
        <w:rPr>
          <w:rFonts w:ascii="Times New Roman" w:hAnsi="Times New Roman" w:cs="Times New Roman"/>
          <w:sz w:val="24"/>
          <w:szCs w:val="24"/>
        </w:rPr>
        <w:lastRenderedPageBreak/>
        <w:t xml:space="preserve">участках распространения </w:t>
      </w:r>
      <w:proofErr w:type="spellStart"/>
      <w:r w:rsidRPr="009D1341">
        <w:rPr>
          <w:rFonts w:ascii="Times New Roman" w:hAnsi="Times New Roman" w:cs="Times New Roman"/>
          <w:sz w:val="24"/>
          <w:szCs w:val="24"/>
        </w:rPr>
        <w:t>сильнольдистых</w:t>
      </w:r>
      <w:proofErr w:type="spellEnd"/>
      <w:r w:rsidRPr="009D1341">
        <w:rPr>
          <w:rFonts w:ascii="Times New Roman" w:hAnsi="Times New Roman" w:cs="Times New Roman"/>
          <w:sz w:val="24"/>
          <w:szCs w:val="24"/>
        </w:rPr>
        <w:t xml:space="preserve"> грунтов в пределах деятельного слоя в летнее время образуются «зыбуны» - участки сильной </w:t>
      </w:r>
      <w:proofErr w:type="spellStart"/>
      <w:r w:rsidRPr="009D1341">
        <w:rPr>
          <w:rFonts w:ascii="Times New Roman" w:hAnsi="Times New Roman" w:cs="Times New Roman"/>
          <w:sz w:val="24"/>
          <w:szCs w:val="24"/>
        </w:rPr>
        <w:t>водонасыщенности</w:t>
      </w:r>
      <w:proofErr w:type="spellEnd"/>
      <w:r w:rsidRPr="009D1341">
        <w:rPr>
          <w:rFonts w:ascii="Times New Roman" w:hAnsi="Times New Roman" w:cs="Times New Roman"/>
          <w:sz w:val="24"/>
          <w:szCs w:val="24"/>
        </w:rPr>
        <w:t xml:space="preserve"> за счёт слабой фильтрационной способности грунтов.</w:t>
      </w:r>
    </w:p>
    <w:p w14:paraId="76A831EA" w14:textId="79E01967" w:rsid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Сейсмическая опасность на территории сельского поселения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может достигать 6-7 баллов. Проектирование и строительство в районах с сейсмичностью 7 и более баллов должно осуществляться в соответствии с требованиями СНиП II-7-81*.</w:t>
      </w:r>
    </w:p>
    <w:p w14:paraId="253B7437" w14:textId="77777777" w:rsidR="009D1341" w:rsidRDefault="009D1341" w:rsidP="009D1341">
      <w:pPr>
        <w:spacing w:after="0" w:line="240" w:lineRule="auto"/>
        <w:ind w:firstLine="567"/>
        <w:rPr>
          <w:rFonts w:ascii="Times New Roman" w:hAnsi="Times New Roman" w:cs="Times New Roman"/>
          <w:sz w:val="24"/>
          <w:szCs w:val="24"/>
        </w:rPr>
      </w:pPr>
    </w:p>
    <w:p w14:paraId="3E176F83" w14:textId="55AFAD5E" w:rsidR="009D1341" w:rsidRDefault="009D1341" w:rsidP="009D1341">
      <w:pPr>
        <w:pStyle w:val="2"/>
        <w:spacing w:before="0" w:line="240" w:lineRule="auto"/>
        <w:ind w:firstLine="567"/>
        <w:jc w:val="both"/>
        <w:rPr>
          <w:rFonts w:ascii="Times New Roman" w:hAnsi="Times New Roman" w:cs="Times New Roman"/>
          <w:b/>
          <w:bCs/>
          <w:color w:val="auto"/>
          <w:sz w:val="24"/>
          <w:szCs w:val="24"/>
        </w:rPr>
      </w:pPr>
      <w:bookmarkStart w:id="28" w:name="_Toc147311122"/>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.3. </w:t>
      </w:r>
      <w:r w:rsidRPr="00FD18B3">
        <w:rPr>
          <w:rFonts w:ascii="Times New Roman" w:hAnsi="Times New Roman" w:cs="Times New Roman"/>
          <w:b/>
          <w:bCs/>
          <w:color w:val="auto"/>
          <w:sz w:val="24"/>
          <w:szCs w:val="24"/>
        </w:rPr>
        <w:t xml:space="preserve"> </w:t>
      </w:r>
      <w:r w:rsidR="00092458">
        <w:rPr>
          <w:rFonts w:ascii="Times New Roman" w:hAnsi="Times New Roman" w:cs="Times New Roman"/>
          <w:b/>
          <w:bCs/>
          <w:color w:val="auto"/>
          <w:sz w:val="24"/>
          <w:szCs w:val="24"/>
        </w:rPr>
        <w:t>Гидрогеологические условия</w:t>
      </w:r>
      <w:bookmarkEnd w:id="28"/>
    </w:p>
    <w:p w14:paraId="50D4B66C"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Основу водных ресурсов Билибинского муниципального района составляют реки:</w:t>
      </w:r>
    </w:p>
    <w:p w14:paraId="0B671DA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Река Малый Анюй берет свое начало с северо-западных склонов Анадырского плоскогорья и впадает справа в р. Колыму. В верхнем течении река течет в С-З направлении, затем поворачивает на запад и в нижнем течении общее направление реки опять С - Западное.</w:t>
      </w:r>
    </w:p>
    <w:p w14:paraId="0DE8A5DF"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Общая площадь водосбора реки равна 49800 </w:t>
      </w:r>
      <w:proofErr w:type="spellStart"/>
      <w:r w:rsidRPr="009D1341">
        <w:rPr>
          <w:rFonts w:ascii="Times New Roman" w:hAnsi="Times New Roman" w:cs="Times New Roman"/>
          <w:sz w:val="24"/>
          <w:szCs w:val="24"/>
        </w:rPr>
        <w:t>кв.км</w:t>
      </w:r>
      <w:proofErr w:type="spellEnd"/>
      <w:r w:rsidRPr="009D1341">
        <w:rPr>
          <w:rFonts w:ascii="Times New Roman" w:hAnsi="Times New Roman" w:cs="Times New Roman"/>
          <w:sz w:val="24"/>
          <w:szCs w:val="24"/>
        </w:rPr>
        <w:t xml:space="preserve">., длина реки составляет 738 км. Бассейн реки относиться к подзоне </w:t>
      </w:r>
      <w:proofErr w:type="spellStart"/>
      <w:r w:rsidRPr="009D1341">
        <w:rPr>
          <w:rFonts w:ascii="Times New Roman" w:hAnsi="Times New Roman" w:cs="Times New Roman"/>
          <w:sz w:val="24"/>
          <w:szCs w:val="24"/>
        </w:rPr>
        <w:t>предтундровых</w:t>
      </w:r>
      <w:proofErr w:type="spellEnd"/>
      <w:r w:rsidRPr="009D1341">
        <w:rPr>
          <w:rFonts w:ascii="Times New Roman" w:hAnsi="Times New Roman" w:cs="Times New Roman"/>
          <w:sz w:val="24"/>
          <w:szCs w:val="24"/>
        </w:rPr>
        <w:t xml:space="preserve"> редколесий зоны светлохвойных лесов. В этой зоне преобладают лиственничные </w:t>
      </w:r>
      <w:proofErr w:type="spellStart"/>
      <w:r w:rsidRPr="009D1341">
        <w:rPr>
          <w:rFonts w:ascii="Times New Roman" w:hAnsi="Times New Roman" w:cs="Times New Roman"/>
          <w:sz w:val="24"/>
          <w:szCs w:val="24"/>
        </w:rPr>
        <w:t>редкостойные</w:t>
      </w:r>
      <w:proofErr w:type="spellEnd"/>
      <w:r w:rsidRPr="009D1341">
        <w:rPr>
          <w:rFonts w:ascii="Times New Roman" w:hAnsi="Times New Roman" w:cs="Times New Roman"/>
          <w:sz w:val="24"/>
          <w:szCs w:val="24"/>
        </w:rPr>
        <w:t xml:space="preserve"> леса, произрастающие по речным долинам и горным склонам.</w:t>
      </w:r>
    </w:p>
    <w:p w14:paraId="31302392"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 районе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прилегающая местность равнинная, изобилует озёрами. На участке поста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берега реки крутые, высотой 5 м, затопляемые на уровнях выше 900 см., разрушаются в паводки. </w:t>
      </w:r>
      <w:proofErr w:type="spellStart"/>
      <w:r w:rsidRPr="009D1341">
        <w:rPr>
          <w:rFonts w:ascii="Times New Roman" w:hAnsi="Times New Roman" w:cs="Times New Roman"/>
          <w:sz w:val="24"/>
          <w:szCs w:val="24"/>
        </w:rPr>
        <w:t>Правоберезная</w:t>
      </w:r>
      <w:proofErr w:type="spellEnd"/>
      <w:r w:rsidRPr="009D1341">
        <w:rPr>
          <w:rFonts w:ascii="Times New Roman" w:hAnsi="Times New Roman" w:cs="Times New Roman"/>
          <w:sz w:val="24"/>
          <w:szCs w:val="24"/>
        </w:rPr>
        <w:t xml:space="preserve"> пойма шириной 100 м, левобережная до 6 км. Протоки начинают действовать при уровне 700 см (7,35м).</w:t>
      </w:r>
    </w:p>
    <w:p w14:paraId="1ED15D6D"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Гидрологические наблюдения на р. Малый Анюй ведутся в трех створах: с. </w:t>
      </w:r>
      <w:proofErr w:type="spellStart"/>
      <w:r w:rsidRPr="009D1341">
        <w:rPr>
          <w:rFonts w:ascii="Times New Roman" w:hAnsi="Times New Roman" w:cs="Times New Roman"/>
          <w:sz w:val="24"/>
          <w:szCs w:val="24"/>
        </w:rPr>
        <w:t>Илирней</w:t>
      </w:r>
      <w:proofErr w:type="spellEnd"/>
      <w:r w:rsidRPr="009D1341">
        <w:rPr>
          <w:rFonts w:ascii="Times New Roman" w:hAnsi="Times New Roman" w:cs="Times New Roman"/>
          <w:sz w:val="24"/>
          <w:szCs w:val="24"/>
        </w:rPr>
        <w:t xml:space="preserve">, с. Островное,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w:t>
      </w:r>
    </w:p>
    <w:p w14:paraId="60F9D9B7" w14:textId="77777777" w:rsidR="009D1341" w:rsidRPr="009D1341" w:rsidRDefault="009D1341" w:rsidP="0003736B">
      <w:pPr>
        <w:spacing w:after="0" w:line="240" w:lineRule="auto"/>
        <w:ind w:firstLine="567"/>
        <w:jc w:val="both"/>
        <w:rPr>
          <w:rFonts w:ascii="Times New Roman" w:hAnsi="Times New Roman" w:cs="Times New Roman"/>
          <w:sz w:val="24"/>
          <w:szCs w:val="24"/>
        </w:rPr>
      </w:pPr>
      <w:proofErr w:type="spellStart"/>
      <w:r w:rsidRPr="009D1341">
        <w:rPr>
          <w:rFonts w:ascii="Times New Roman" w:hAnsi="Times New Roman" w:cs="Times New Roman"/>
          <w:sz w:val="24"/>
          <w:szCs w:val="24"/>
        </w:rPr>
        <w:t>Уровенный</w:t>
      </w:r>
      <w:proofErr w:type="spellEnd"/>
      <w:r w:rsidRPr="009D1341">
        <w:rPr>
          <w:rFonts w:ascii="Times New Roman" w:hAnsi="Times New Roman" w:cs="Times New Roman"/>
          <w:sz w:val="24"/>
          <w:szCs w:val="24"/>
        </w:rPr>
        <w:t xml:space="preserve"> режим р. Малый Анюй весьма неустойчив: весной и в начале лета наблюдается высокое половодье, летом и осенью дождевые паводки.</w:t>
      </w:r>
    </w:p>
    <w:p w14:paraId="6C222761"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Весеннее половодье начинает формироваться в конце мая, пик половодья проходит в первой половине июня. Средняя продолжительность половодья составляет 40 дней. В июле-августе отмечается 3-4 дождевых паводка, причем наибольшие из них наблюдается преимущественно в августе. Средняя продолжительность подъема паводка равна 3 дням, спада -8дням.</w:t>
      </w:r>
    </w:p>
    <w:p w14:paraId="754DB5A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 летне-осенний период при северо-западных ветрах наблюдается ветровой нагон воды, подпор от которого распространяется на 8 км выше </w:t>
      </w:r>
      <w:proofErr w:type="spellStart"/>
      <w:r w:rsidRPr="009D1341">
        <w:rPr>
          <w:rFonts w:ascii="Times New Roman" w:hAnsi="Times New Roman" w:cs="Times New Roman"/>
          <w:sz w:val="24"/>
          <w:szCs w:val="24"/>
        </w:rPr>
        <w:t>водпоста</w:t>
      </w:r>
      <w:proofErr w:type="spellEnd"/>
      <w:r w:rsidRPr="009D1341">
        <w:rPr>
          <w:rFonts w:ascii="Times New Roman" w:hAnsi="Times New Roman" w:cs="Times New Roman"/>
          <w:sz w:val="24"/>
          <w:szCs w:val="24"/>
        </w:rPr>
        <w:t>.</w:t>
      </w:r>
    </w:p>
    <w:p w14:paraId="413E22BB"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 сентябре начале октября наступает похолодание, прекращаются дожди уровни воды начинают падать, достигая </w:t>
      </w:r>
      <w:proofErr w:type="spellStart"/>
      <w:r w:rsidRPr="009D1341">
        <w:rPr>
          <w:rFonts w:ascii="Times New Roman" w:hAnsi="Times New Roman" w:cs="Times New Roman"/>
          <w:sz w:val="24"/>
          <w:szCs w:val="24"/>
        </w:rPr>
        <w:t>наинизших</w:t>
      </w:r>
      <w:proofErr w:type="spellEnd"/>
      <w:r w:rsidRPr="009D1341">
        <w:rPr>
          <w:rFonts w:ascii="Times New Roman" w:hAnsi="Times New Roman" w:cs="Times New Roman"/>
          <w:sz w:val="24"/>
          <w:szCs w:val="24"/>
        </w:rPr>
        <w:t xml:space="preserve"> значений перед установлением ледостава. За период наблюдений самая поздняя дата наступления межени отмечалась 8 октября 1959 г.</w:t>
      </w:r>
    </w:p>
    <w:p w14:paraId="07C724CC"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Минимальные зимние уровни наблюдаются обычно в конце зимы (март, апрель). </w:t>
      </w:r>
    </w:p>
    <w:p w14:paraId="7DDB56CF"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Средний сток. Среднемноголетнее значение стока р. Малый Анюй в районе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определено по данным многолетних наблюдений.</w:t>
      </w:r>
    </w:p>
    <w:p w14:paraId="629E45F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Распределение стока р. Малый Анюй по сезонам крайне неравномерно. До 95% стока проходит в теплый период года, когда река питается водами от таяния снега и выпадающих осадков. Наибольший объем стока (в среднем 47%) проходит в июне в момент прохождения весеннего половодья. В последующие месяцы величина стока постепенно уменьшается, достигая в апреле минимальных значений. В некоторые годы отмечается некоторое повышение стока в августе при прохождении дождевого паводка.</w:t>
      </w:r>
    </w:p>
    <w:p w14:paraId="6CEE53C4"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Максимальный сток. За период наблюдений (1960-73г.г.) за стоком р. Малый Анюй- Островное максимальные расходы воды весеннего половодья преобладали над расходами вода дождевых паводков.</w:t>
      </w:r>
    </w:p>
    <w:p w14:paraId="0E1073E7"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Ледовые явления, на реке Малый Анюй в районе с. </w:t>
      </w:r>
      <w:proofErr w:type="spellStart"/>
      <w:r w:rsidRPr="009D1341">
        <w:rPr>
          <w:rFonts w:ascii="Times New Roman" w:hAnsi="Times New Roman" w:cs="Times New Roman"/>
          <w:sz w:val="24"/>
          <w:szCs w:val="24"/>
        </w:rPr>
        <w:t>Анюйска</w:t>
      </w:r>
      <w:proofErr w:type="spellEnd"/>
      <w:r w:rsidRPr="009D1341">
        <w:rPr>
          <w:rFonts w:ascii="Times New Roman" w:hAnsi="Times New Roman" w:cs="Times New Roman"/>
          <w:sz w:val="24"/>
          <w:szCs w:val="24"/>
        </w:rPr>
        <w:t xml:space="preserve"> в среднем появляются 28 сентября, а ледостав устанавливается к 6 октября. </w:t>
      </w:r>
    </w:p>
    <w:p w14:paraId="283B1566"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Осенний ледоход незначительный, сроком в среднем до 3 дней.</w:t>
      </w:r>
    </w:p>
    <w:p w14:paraId="7DB0B188"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Начало разрушения льда начинается в третьей декаде мая, окончательное очищение ото льда происходит в начале июня.</w:t>
      </w:r>
    </w:p>
    <w:p w14:paraId="7E97B98B"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lastRenderedPageBreak/>
        <w:t xml:space="preserve">Весенний ледоход неинтенсивный, редкий, продолжительностью до 7 дней. Продолжительность периода с ледовыми явлениями на </w:t>
      </w:r>
      <w:proofErr w:type="spellStart"/>
      <w:r w:rsidRPr="009D1341">
        <w:rPr>
          <w:rFonts w:ascii="Times New Roman" w:hAnsi="Times New Roman" w:cs="Times New Roman"/>
          <w:sz w:val="24"/>
          <w:szCs w:val="24"/>
        </w:rPr>
        <w:t>р.Малый</w:t>
      </w:r>
      <w:proofErr w:type="spellEnd"/>
      <w:r w:rsidRPr="009D1341">
        <w:rPr>
          <w:rFonts w:ascii="Times New Roman" w:hAnsi="Times New Roman" w:cs="Times New Roman"/>
          <w:sz w:val="24"/>
          <w:szCs w:val="24"/>
        </w:rPr>
        <w:t xml:space="preserve"> Анюй в районе с. </w:t>
      </w:r>
      <w:proofErr w:type="spellStart"/>
      <w:r w:rsidRPr="009D1341">
        <w:rPr>
          <w:rFonts w:ascii="Times New Roman" w:hAnsi="Times New Roman" w:cs="Times New Roman"/>
          <w:sz w:val="24"/>
          <w:szCs w:val="24"/>
        </w:rPr>
        <w:t>Анюйск</w:t>
      </w:r>
      <w:proofErr w:type="spellEnd"/>
      <w:r w:rsidRPr="009D1341">
        <w:rPr>
          <w:rFonts w:ascii="Times New Roman" w:hAnsi="Times New Roman" w:cs="Times New Roman"/>
          <w:sz w:val="24"/>
          <w:szCs w:val="24"/>
        </w:rPr>
        <w:t xml:space="preserve"> в среднем составляет 243 дня.</w:t>
      </w:r>
    </w:p>
    <w:p w14:paraId="1DB6158A"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Наибольшей толщины лед достигает в апреле-первой декаде мая.</w:t>
      </w:r>
    </w:p>
    <w:p w14:paraId="6D651557"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Насыпные грунты встречены в пределах поселка вокруг зданий и представлены галькой, гравием песком и шлаком.</w:t>
      </w:r>
    </w:p>
    <w:p w14:paraId="59F08C0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Супесчаные и суглинистые грунты сильно пылеватые, легкие иногда слоистые с включением костных остатков фауны </w:t>
      </w:r>
      <w:proofErr w:type="spellStart"/>
      <w:r w:rsidRPr="009D1341">
        <w:rPr>
          <w:rFonts w:ascii="Times New Roman" w:hAnsi="Times New Roman" w:cs="Times New Roman"/>
          <w:sz w:val="24"/>
          <w:szCs w:val="24"/>
        </w:rPr>
        <w:t>вернеплейстоценового</w:t>
      </w:r>
      <w:proofErr w:type="spellEnd"/>
      <w:r w:rsidRPr="009D1341">
        <w:rPr>
          <w:rFonts w:ascii="Times New Roman" w:hAnsi="Times New Roman" w:cs="Times New Roman"/>
          <w:sz w:val="24"/>
          <w:szCs w:val="24"/>
        </w:rPr>
        <w:t xml:space="preserve"> возраста, с включениями и линзами торфа, растительных остатков, гнездами и линзами песков пылеватых. Полная мощность супесчано-суглинистых отложений шурфами глубиной до 10 м не выявлена.</w:t>
      </w:r>
    </w:p>
    <w:p w14:paraId="7C382E05"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Крупнообломочные отложения в русле р. Малый Анюй на рассматриваемом участке представлены галечниковыми грунтами с песчаным заполнителем. Пески разной крупности. </w:t>
      </w:r>
    </w:p>
    <w:p w14:paraId="124A7B57"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Мерзлотно-гидрогеологические условия.</w:t>
      </w:r>
    </w:p>
    <w:p w14:paraId="4E6A8675"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Согласно мерзлотно-гидрогеологическому районированию Северо-Востока СССР изыскиваемый участок входит в III район, в котором вечная мерзлота прерывается только под влиянием гидрогеологических и гидрологических факторов: мощность её под долинами –от 100 до 200 м, а под возвышенностями – от 200 до 450 м.; температура пород на глубине 15-30 м от минус 3 до минус 5 градусов; ресурсы </w:t>
      </w:r>
      <w:proofErr w:type="spellStart"/>
      <w:r w:rsidRPr="009D1341">
        <w:rPr>
          <w:rFonts w:ascii="Times New Roman" w:hAnsi="Times New Roman" w:cs="Times New Roman"/>
          <w:sz w:val="24"/>
          <w:szCs w:val="24"/>
        </w:rPr>
        <w:t>подмерзлотных</w:t>
      </w:r>
      <w:proofErr w:type="spellEnd"/>
      <w:r w:rsidRPr="009D1341">
        <w:rPr>
          <w:rFonts w:ascii="Times New Roman" w:hAnsi="Times New Roman" w:cs="Times New Roman"/>
          <w:sz w:val="24"/>
          <w:szCs w:val="24"/>
        </w:rPr>
        <w:t xml:space="preserve"> вод значительны.</w:t>
      </w:r>
    </w:p>
    <w:p w14:paraId="67B505C7"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 долине р. Малый Анюй в пределах рассматриваемой территории террасы и склоны сопок сложены вечномерзлыми грунтами. </w:t>
      </w:r>
      <w:proofErr w:type="spellStart"/>
      <w:r w:rsidRPr="009D1341">
        <w:rPr>
          <w:rFonts w:ascii="Times New Roman" w:hAnsi="Times New Roman" w:cs="Times New Roman"/>
          <w:sz w:val="24"/>
          <w:szCs w:val="24"/>
        </w:rPr>
        <w:t>Надмерзлотные</w:t>
      </w:r>
      <w:proofErr w:type="spellEnd"/>
      <w:r w:rsidRPr="009D1341">
        <w:rPr>
          <w:rFonts w:ascii="Times New Roman" w:hAnsi="Times New Roman" w:cs="Times New Roman"/>
          <w:sz w:val="24"/>
          <w:szCs w:val="24"/>
        </w:rPr>
        <w:t xml:space="preserve"> талики распространены только под руслом реки и дном озер Щучьего и </w:t>
      </w:r>
      <w:proofErr w:type="spellStart"/>
      <w:r w:rsidRPr="009D1341">
        <w:rPr>
          <w:rFonts w:ascii="Times New Roman" w:hAnsi="Times New Roman" w:cs="Times New Roman"/>
          <w:sz w:val="24"/>
          <w:szCs w:val="24"/>
        </w:rPr>
        <w:t>Соболек</w:t>
      </w:r>
      <w:proofErr w:type="spellEnd"/>
      <w:r w:rsidRPr="009D1341">
        <w:rPr>
          <w:rFonts w:ascii="Times New Roman" w:hAnsi="Times New Roman" w:cs="Times New Roman"/>
          <w:sz w:val="24"/>
          <w:szCs w:val="24"/>
        </w:rPr>
        <w:t>.</w:t>
      </w:r>
    </w:p>
    <w:p w14:paraId="26AB83E1"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Наблюдения за температурным режимом вечномерзлых грунтов проводились в сентябре 1970 г. институтом «</w:t>
      </w:r>
      <w:proofErr w:type="spellStart"/>
      <w:r w:rsidRPr="009D1341">
        <w:rPr>
          <w:rFonts w:ascii="Times New Roman" w:hAnsi="Times New Roman" w:cs="Times New Roman"/>
          <w:sz w:val="24"/>
          <w:szCs w:val="24"/>
        </w:rPr>
        <w:t>Магадангражданпроект</w:t>
      </w:r>
      <w:proofErr w:type="spellEnd"/>
      <w:r w:rsidRPr="009D1341">
        <w:rPr>
          <w:rFonts w:ascii="Times New Roman" w:hAnsi="Times New Roman" w:cs="Times New Roman"/>
          <w:sz w:val="24"/>
          <w:szCs w:val="24"/>
        </w:rPr>
        <w:t>» и в октябре-декабре 1974 г. Магаданским отделением «</w:t>
      </w:r>
      <w:proofErr w:type="spellStart"/>
      <w:r w:rsidRPr="009D1341">
        <w:rPr>
          <w:rFonts w:ascii="Times New Roman" w:hAnsi="Times New Roman" w:cs="Times New Roman"/>
          <w:sz w:val="24"/>
          <w:szCs w:val="24"/>
        </w:rPr>
        <w:t>Дальтисиза</w:t>
      </w:r>
      <w:proofErr w:type="spellEnd"/>
      <w:r w:rsidRPr="009D1341">
        <w:rPr>
          <w:rFonts w:ascii="Times New Roman" w:hAnsi="Times New Roman" w:cs="Times New Roman"/>
          <w:sz w:val="24"/>
          <w:szCs w:val="24"/>
        </w:rPr>
        <w:t>».</w:t>
      </w:r>
    </w:p>
    <w:p w14:paraId="1CEF076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Замеры температур производились ртутными </w:t>
      </w:r>
      <w:proofErr w:type="spellStart"/>
      <w:r w:rsidRPr="009D1341">
        <w:rPr>
          <w:rFonts w:ascii="Times New Roman" w:hAnsi="Times New Roman" w:cs="Times New Roman"/>
          <w:sz w:val="24"/>
          <w:szCs w:val="24"/>
        </w:rPr>
        <w:t>заленивленными</w:t>
      </w:r>
      <w:proofErr w:type="spellEnd"/>
      <w:r w:rsidRPr="009D1341">
        <w:rPr>
          <w:rFonts w:ascii="Times New Roman" w:hAnsi="Times New Roman" w:cs="Times New Roman"/>
          <w:sz w:val="24"/>
          <w:szCs w:val="24"/>
        </w:rPr>
        <w:t xml:space="preserve"> термометрами в шурфах, оборудованных для термических наблюдений.</w:t>
      </w:r>
    </w:p>
    <w:p w14:paraId="18FB20BB"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Значительные колебания температур в одноименных интервалах глубин свидетельствуют о недостаточной изоляции шурфов от воздействия наружного воздуха. Для теплотехнических расчетов температура грунта на глубине 10м принята минус 2,9 град.</w:t>
      </w:r>
    </w:p>
    <w:p w14:paraId="75236F8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Сезонное оттаивание пород в рассматриваемом температурном районе начинается в первой декаде мая и заканчивается в первой декаде сентября.</w:t>
      </w:r>
    </w:p>
    <w:p w14:paraId="6B79DCAA"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Нормативная глубина сезонного оттаивания варьирует от 0,5 м на </w:t>
      </w:r>
      <w:proofErr w:type="spellStart"/>
      <w:r w:rsidRPr="009D1341">
        <w:rPr>
          <w:rFonts w:ascii="Times New Roman" w:hAnsi="Times New Roman" w:cs="Times New Roman"/>
          <w:sz w:val="24"/>
          <w:szCs w:val="24"/>
        </w:rPr>
        <w:t>заторфованных</w:t>
      </w:r>
      <w:proofErr w:type="spellEnd"/>
      <w:r w:rsidRPr="009D1341">
        <w:rPr>
          <w:rFonts w:ascii="Times New Roman" w:hAnsi="Times New Roman" w:cs="Times New Roman"/>
          <w:sz w:val="24"/>
          <w:szCs w:val="24"/>
        </w:rPr>
        <w:t xml:space="preserve">, </w:t>
      </w:r>
      <w:proofErr w:type="spellStart"/>
      <w:r w:rsidRPr="009D1341">
        <w:rPr>
          <w:rFonts w:ascii="Times New Roman" w:hAnsi="Times New Roman" w:cs="Times New Roman"/>
          <w:sz w:val="24"/>
          <w:szCs w:val="24"/>
        </w:rPr>
        <w:t>залесеных</w:t>
      </w:r>
      <w:proofErr w:type="spellEnd"/>
      <w:r w:rsidRPr="009D1341">
        <w:rPr>
          <w:rFonts w:ascii="Times New Roman" w:hAnsi="Times New Roman" w:cs="Times New Roman"/>
          <w:sz w:val="24"/>
          <w:szCs w:val="24"/>
        </w:rPr>
        <w:t xml:space="preserve"> участках до 1,5 м на открытых и обнаженных. О мощности сезонного промерзания можно судить по толщине льда в озерах и на реке Малый Анюй на период изысканий (декабрь 1974 г.) она </w:t>
      </w:r>
      <w:proofErr w:type="spellStart"/>
      <w:r w:rsidRPr="009D1341">
        <w:rPr>
          <w:rFonts w:ascii="Times New Roman" w:hAnsi="Times New Roman" w:cs="Times New Roman"/>
          <w:sz w:val="24"/>
          <w:szCs w:val="24"/>
        </w:rPr>
        <w:t>состовляла</w:t>
      </w:r>
      <w:proofErr w:type="spellEnd"/>
      <w:r w:rsidRPr="009D1341">
        <w:rPr>
          <w:rFonts w:ascii="Times New Roman" w:hAnsi="Times New Roman" w:cs="Times New Roman"/>
          <w:sz w:val="24"/>
          <w:szCs w:val="24"/>
        </w:rPr>
        <w:t xml:space="preserve"> 0,4-0,5 м.</w:t>
      </w:r>
    </w:p>
    <w:p w14:paraId="3D134B23"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По температурному состоянию вечномерзлые грунты относятся к твердомерзлым, прочно сцементированным льдом. Для грунтов характерна слоистая криогенная текстура, реже встречаются </w:t>
      </w:r>
      <w:proofErr w:type="spellStart"/>
      <w:r w:rsidRPr="009D1341">
        <w:rPr>
          <w:rFonts w:ascii="Times New Roman" w:hAnsi="Times New Roman" w:cs="Times New Roman"/>
          <w:sz w:val="24"/>
          <w:szCs w:val="24"/>
        </w:rPr>
        <w:t>атакситовая</w:t>
      </w:r>
      <w:proofErr w:type="spellEnd"/>
      <w:r w:rsidRPr="009D1341">
        <w:rPr>
          <w:rFonts w:ascii="Times New Roman" w:hAnsi="Times New Roman" w:cs="Times New Roman"/>
          <w:sz w:val="24"/>
          <w:szCs w:val="24"/>
        </w:rPr>
        <w:t xml:space="preserve"> и массивная.</w:t>
      </w:r>
    </w:p>
    <w:p w14:paraId="28364E6A"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В грунтах со слоистой криогенной текстурой лёд встречается в виде прослоев и линз толщиной от 0,1-0,3 до 2-3 см. Льдистость грунта за счёт ледяных включений составляет 0,1-0,45, редко превышает 0,03-0,04.</w:t>
      </w:r>
    </w:p>
    <w:p w14:paraId="466B0409"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Для </w:t>
      </w:r>
      <w:proofErr w:type="spellStart"/>
      <w:r w:rsidRPr="009D1341">
        <w:rPr>
          <w:rFonts w:ascii="Times New Roman" w:hAnsi="Times New Roman" w:cs="Times New Roman"/>
          <w:sz w:val="24"/>
          <w:szCs w:val="24"/>
        </w:rPr>
        <w:t>атакситовой</w:t>
      </w:r>
      <w:proofErr w:type="spellEnd"/>
      <w:r w:rsidRPr="009D1341">
        <w:rPr>
          <w:rFonts w:ascii="Times New Roman" w:hAnsi="Times New Roman" w:cs="Times New Roman"/>
          <w:sz w:val="24"/>
          <w:szCs w:val="24"/>
        </w:rPr>
        <w:t xml:space="preserve"> текстуры характерно, что агрегаты грунта располагаются беспорядочно в массе льда, лед по объему в породе преобладает. Льдистость за счет ледяных включений составляет 0,5-0,7. В грунтах с массивной криогенной текстурой лед является заполнителем пор, цементом, реже встречаются гнезда льда. Льдистость грунта за счет ледяных включений не превышает 0,03-0,04. </w:t>
      </w:r>
    </w:p>
    <w:p w14:paraId="1286AAB5"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На исследуемой территории широко развиты </w:t>
      </w:r>
      <w:proofErr w:type="spellStart"/>
      <w:r w:rsidRPr="009D1341">
        <w:rPr>
          <w:rFonts w:ascii="Times New Roman" w:hAnsi="Times New Roman" w:cs="Times New Roman"/>
          <w:sz w:val="24"/>
          <w:szCs w:val="24"/>
        </w:rPr>
        <w:t>полигонально</w:t>
      </w:r>
      <w:proofErr w:type="spellEnd"/>
      <w:r w:rsidRPr="009D1341">
        <w:rPr>
          <w:rFonts w:ascii="Times New Roman" w:hAnsi="Times New Roman" w:cs="Times New Roman"/>
          <w:sz w:val="24"/>
          <w:szCs w:val="24"/>
        </w:rPr>
        <w:t xml:space="preserve"> жильные льды в морозобойных трещинах. Наличие последних устанавливается непосредственно по выходам их в береговом обнажении и по </w:t>
      </w:r>
      <w:proofErr w:type="spellStart"/>
      <w:r w:rsidRPr="009D1341">
        <w:rPr>
          <w:rFonts w:ascii="Times New Roman" w:hAnsi="Times New Roman" w:cs="Times New Roman"/>
          <w:sz w:val="24"/>
          <w:szCs w:val="24"/>
        </w:rPr>
        <w:t>щурфам</w:t>
      </w:r>
      <w:proofErr w:type="spellEnd"/>
      <w:r w:rsidRPr="009D1341">
        <w:rPr>
          <w:rFonts w:ascii="Times New Roman" w:hAnsi="Times New Roman" w:cs="Times New Roman"/>
          <w:sz w:val="24"/>
          <w:szCs w:val="24"/>
        </w:rPr>
        <w:t>, а также по косвенным признакам наличию на береговых склонах бугров-</w:t>
      </w:r>
      <w:proofErr w:type="spellStart"/>
      <w:r w:rsidRPr="009D1341">
        <w:rPr>
          <w:rFonts w:ascii="Times New Roman" w:hAnsi="Times New Roman" w:cs="Times New Roman"/>
          <w:sz w:val="24"/>
          <w:szCs w:val="24"/>
        </w:rPr>
        <w:t>байджарахов</w:t>
      </w:r>
      <w:proofErr w:type="spellEnd"/>
      <w:r w:rsidRPr="009D1341">
        <w:rPr>
          <w:rFonts w:ascii="Times New Roman" w:hAnsi="Times New Roman" w:cs="Times New Roman"/>
          <w:sz w:val="24"/>
          <w:szCs w:val="24"/>
        </w:rPr>
        <w:t xml:space="preserve">, которые образуются в результате </w:t>
      </w:r>
      <w:proofErr w:type="spellStart"/>
      <w:r w:rsidRPr="009D1341">
        <w:rPr>
          <w:rFonts w:ascii="Times New Roman" w:hAnsi="Times New Roman" w:cs="Times New Roman"/>
          <w:sz w:val="24"/>
          <w:szCs w:val="24"/>
        </w:rPr>
        <w:t>вытаивания</w:t>
      </w:r>
      <w:proofErr w:type="spellEnd"/>
      <w:r w:rsidRPr="009D1341">
        <w:rPr>
          <w:rFonts w:ascii="Times New Roman" w:hAnsi="Times New Roman" w:cs="Times New Roman"/>
          <w:sz w:val="24"/>
          <w:szCs w:val="24"/>
        </w:rPr>
        <w:t xml:space="preserve"> полигональных жильных льдов. Ледяные жилы в обнажении выходят вдоль и </w:t>
      </w:r>
      <w:proofErr w:type="spellStart"/>
      <w:r w:rsidRPr="009D1341">
        <w:rPr>
          <w:rFonts w:ascii="Times New Roman" w:hAnsi="Times New Roman" w:cs="Times New Roman"/>
          <w:sz w:val="24"/>
          <w:szCs w:val="24"/>
        </w:rPr>
        <w:t>вкрест</w:t>
      </w:r>
      <w:proofErr w:type="spellEnd"/>
      <w:r w:rsidRPr="009D1341">
        <w:rPr>
          <w:rFonts w:ascii="Times New Roman" w:hAnsi="Times New Roman" w:cs="Times New Roman"/>
          <w:sz w:val="24"/>
          <w:szCs w:val="24"/>
        </w:rPr>
        <w:t xml:space="preserve"> простирания </w:t>
      </w:r>
      <w:r w:rsidRPr="009D1341">
        <w:rPr>
          <w:rFonts w:ascii="Times New Roman" w:hAnsi="Times New Roman" w:cs="Times New Roman"/>
          <w:sz w:val="24"/>
          <w:szCs w:val="24"/>
        </w:rPr>
        <w:lastRenderedPageBreak/>
        <w:t>долины. В первом случае льды имеют протяженность 15-20 м и более и представляются в виде сплошного массива. Во втором случае льды имеют форму клиньев, ширина которых в верхней части составляет 1-4 м.</w:t>
      </w:r>
    </w:p>
    <w:p w14:paraId="534FA8A3" w14:textId="77777777" w:rsidR="009D1341" w:rsidRPr="009D1341" w:rsidRDefault="009D1341" w:rsidP="0003736B">
      <w:pPr>
        <w:spacing w:after="0" w:line="240" w:lineRule="auto"/>
        <w:ind w:firstLine="567"/>
        <w:jc w:val="both"/>
        <w:rPr>
          <w:rFonts w:ascii="Times New Roman" w:hAnsi="Times New Roman" w:cs="Times New Roman"/>
          <w:sz w:val="24"/>
          <w:szCs w:val="24"/>
        </w:rPr>
      </w:pPr>
      <w:proofErr w:type="spellStart"/>
      <w:r w:rsidRPr="009D1341">
        <w:rPr>
          <w:rFonts w:ascii="Times New Roman" w:hAnsi="Times New Roman" w:cs="Times New Roman"/>
          <w:sz w:val="24"/>
          <w:szCs w:val="24"/>
        </w:rPr>
        <w:t>Полигонально</w:t>
      </w:r>
      <w:proofErr w:type="spellEnd"/>
      <w:r w:rsidRPr="009D1341">
        <w:rPr>
          <w:rFonts w:ascii="Times New Roman" w:hAnsi="Times New Roman" w:cs="Times New Roman"/>
          <w:sz w:val="24"/>
          <w:szCs w:val="24"/>
        </w:rPr>
        <w:t xml:space="preserve">-жильные льды не прорезают всю осадочную толщу, а залегают несколькими ярусами, расположенными друг над другом. Ярусы ледяных жил разделены слоем грунта, иногда сильно </w:t>
      </w:r>
      <w:proofErr w:type="spellStart"/>
      <w:r w:rsidRPr="009D1341">
        <w:rPr>
          <w:rFonts w:ascii="Times New Roman" w:hAnsi="Times New Roman" w:cs="Times New Roman"/>
          <w:sz w:val="24"/>
          <w:szCs w:val="24"/>
        </w:rPr>
        <w:t>оторфованного</w:t>
      </w:r>
      <w:proofErr w:type="spellEnd"/>
      <w:r w:rsidRPr="009D1341">
        <w:rPr>
          <w:rFonts w:ascii="Times New Roman" w:hAnsi="Times New Roman" w:cs="Times New Roman"/>
          <w:sz w:val="24"/>
          <w:szCs w:val="24"/>
        </w:rPr>
        <w:t xml:space="preserve"> мощностью около 2 м. Верхний ярус льдов залегает в интервале высот 18-27 м над урезом р. Малый Анюй нижний на высоте 7-16 м. </w:t>
      </w:r>
    </w:p>
    <w:p w14:paraId="3205489C"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 пределах второй надпойменной террасы клинья льда вскрыты большинством </w:t>
      </w:r>
      <w:proofErr w:type="spellStart"/>
      <w:r w:rsidRPr="009D1341">
        <w:rPr>
          <w:rFonts w:ascii="Times New Roman" w:hAnsi="Times New Roman" w:cs="Times New Roman"/>
          <w:sz w:val="24"/>
          <w:szCs w:val="24"/>
        </w:rPr>
        <w:t>щурфов</w:t>
      </w:r>
      <w:proofErr w:type="spellEnd"/>
      <w:r w:rsidRPr="009D1341">
        <w:rPr>
          <w:rFonts w:ascii="Times New Roman" w:hAnsi="Times New Roman" w:cs="Times New Roman"/>
          <w:sz w:val="24"/>
          <w:szCs w:val="24"/>
        </w:rPr>
        <w:t xml:space="preserve"> с глубины 1,2-3,8 м, мощность их изменяется от 0,7 до 7,8 м по глубине и от 1 до 3 м по ширине. </w:t>
      </w:r>
    </w:p>
    <w:p w14:paraId="0FBF68E2"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Лед желтовато-коричневого оттенка, нередко в нем видны пузырьки воздуха и тонкие струйки мути, вытянутые по вертикали, содержит включения </w:t>
      </w:r>
      <w:proofErr w:type="spellStart"/>
      <w:r w:rsidRPr="009D1341">
        <w:rPr>
          <w:rFonts w:ascii="Times New Roman" w:hAnsi="Times New Roman" w:cs="Times New Roman"/>
          <w:sz w:val="24"/>
          <w:szCs w:val="24"/>
        </w:rPr>
        <w:t>линзсуглинка</w:t>
      </w:r>
      <w:proofErr w:type="spellEnd"/>
      <w:r w:rsidRPr="009D1341">
        <w:rPr>
          <w:rFonts w:ascii="Times New Roman" w:hAnsi="Times New Roman" w:cs="Times New Roman"/>
          <w:sz w:val="24"/>
          <w:szCs w:val="24"/>
        </w:rPr>
        <w:t xml:space="preserve">, супеси. На контактах со льдами слои грунта в большинстве случаев загибаются вверх, что свидетельствует о </w:t>
      </w:r>
      <w:proofErr w:type="spellStart"/>
      <w:r w:rsidRPr="009D1341">
        <w:rPr>
          <w:rFonts w:ascii="Times New Roman" w:hAnsi="Times New Roman" w:cs="Times New Roman"/>
          <w:sz w:val="24"/>
          <w:szCs w:val="24"/>
        </w:rPr>
        <w:t>полигонально</w:t>
      </w:r>
      <w:proofErr w:type="spellEnd"/>
      <w:r w:rsidRPr="009D1341">
        <w:rPr>
          <w:rFonts w:ascii="Times New Roman" w:hAnsi="Times New Roman" w:cs="Times New Roman"/>
          <w:sz w:val="24"/>
          <w:szCs w:val="24"/>
        </w:rPr>
        <w:t xml:space="preserve"> жильном происхождении льдов.</w:t>
      </w:r>
    </w:p>
    <w:p w14:paraId="3D276245"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Растаявший лед (согласно СНиП П-28-73) обладает слабой выщелачивающей агрессивностью к бетону нормальной плотности.</w:t>
      </w:r>
    </w:p>
    <w:p w14:paraId="2AF1C570"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Гидрогеологические условия исследуемого района обусловлены сплошным распространением вечномерзлых пород.</w:t>
      </w:r>
    </w:p>
    <w:p w14:paraId="18302166"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По условиям залегания относительно вечномерзлых пород подземные воды района подразделяются на </w:t>
      </w:r>
      <w:proofErr w:type="spellStart"/>
      <w:r w:rsidRPr="009D1341">
        <w:rPr>
          <w:rFonts w:ascii="Times New Roman" w:hAnsi="Times New Roman" w:cs="Times New Roman"/>
          <w:sz w:val="24"/>
          <w:szCs w:val="24"/>
        </w:rPr>
        <w:t>надмерзлотные</w:t>
      </w:r>
      <w:proofErr w:type="spellEnd"/>
      <w:r w:rsidRPr="009D1341">
        <w:rPr>
          <w:rFonts w:ascii="Times New Roman" w:hAnsi="Times New Roman" w:cs="Times New Roman"/>
          <w:sz w:val="24"/>
          <w:szCs w:val="24"/>
        </w:rPr>
        <w:t xml:space="preserve"> и </w:t>
      </w:r>
      <w:proofErr w:type="spellStart"/>
      <w:r w:rsidRPr="009D1341">
        <w:rPr>
          <w:rFonts w:ascii="Times New Roman" w:hAnsi="Times New Roman" w:cs="Times New Roman"/>
          <w:sz w:val="24"/>
          <w:szCs w:val="24"/>
        </w:rPr>
        <w:t>подмерзлотные</w:t>
      </w:r>
      <w:proofErr w:type="spellEnd"/>
      <w:r w:rsidRPr="009D1341">
        <w:rPr>
          <w:rFonts w:ascii="Times New Roman" w:hAnsi="Times New Roman" w:cs="Times New Roman"/>
          <w:sz w:val="24"/>
          <w:szCs w:val="24"/>
        </w:rPr>
        <w:t>.</w:t>
      </w:r>
    </w:p>
    <w:p w14:paraId="097DF304" w14:textId="77777777" w:rsidR="009D1341" w:rsidRPr="009D1341" w:rsidRDefault="009D1341" w:rsidP="0003736B">
      <w:pPr>
        <w:spacing w:after="0" w:line="240" w:lineRule="auto"/>
        <w:ind w:firstLine="567"/>
        <w:jc w:val="both"/>
        <w:rPr>
          <w:rFonts w:ascii="Times New Roman" w:hAnsi="Times New Roman" w:cs="Times New Roman"/>
          <w:sz w:val="24"/>
          <w:szCs w:val="24"/>
        </w:rPr>
      </w:pPr>
      <w:proofErr w:type="spellStart"/>
      <w:r w:rsidRPr="009D1341">
        <w:rPr>
          <w:rFonts w:ascii="Times New Roman" w:hAnsi="Times New Roman" w:cs="Times New Roman"/>
          <w:sz w:val="24"/>
          <w:szCs w:val="24"/>
        </w:rPr>
        <w:t>Надмерзлотные</w:t>
      </w:r>
      <w:proofErr w:type="spellEnd"/>
      <w:r w:rsidRPr="009D1341">
        <w:rPr>
          <w:rFonts w:ascii="Times New Roman" w:hAnsi="Times New Roman" w:cs="Times New Roman"/>
          <w:sz w:val="24"/>
          <w:szCs w:val="24"/>
        </w:rPr>
        <w:t xml:space="preserve"> воды, в свою очередь, по характеру распространения и питания подразделяются на воды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воды многолетних таликов.</w:t>
      </w:r>
    </w:p>
    <w:p w14:paraId="3FE09354"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Воды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или «верховодки» приурочены к </w:t>
      </w:r>
      <w:proofErr w:type="spellStart"/>
      <w:r w:rsidRPr="009D1341">
        <w:rPr>
          <w:rFonts w:ascii="Times New Roman" w:hAnsi="Times New Roman" w:cs="Times New Roman"/>
          <w:sz w:val="24"/>
          <w:szCs w:val="24"/>
        </w:rPr>
        <w:t>сезонноталому</w:t>
      </w:r>
      <w:proofErr w:type="spellEnd"/>
      <w:r w:rsidRPr="009D1341">
        <w:rPr>
          <w:rFonts w:ascii="Times New Roman" w:hAnsi="Times New Roman" w:cs="Times New Roman"/>
          <w:sz w:val="24"/>
          <w:szCs w:val="24"/>
        </w:rPr>
        <w:t xml:space="preserve"> слою рыхлых четвертичных отложений и характеризуются ежегодной сменой </w:t>
      </w:r>
      <w:proofErr w:type="spellStart"/>
      <w:r w:rsidRPr="009D1341">
        <w:rPr>
          <w:rFonts w:ascii="Times New Roman" w:hAnsi="Times New Roman" w:cs="Times New Roman"/>
          <w:sz w:val="24"/>
          <w:szCs w:val="24"/>
        </w:rPr>
        <w:t>жидной</w:t>
      </w:r>
      <w:proofErr w:type="spellEnd"/>
      <w:r w:rsidRPr="009D1341">
        <w:rPr>
          <w:rFonts w:ascii="Times New Roman" w:hAnsi="Times New Roman" w:cs="Times New Roman"/>
          <w:sz w:val="24"/>
          <w:szCs w:val="24"/>
        </w:rPr>
        <w:t xml:space="preserve"> и твердой фаз. </w:t>
      </w:r>
      <w:proofErr w:type="spellStart"/>
      <w:r w:rsidRPr="009D1341">
        <w:rPr>
          <w:rFonts w:ascii="Times New Roman" w:hAnsi="Times New Roman" w:cs="Times New Roman"/>
          <w:sz w:val="24"/>
          <w:szCs w:val="24"/>
        </w:rPr>
        <w:t>Водоупором</w:t>
      </w:r>
      <w:proofErr w:type="spellEnd"/>
      <w:r w:rsidRPr="009D1341">
        <w:rPr>
          <w:rFonts w:ascii="Times New Roman" w:hAnsi="Times New Roman" w:cs="Times New Roman"/>
          <w:sz w:val="24"/>
          <w:szCs w:val="24"/>
        </w:rPr>
        <w:t xml:space="preserve"> их служат </w:t>
      </w:r>
      <w:proofErr w:type="spellStart"/>
      <w:r w:rsidRPr="009D1341">
        <w:rPr>
          <w:rFonts w:ascii="Times New Roman" w:hAnsi="Times New Roman" w:cs="Times New Roman"/>
          <w:sz w:val="24"/>
          <w:szCs w:val="24"/>
        </w:rPr>
        <w:t>многоленемёрзлые</w:t>
      </w:r>
      <w:proofErr w:type="spellEnd"/>
      <w:r w:rsidRPr="009D1341">
        <w:rPr>
          <w:rFonts w:ascii="Times New Roman" w:hAnsi="Times New Roman" w:cs="Times New Roman"/>
          <w:sz w:val="24"/>
          <w:szCs w:val="24"/>
        </w:rPr>
        <w:t xml:space="preserve"> породы, по которым воды в этот период движутся сверху вниз с водоразделов и склонов долины тальвегам. Мощность водоносного горизонта, как правило, зависит от глубины сезонного </w:t>
      </w:r>
      <w:proofErr w:type="spellStart"/>
      <w:r w:rsidRPr="009D1341">
        <w:rPr>
          <w:rFonts w:ascii="Times New Roman" w:hAnsi="Times New Roman" w:cs="Times New Roman"/>
          <w:sz w:val="24"/>
          <w:szCs w:val="24"/>
        </w:rPr>
        <w:t>протаивания</w:t>
      </w:r>
      <w:proofErr w:type="spellEnd"/>
      <w:r w:rsidRPr="009D1341">
        <w:rPr>
          <w:rFonts w:ascii="Times New Roman" w:hAnsi="Times New Roman" w:cs="Times New Roman"/>
          <w:sz w:val="24"/>
          <w:szCs w:val="24"/>
        </w:rPr>
        <w:t>, связанного с экспозицией и характером склонов долины, наличием растительного покрова, мощностью и степенью рыхлости покровных отложений.</w:t>
      </w:r>
    </w:p>
    <w:p w14:paraId="2580E42B"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Образование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начинается после стаивания снегового покрова. </w:t>
      </w:r>
      <w:proofErr w:type="spellStart"/>
      <w:r w:rsidRPr="009D1341">
        <w:rPr>
          <w:rFonts w:ascii="Times New Roman" w:hAnsi="Times New Roman" w:cs="Times New Roman"/>
          <w:sz w:val="24"/>
          <w:szCs w:val="24"/>
        </w:rPr>
        <w:t>Уровенный</w:t>
      </w:r>
      <w:proofErr w:type="spellEnd"/>
      <w:r w:rsidRPr="009D1341">
        <w:rPr>
          <w:rFonts w:ascii="Times New Roman" w:hAnsi="Times New Roman" w:cs="Times New Roman"/>
          <w:sz w:val="24"/>
          <w:szCs w:val="24"/>
        </w:rPr>
        <w:t xml:space="preserve"> режим верховодки подтвержден значительным колебаниям. В начале лета и в период обильных дождей грунты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сильно насыщаются водой, в середине лета, в период отсутствия дожде, приток воды,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в выработки резко уменьшается.</w:t>
      </w:r>
    </w:p>
    <w:p w14:paraId="5CBE199D"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По химическому составу воды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относятся к гидрокарбонатно-хлоридным, кальциево-натриевым или натриево-кальциевым.</w:t>
      </w:r>
    </w:p>
    <w:p w14:paraId="03E98DA1"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Общая минерализация вод изменяется от 25 до 70мг/л. Воды имеют повышенное содержание аммония, довольно высокую концентрацию водородных ионов (рН 5,6-6,4), жесткость менее 3,8 град., что свидетельствует о слабой </w:t>
      </w:r>
      <w:proofErr w:type="spellStart"/>
      <w:r w:rsidRPr="009D1341">
        <w:rPr>
          <w:rFonts w:ascii="Times New Roman" w:hAnsi="Times New Roman" w:cs="Times New Roman"/>
          <w:sz w:val="24"/>
          <w:szCs w:val="24"/>
        </w:rPr>
        <w:t>общекислотной</w:t>
      </w:r>
      <w:proofErr w:type="spellEnd"/>
      <w:r w:rsidRPr="009D1341">
        <w:rPr>
          <w:rFonts w:ascii="Times New Roman" w:hAnsi="Times New Roman" w:cs="Times New Roman"/>
          <w:sz w:val="24"/>
          <w:szCs w:val="24"/>
        </w:rPr>
        <w:t xml:space="preserve"> и углекислой агрессивности к бетону и водоотливному оборудованию. При ведении горных и строительных работ они могут быть свободно отведены или удалены при помощи откачки. </w:t>
      </w:r>
    </w:p>
    <w:p w14:paraId="31EB1B0D"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Воды многолетних таликов в отличие от вод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 распространены не повсеместно, а локализованы в русловых отложениях р. Малый Анюй, а также в донных отложениях озёр. На местности они хорошо отбиваются по растительности-лиственнице и густым зарослям тальника (ивняка).</w:t>
      </w:r>
    </w:p>
    <w:p w14:paraId="23799917"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Мощность водоносных таликов р. Малый Анюй и озер Щучьего и </w:t>
      </w:r>
      <w:proofErr w:type="spellStart"/>
      <w:r w:rsidRPr="009D1341">
        <w:rPr>
          <w:rFonts w:ascii="Times New Roman" w:hAnsi="Times New Roman" w:cs="Times New Roman"/>
          <w:sz w:val="24"/>
          <w:szCs w:val="24"/>
        </w:rPr>
        <w:t>Соболек</w:t>
      </w:r>
      <w:proofErr w:type="spellEnd"/>
      <w:r w:rsidRPr="009D1341">
        <w:rPr>
          <w:rFonts w:ascii="Times New Roman" w:hAnsi="Times New Roman" w:cs="Times New Roman"/>
          <w:sz w:val="24"/>
          <w:szCs w:val="24"/>
        </w:rPr>
        <w:t xml:space="preserve"> не установлена. Питание их идет за счет поверхностных вод и вод </w:t>
      </w:r>
      <w:proofErr w:type="spellStart"/>
      <w:r w:rsidRPr="009D1341">
        <w:rPr>
          <w:rFonts w:ascii="Times New Roman" w:hAnsi="Times New Roman" w:cs="Times New Roman"/>
          <w:sz w:val="24"/>
          <w:szCs w:val="24"/>
        </w:rPr>
        <w:t>сезонноталого</w:t>
      </w:r>
      <w:proofErr w:type="spellEnd"/>
      <w:r w:rsidRPr="009D1341">
        <w:rPr>
          <w:rFonts w:ascii="Times New Roman" w:hAnsi="Times New Roman" w:cs="Times New Roman"/>
          <w:sz w:val="24"/>
          <w:szCs w:val="24"/>
        </w:rPr>
        <w:t xml:space="preserve"> слоя.</w:t>
      </w:r>
    </w:p>
    <w:p w14:paraId="0AF2D941"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 xml:space="preserve">По химическому составу воды </w:t>
      </w:r>
      <w:proofErr w:type="spellStart"/>
      <w:r w:rsidRPr="009D1341">
        <w:rPr>
          <w:rFonts w:ascii="Times New Roman" w:hAnsi="Times New Roman" w:cs="Times New Roman"/>
          <w:sz w:val="24"/>
          <w:szCs w:val="24"/>
        </w:rPr>
        <w:t>подруслового</w:t>
      </w:r>
      <w:proofErr w:type="spellEnd"/>
      <w:r w:rsidRPr="009D1341">
        <w:rPr>
          <w:rFonts w:ascii="Times New Roman" w:hAnsi="Times New Roman" w:cs="Times New Roman"/>
          <w:sz w:val="24"/>
          <w:szCs w:val="24"/>
        </w:rPr>
        <w:t xml:space="preserve"> талика гидро-</w:t>
      </w:r>
      <w:proofErr w:type="spellStart"/>
      <w:r w:rsidRPr="009D1341">
        <w:rPr>
          <w:rFonts w:ascii="Times New Roman" w:hAnsi="Times New Roman" w:cs="Times New Roman"/>
          <w:sz w:val="24"/>
          <w:szCs w:val="24"/>
        </w:rPr>
        <w:t>кабонатно</w:t>
      </w:r>
      <w:proofErr w:type="spellEnd"/>
      <w:r w:rsidRPr="009D1341">
        <w:rPr>
          <w:rFonts w:ascii="Times New Roman" w:hAnsi="Times New Roman" w:cs="Times New Roman"/>
          <w:sz w:val="24"/>
          <w:szCs w:val="24"/>
        </w:rPr>
        <w:t>-хлоридно-натриево-кальциевые. Минерализация слабая (до 60 мг/л). По степени жесткости (0,09 мг/</w:t>
      </w:r>
      <w:proofErr w:type="spellStart"/>
      <w:r w:rsidRPr="009D1341">
        <w:rPr>
          <w:rFonts w:ascii="Times New Roman" w:hAnsi="Times New Roman" w:cs="Times New Roman"/>
          <w:sz w:val="24"/>
          <w:szCs w:val="24"/>
        </w:rPr>
        <w:t>экв</w:t>
      </w:r>
      <w:proofErr w:type="spellEnd"/>
      <w:r w:rsidRPr="009D1341">
        <w:rPr>
          <w:rFonts w:ascii="Times New Roman" w:hAnsi="Times New Roman" w:cs="Times New Roman"/>
          <w:sz w:val="24"/>
          <w:szCs w:val="24"/>
        </w:rPr>
        <w:t xml:space="preserve"> или 0, 2 град) они относятся к очень мягким, реакция рН6,5-6,0. В соответствии с требованиями, предъявляемыми к качеству подземных вод (по ГОСТ 2874-54 и СНиП П-</w:t>
      </w:r>
      <w:r w:rsidRPr="009D1341">
        <w:rPr>
          <w:rFonts w:ascii="Times New Roman" w:hAnsi="Times New Roman" w:cs="Times New Roman"/>
          <w:sz w:val="24"/>
          <w:szCs w:val="24"/>
        </w:rPr>
        <w:lastRenderedPageBreak/>
        <w:t xml:space="preserve">28-73), воды </w:t>
      </w:r>
      <w:proofErr w:type="spellStart"/>
      <w:r w:rsidRPr="009D1341">
        <w:rPr>
          <w:rFonts w:ascii="Times New Roman" w:hAnsi="Times New Roman" w:cs="Times New Roman"/>
          <w:sz w:val="24"/>
          <w:szCs w:val="24"/>
        </w:rPr>
        <w:t>подруслового</w:t>
      </w:r>
      <w:proofErr w:type="spellEnd"/>
      <w:r w:rsidRPr="009D1341">
        <w:rPr>
          <w:rFonts w:ascii="Times New Roman" w:hAnsi="Times New Roman" w:cs="Times New Roman"/>
          <w:sz w:val="24"/>
          <w:szCs w:val="24"/>
        </w:rPr>
        <w:t xml:space="preserve"> талика пригодны для питьевого и технического водоснабжения, агрессивны к бетону, металлическим конструкциям и горному оборудованию.</w:t>
      </w:r>
    </w:p>
    <w:p w14:paraId="21855A8C" w14:textId="77777777" w:rsidR="009D1341" w:rsidRPr="009D1341" w:rsidRDefault="009D1341" w:rsidP="0003736B">
      <w:pPr>
        <w:spacing w:after="0" w:line="240" w:lineRule="auto"/>
        <w:ind w:firstLine="567"/>
        <w:jc w:val="both"/>
        <w:rPr>
          <w:rFonts w:ascii="Times New Roman" w:hAnsi="Times New Roman" w:cs="Times New Roman"/>
          <w:sz w:val="24"/>
          <w:szCs w:val="24"/>
        </w:rPr>
      </w:pPr>
      <w:proofErr w:type="spellStart"/>
      <w:r w:rsidRPr="009D1341">
        <w:rPr>
          <w:rFonts w:ascii="Times New Roman" w:hAnsi="Times New Roman" w:cs="Times New Roman"/>
          <w:sz w:val="24"/>
          <w:szCs w:val="24"/>
        </w:rPr>
        <w:t>Подмерзлотные</w:t>
      </w:r>
      <w:proofErr w:type="spellEnd"/>
      <w:r w:rsidRPr="009D1341">
        <w:rPr>
          <w:rFonts w:ascii="Times New Roman" w:hAnsi="Times New Roman" w:cs="Times New Roman"/>
          <w:sz w:val="24"/>
          <w:szCs w:val="24"/>
        </w:rPr>
        <w:t xml:space="preserve"> воды на исследуемой территории не изучены, достоверных выводов их не установлено. Однако по структурным и тектоническим признакам, литологическому составу пород, условиям циркуляции и накопления вод условно выделено два гидрогеологических комплекса:</w:t>
      </w:r>
    </w:p>
    <w:p w14:paraId="13EF6EB9" w14:textId="77777777" w:rsidR="009D1341" w:rsidRP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w:t>
      </w:r>
      <w:r w:rsidRPr="009D1341">
        <w:rPr>
          <w:rFonts w:ascii="Times New Roman" w:hAnsi="Times New Roman" w:cs="Times New Roman"/>
          <w:sz w:val="24"/>
          <w:szCs w:val="24"/>
        </w:rPr>
        <w:tab/>
      </w:r>
      <w:proofErr w:type="spellStart"/>
      <w:r w:rsidRPr="009D1341">
        <w:rPr>
          <w:rFonts w:ascii="Times New Roman" w:hAnsi="Times New Roman" w:cs="Times New Roman"/>
          <w:sz w:val="24"/>
          <w:szCs w:val="24"/>
        </w:rPr>
        <w:t>подмерзлотные</w:t>
      </w:r>
      <w:proofErr w:type="spellEnd"/>
      <w:r w:rsidRPr="009D1341">
        <w:rPr>
          <w:rFonts w:ascii="Times New Roman" w:hAnsi="Times New Roman" w:cs="Times New Roman"/>
          <w:sz w:val="24"/>
          <w:szCs w:val="24"/>
        </w:rPr>
        <w:t xml:space="preserve"> воды нижнего и среднего триаса-</w:t>
      </w:r>
      <w:proofErr w:type="spellStart"/>
      <w:r w:rsidRPr="009D1341">
        <w:rPr>
          <w:rFonts w:ascii="Times New Roman" w:hAnsi="Times New Roman" w:cs="Times New Roman"/>
          <w:sz w:val="24"/>
          <w:szCs w:val="24"/>
        </w:rPr>
        <w:t>трещинно</w:t>
      </w:r>
      <w:proofErr w:type="spellEnd"/>
      <w:r w:rsidRPr="009D1341">
        <w:rPr>
          <w:rFonts w:ascii="Times New Roman" w:hAnsi="Times New Roman" w:cs="Times New Roman"/>
          <w:sz w:val="24"/>
          <w:szCs w:val="24"/>
        </w:rPr>
        <w:t xml:space="preserve"> пластовые и жильные;</w:t>
      </w:r>
    </w:p>
    <w:p w14:paraId="5D5F8E73" w14:textId="1E3B62EC" w:rsidR="009D1341" w:rsidRDefault="009D1341" w:rsidP="0003736B">
      <w:pPr>
        <w:spacing w:after="0" w:line="240" w:lineRule="auto"/>
        <w:ind w:firstLine="567"/>
        <w:jc w:val="both"/>
        <w:rPr>
          <w:rFonts w:ascii="Times New Roman" w:hAnsi="Times New Roman" w:cs="Times New Roman"/>
          <w:sz w:val="24"/>
          <w:szCs w:val="24"/>
        </w:rPr>
      </w:pPr>
      <w:r w:rsidRPr="009D1341">
        <w:rPr>
          <w:rFonts w:ascii="Times New Roman" w:hAnsi="Times New Roman" w:cs="Times New Roman"/>
          <w:sz w:val="24"/>
          <w:szCs w:val="24"/>
        </w:rPr>
        <w:t>•</w:t>
      </w:r>
      <w:r w:rsidRPr="009D1341">
        <w:rPr>
          <w:rFonts w:ascii="Times New Roman" w:hAnsi="Times New Roman" w:cs="Times New Roman"/>
          <w:sz w:val="24"/>
          <w:szCs w:val="24"/>
        </w:rPr>
        <w:tab/>
      </w:r>
      <w:proofErr w:type="spellStart"/>
      <w:r w:rsidRPr="009D1341">
        <w:rPr>
          <w:rFonts w:ascii="Times New Roman" w:hAnsi="Times New Roman" w:cs="Times New Roman"/>
          <w:sz w:val="24"/>
          <w:szCs w:val="24"/>
        </w:rPr>
        <w:t>подмерзлотные</w:t>
      </w:r>
      <w:proofErr w:type="spellEnd"/>
      <w:r w:rsidRPr="009D1341">
        <w:rPr>
          <w:rFonts w:ascii="Times New Roman" w:hAnsi="Times New Roman" w:cs="Times New Roman"/>
          <w:sz w:val="24"/>
          <w:szCs w:val="24"/>
        </w:rPr>
        <w:t xml:space="preserve"> воды верхнего триаса-трещинно-пластовые, пресные.</w:t>
      </w:r>
    </w:p>
    <w:p w14:paraId="674EC210" w14:textId="77777777" w:rsidR="00D6249A" w:rsidRDefault="00D6249A" w:rsidP="0003736B">
      <w:pPr>
        <w:spacing w:after="0" w:line="240" w:lineRule="auto"/>
        <w:ind w:firstLine="567"/>
        <w:jc w:val="both"/>
        <w:rPr>
          <w:rFonts w:ascii="Times New Roman" w:hAnsi="Times New Roman" w:cs="Times New Roman"/>
          <w:sz w:val="24"/>
          <w:szCs w:val="24"/>
        </w:rPr>
      </w:pPr>
    </w:p>
    <w:p w14:paraId="04267E00" w14:textId="1B134C7C" w:rsidR="00D6249A" w:rsidRDefault="00D6249A" w:rsidP="00D6249A">
      <w:pPr>
        <w:pStyle w:val="2"/>
        <w:spacing w:before="0" w:line="240" w:lineRule="auto"/>
        <w:ind w:firstLine="567"/>
        <w:jc w:val="both"/>
        <w:rPr>
          <w:rFonts w:ascii="Times New Roman" w:hAnsi="Times New Roman" w:cs="Times New Roman"/>
          <w:b/>
          <w:bCs/>
          <w:color w:val="auto"/>
          <w:sz w:val="24"/>
          <w:szCs w:val="24"/>
        </w:rPr>
      </w:pPr>
      <w:bookmarkStart w:id="29" w:name="_Toc147311123"/>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w:t>
      </w:r>
      <w:r w:rsidR="00ED78CC">
        <w:rPr>
          <w:rFonts w:ascii="Times New Roman" w:hAnsi="Times New Roman" w:cs="Times New Roman"/>
          <w:b/>
          <w:bCs/>
          <w:color w:val="auto"/>
          <w:sz w:val="24"/>
          <w:szCs w:val="24"/>
        </w:rPr>
        <w:t>4</w:t>
      </w:r>
      <w:r>
        <w:rPr>
          <w:rFonts w:ascii="Times New Roman" w:hAnsi="Times New Roman" w:cs="Times New Roman"/>
          <w:b/>
          <w:bCs/>
          <w:color w:val="auto"/>
          <w:sz w:val="24"/>
          <w:szCs w:val="24"/>
        </w:rPr>
        <w:t xml:space="preserve">. </w:t>
      </w:r>
      <w:r w:rsidRPr="00FD18B3">
        <w:rPr>
          <w:rFonts w:ascii="Times New Roman" w:hAnsi="Times New Roman" w:cs="Times New Roman"/>
          <w:b/>
          <w:bCs/>
          <w:color w:val="auto"/>
          <w:sz w:val="24"/>
          <w:szCs w:val="24"/>
        </w:rPr>
        <w:t xml:space="preserve"> </w:t>
      </w:r>
      <w:r>
        <w:rPr>
          <w:rFonts w:ascii="Times New Roman" w:hAnsi="Times New Roman" w:cs="Times New Roman"/>
          <w:b/>
          <w:bCs/>
          <w:color w:val="auto"/>
          <w:sz w:val="24"/>
          <w:szCs w:val="24"/>
        </w:rPr>
        <w:t>Лесные ресурсы</w:t>
      </w:r>
      <w:bookmarkEnd w:id="29"/>
    </w:p>
    <w:p w14:paraId="5D6DC9B9" w14:textId="72946E3A" w:rsidR="00D6249A" w:rsidRPr="00D6249A" w:rsidRDefault="00D6249A" w:rsidP="00C9598F">
      <w:pPr>
        <w:pStyle w:val="afff2"/>
        <w:spacing w:after="0" w:line="240" w:lineRule="auto"/>
        <w:ind w:left="0" w:firstLine="567"/>
        <w:jc w:val="both"/>
        <w:rPr>
          <w:rFonts w:ascii="Times New Roman" w:hAnsi="Times New Roman" w:cs="Times New Roman"/>
          <w:spacing w:val="-4"/>
          <w:sz w:val="24"/>
          <w:szCs w:val="24"/>
        </w:rPr>
      </w:pPr>
      <w:r w:rsidRPr="00D6249A">
        <w:rPr>
          <w:rFonts w:ascii="Times New Roman" w:hAnsi="Times New Roman" w:cs="Times New Roman"/>
          <w:sz w:val="24"/>
          <w:szCs w:val="24"/>
        </w:rPr>
        <w:t xml:space="preserve">Территория Билибинского </w:t>
      </w:r>
      <w:r w:rsidR="006424EC">
        <w:rPr>
          <w:rFonts w:ascii="Times New Roman" w:hAnsi="Times New Roman" w:cs="Times New Roman"/>
          <w:sz w:val="24"/>
          <w:szCs w:val="24"/>
        </w:rPr>
        <w:t>муниципального</w:t>
      </w:r>
      <w:r w:rsidR="006424EC" w:rsidRPr="00D6249A">
        <w:rPr>
          <w:rFonts w:ascii="Times New Roman" w:hAnsi="Times New Roman" w:cs="Times New Roman"/>
          <w:sz w:val="24"/>
          <w:szCs w:val="24"/>
        </w:rPr>
        <w:t xml:space="preserve"> </w:t>
      </w:r>
      <w:r w:rsidRPr="00D6249A">
        <w:rPr>
          <w:rFonts w:ascii="Times New Roman" w:hAnsi="Times New Roman" w:cs="Times New Roman"/>
          <w:sz w:val="24"/>
          <w:szCs w:val="24"/>
        </w:rPr>
        <w:t>района располагается в нескольких природных зонах и характеризуется, как</w:t>
      </w:r>
      <w:r w:rsidRPr="00D6249A">
        <w:rPr>
          <w:rFonts w:ascii="Times New Roman" w:hAnsi="Times New Roman" w:cs="Times New Roman"/>
          <w:spacing w:val="7"/>
          <w:sz w:val="24"/>
          <w:szCs w:val="24"/>
        </w:rPr>
        <w:t xml:space="preserve"> лесотундровая территория с долинными лесами. </w:t>
      </w:r>
      <w:r w:rsidRPr="00D6249A">
        <w:rPr>
          <w:rFonts w:ascii="Times New Roman" w:hAnsi="Times New Roman" w:cs="Times New Roman"/>
          <w:spacing w:val="-3"/>
          <w:sz w:val="24"/>
          <w:szCs w:val="24"/>
        </w:rPr>
        <w:t xml:space="preserve">Зона лиственничной тайги </w:t>
      </w:r>
      <w:r w:rsidRPr="00D6249A">
        <w:rPr>
          <w:rFonts w:ascii="Times New Roman" w:hAnsi="Times New Roman" w:cs="Times New Roman"/>
          <w:spacing w:val="-2"/>
          <w:sz w:val="24"/>
          <w:szCs w:val="24"/>
        </w:rPr>
        <w:t xml:space="preserve">характерна только для бассейнов рек Анюя и Омолона. Леса выполняют важные </w:t>
      </w:r>
      <w:proofErr w:type="spellStart"/>
      <w:r w:rsidRPr="00D6249A">
        <w:rPr>
          <w:rFonts w:ascii="Times New Roman" w:hAnsi="Times New Roman" w:cs="Times New Roman"/>
          <w:spacing w:val="-4"/>
          <w:sz w:val="24"/>
          <w:szCs w:val="24"/>
        </w:rPr>
        <w:t>климатозащитные</w:t>
      </w:r>
      <w:proofErr w:type="spellEnd"/>
      <w:r w:rsidRPr="00D6249A">
        <w:rPr>
          <w:rFonts w:ascii="Times New Roman" w:hAnsi="Times New Roman" w:cs="Times New Roman"/>
          <w:spacing w:val="-4"/>
          <w:sz w:val="24"/>
          <w:szCs w:val="24"/>
        </w:rPr>
        <w:t>, водоохранные, водорегулирующие, почвозащитные функции.</w:t>
      </w:r>
    </w:p>
    <w:p w14:paraId="57E09B0B" w14:textId="77777777" w:rsidR="00D6249A" w:rsidRPr="00D6249A" w:rsidRDefault="00D6249A" w:rsidP="00D6249A">
      <w:pPr>
        <w:shd w:val="clear" w:color="auto" w:fill="FFFFFF"/>
        <w:spacing w:after="0" w:line="240" w:lineRule="auto"/>
        <w:ind w:firstLine="567"/>
        <w:jc w:val="both"/>
        <w:rPr>
          <w:rFonts w:ascii="Times New Roman" w:hAnsi="Times New Roman" w:cs="Times New Roman"/>
          <w:sz w:val="24"/>
          <w:szCs w:val="24"/>
        </w:rPr>
      </w:pPr>
      <w:r w:rsidRPr="00D6249A">
        <w:rPr>
          <w:rFonts w:ascii="Times New Roman" w:hAnsi="Times New Roman" w:cs="Times New Roman"/>
          <w:spacing w:val="-3"/>
          <w:sz w:val="24"/>
          <w:szCs w:val="24"/>
        </w:rPr>
        <w:t xml:space="preserve">Общая площадь лесного фонда более 6 млн. га, т. е. треть территории района Основной лесообразующей породой в районе является лиственница даурская. По </w:t>
      </w:r>
      <w:r w:rsidRPr="00D6249A">
        <w:rPr>
          <w:rFonts w:ascii="Times New Roman" w:hAnsi="Times New Roman" w:cs="Times New Roman"/>
          <w:spacing w:val="-2"/>
          <w:sz w:val="24"/>
          <w:szCs w:val="24"/>
        </w:rPr>
        <w:t xml:space="preserve">хозяйственному значению лесной фонд разделяется на две группы лесов; первую и </w:t>
      </w:r>
      <w:r w:rsidRPr="00D6249A">
        <w:rPr>
          <w:rFonts w:ascii="Times New Roman" w:hAnsi="Times New Roman" w:cs="Times New Roman"/>
          <w:spacing w:val="-1"/>
          <w:sz w:val="24"/>
          <w:szCs w:val="24"/>
        </w:rPr>
        <w:t xml:space="preserve">третью. Эксплуатационные леса третьей группы занимают площадь менее 50 тыс. га, </w:t>
      </w:r>
      <w:r w:rsidRPr="00D6249A">
        <w:rPr>
          <w:rFonts w:ascii="Times New Roman" w:hAnsi="Times New Roman" w:cs="Times New Roman"/>
          <w:spacing w:val="-3"/>
          <w:sz w:val="24"/>
          <w:szCs w:val="24"/>
        </w:rPr>
        <w:t xml:space="preserve">где средний запас спелой и перестойной древесины лиственницы, возможной для </w:t>
      </w:r>
      <w:r w:rsidRPr="00D6249A">
        <w:rPr>
          <w:rFonts w:ascii="Times New Roman" w:hAnsi="Times New Roman" w:cs="Times New Roman"/>
          <w:spacing w:val="-5"/>
          <w:sz w:val="24"/>
          <w:szCs w:val="24"/>
        </w:rPr>
        <w:t>эксплуатации, - около 260 м</w:t>
      </w:r>
      <w:r w:rsidRPr="00D6249A">
        <w:rPr>
          <w:rFonts w:ascii="Times New Roman" w:hAnsi="Times New Roman" w:cs="Times New Roman"/>
          <w:spacing w:val="-5"/>
          <w:sz w:val="24"/>
          <w:szCs w:val="24"/>
          <w:vertAlign w:val="superscript"/>
        </w:rPr>
        <w:t>3</w:t>
      </w:r>
      <w:r w:rsidRPr="00D6249A">
        <w:rPr>
          <w:rFonts w:ascii="Times New Roman" w:hAnsi="Times New Roman" w:cs="Times New Roman"/>
          <w:spacing w:val="-5"/>
          <w:sz w:val="24"/>
          <w:szCs w:val="24"/>
        </w:rPr>
        <w:t xml:space="preserve">/га. </w:t>
      </w:r>
      <w:r w:rsidRPr="00D6249A">
        <w:rPr>
          <w:rFonts w:ascii="Times New Roman" w:hAnsi="Times New Roman" w:cs="Times New Roman"/>
          <w:sz w:val="24"/>
          <w:szCs w:val="24"/>
        </w:rPr>
        <w:t>Эксплуатация леса практически не ведется, за исключением отводов ранее разработанных земель ГЛФ под разработки месторождений полезных ископаемых.</w:t>
      </w:r>
    </w:p>
    <w:p w14:paraId="5EA8D0DB" w14:textId="77777777" w:rsidR="00D6249A" w:rsidRPr="00D6249A" w:rsidRDefault="00D6249A" w:rsidP="00D6249A">
      <w:pPr>
        <w:spacing w:after="0" w:line="240" w:lineRule="auto"/>
        <w:ind w:firstLine="567"/>
        <w:jc w:val="both"/>
        <w:rPr>
          <w:rFonts w:ascii="Times New Roman" w:hAnsi="Times New Roman" w:cs="Times New Roman"/>
          <w:sz w:val="24"/>
          <w:szCs w:val="24"/>
        </w:rPr>
      </w:pPr>
      <w:r w:rsidRPr="00D6249A">
        <w:rPr>
          <w:rFonts w:ascii="Times New Roman" w:hAnsi="Times New Roman" w:cs="Times New Roman"/>
          <w:sz w:val="24"/>
          <w:szCs w:val="24"/>
        </w:rPr>
        <w:t>Растительность представлена лиственничным редколесьем и зарослями арктической ивы с подлеском из карликовой берёзки с хорошо развитым мохово-кустарниковым и осоково-моховым напочвенным покровом. В пределах села торфо-растительный покров нарушен или снят совсем, в юго-восточной части исследуемой территории наблюдаются вырубки леса.</w:t>
      </w:r>
    </w:p>
    <w:p w14:paraId="0D6155ED" w14:textId="77777777" w:rsidR="00D6249A" w:rsidRPr="00D6249A" w:rsidRDefault="00D6249A" w:rsidP="00D6249A">
      <w:pPr>
        <w:spacing w:after="0" w:line="240" w:lineRule="auto"/>
        <w:ind w:firstLine="567"/>
        <w:jc w:val="both"/>
        <w:rPr>
          <w:rFonts w:ascii="Times New Roman" w:hAnsi="Times New Roman" w:cs="Times New Roman"/>
          <w:sz w:val="24"/>
          <w:szCs w:val="24"/>
        </w:rPr>
      </w:pPr>
      <w:r w:rsidRPr="00D6249A">
        <w:rPr>
          <w:rFonts w:ascii="Times New Roman" w:hAnsi="Times New Roman" w:cs="Times New Roman"/>
          <w:sz w:val="24"/>
          <w:szCs w:val="24"/>
        </w:rPr>
        <w:t>Дренированные участки долины реки и террас представлены пойменными кустарниковыми зарослями, преимущественно из ивняка и осоки в травяном ярусе.</w:t>
      </w:r>
    </w:p>
    <w:p w14:paraId="6A2A1BF1" w14:textId="0733248E" w:rsidR="00D6249A" w:rsidRDefault="00D6249A" w:rsidP="00D6249A">
      <w:pPr>
        <w:spacing w:after="0" w:line="240" w:lineRule="auto"/>
        <w:ind w:firstLine="567"/>
        <w:jc w:val="both"/>
        <w:rPr>
          <w:rFonts w:ascii="Times New Roman" w:hAnsi="Times New Roman" w:cs="Times New Roman"/>
          <w:sz w:val="24"/>
          <w:szCs w:val="24"/>
        </w:rPr>
      </w:pPr>
      <w:r w:rsidRPr="00D6249A">
        <w:rPr>
          <w:rFonts w:ascii="Times New Roman" w:hAnsi="Times New Roman" w:cs="Times New Roman"/>
          <w:sz w:val="24"/>
          <w:szCs w:val="24"/>
        </w:rPr>
        <w:t xml:space="preserve">Наиболее богаты </w:t>
      </w:r>
      <w:r w:rsidR="00915B2B" w:rsidRPr="00D6249A">
        <w:rPr>
          <w:rFonts w:ascii="Times New Roman" w:hAnsi="Times New Roman" w:cs="Times New Roman"/>
          <w:sz w:val="24"/>
          <w:szCs w:val="24"/>
        </w:rPr>
        <w:t>пойменные леса,</w:t>
      </w:r>
      <w:r w:rsidRPr="00D6249A">
        <w:rPr>
          <w:rFonts w:ascii="Times New Roman" w:hAnsi="Times New Roman" w:cs="Times New Roman"/>
          <w:sz w:val="24"/>
          <w:szCs w:val="24"/>
        </w:rPr>
        <w:t xml:space="preserve"> представленные лиственницей, иногда превышающей высоту в </w:t>
      </w:r>
      <w:smartTag w:uri="urn:schemas-microsoft-com:office:smarttags" w:element="metricconverter">
        <w:smartTagPr>
          <w:attr w:name="ProductID" w:val="12 метров"/>
        </w:smartTagPr>
        <w:r w:rsidRPr="00D6249A">
          <w:rPr>
            <w:rFonts w:ascii="Times New Roman" w:hAnsi="Times New Roman" w:cs="Times New Roman"/>
            <w:sz w:val="24"/>
            <w:szCs w:val="24"/>
          </w:rPr>
          <w:t>12 метров</w:t>
        </w:r>
      </w:smartTag>
      <w:r w:rsidRPr="00D6249A">
        <w:rPr>
          <w:rFonts w:ascii="Times New Roman" w:hAnsi="Times New Roman" w:cs="Times New Roman"/>
          <w:sz w:val="24"/>
          <w:szCs w:val="24"/>
        </w:rPr>
        <w:t xml:space="preserve">, чозенией. Кустарниковый ярус состоит из спиреи, красной смородины. Кустарничковый ярус либо отсутствует, либо представлен голубикой. Богат травяной ярус, состоящий как из таёжного </w:t>
      </w:r>
      <w:proofErr w:type="spellStart"/>
      <w:r w:rsidRPr="00D6249A">
        <w:rPr>
          <w:rFonts w:ascii="Times New Roman" w:hAnsi="Times New Roman" w:cs="Times New Roman"/>
          <w:sz w:val="24"/>
          <w:szCs w:val="24"/>
        </w:rPr>
        <w:t>мелкотравья</w:t>
      </w:r>
      <w:proofErr w:type="spellEnd"/>
      <w:r w:rsidRPr="00D6249A">
        <w:rPr>
          <w:rFonts w:ascii="Times New Roman" w:hAnsi="Times New Roman" w:cs="Times New Roman"/>
          <w:sz w:val="24"/>
          <w:szCs w:val="24"/>
        </w:rPr>
        <w:t>, так и из осоки и злаков.</w:t>
      </w:r>
    </w:p>
    <w:p w14:paraId="4E8AD033" w14:textId="77777777" w:rsidR="00ED78CC" w:rsidRDefault="00ED78CC" w:rsidP="00D6249A">
      <w:pPr>
        <w:spacing w:after="0" w:line="240" w:lineRule="auto"/>
        <w:ind w:firstLine="567"/>
        <w:jc w:val="both"/>
        <w:rPr>
          <w:rFonts w:ascii="Times New Roman" w:hAnsi="Times New Roman" w:cs="Times New Roman"/>
          <w:sz w:val="24"/>
          <w:szCs w:val="24"/>
        </w:rPr>
      </w:pPr>
    </w:p>
    <w:p w14:paraId="16148635" w14:textId="52976047" w:rsidR="00ED78CC" w:rsidRDefault="00ED78CC" w:rsidP="00ED78CC">
      <w:pPr>
        <w:pStyle w:val="2"/>
        <w:spacing w:before="0" w:line="240" w:lineRule="auto"/>
        <w:ind w:firstLine="567"/>
        <w:jc w:val="both"/>
        <w:rPr>
          <w:rFonts w:ascii="Times New Roman" w:hAnsi="Times New Roman" w:cs="Times New Roman"/>
          <w:b/>
          <w:bCs/>
          <w:color w:val="auto"/>
          <w:sz w:val="24"/>
          <w:szCs w:val="24"/>
        </w:rPr>
      </w:pPr>
      <w:bookmarkStart w:id="30" w:name="_Toc147311124"/>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.5. </w:t>
      </w:r>
      <w:r w:rsidRPr="00FD18B3">
        <w:rPr>
          <w:rFonts w:ascii="Times New Roman" w:hAnsi="Times New Roman" w:cs="Times New Roman"/>
          <w:b/>
          <w:bCs/>
          <w:color w:val="auto"/>
          <w:sz w:val="24"/>
          <w:szCs w:val="24"/>
        </w:rPr>
        <w:t xml:space="preserve"> </w:t>
      </w:r>
      <w:r w:rsidRPr="00ED78CC">
        <w:rPr>
          <w:rFonts w:ascii="Times New Roman" w:hAnsi="Times New Roman" w:cs="Times New Roman"/>
          <w:b/>
          <w:bCs/>
          <w:color w:val="auto"/>
          <w:sz w:val="24"/>
          <w:szCs w:val="24"/>
        </w:rPr>
        <w:t>Рыбная отрасль</w:t>
      </w:r>
      <w:bookmarkEnd w:id="30"/>
    </w:p>
    <w:p w14:paraId="006A1855" w14:textId="00B5ABC4" w:rsidR="00ED78CC" w:rsidRP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Река Малый Анюй берет свое начало с северо-западных склонов Анадырского плоскогорья и впадает справа в р. Колыму.</w:t>
      </w:r>
    </w:p>
    <w:p w14:paraId="01342D9B" w14:textId="77777777" w:rsidR="00ED78CC" w:rsidRP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Территория данного рыбохозяйственного района характеризуются высоким видовым разнообразием биоценозов. Основу промысла составляют сиговые – чир, пыжьян, ряпушка, муксун, обыкновенный валёк, в озерных системах - пелядь. Запасы нельмы, ледовитоморского омуля и длиннорылого сибирского осётра в долине р. Колымы существенно подорваны промыслом и промышленным загрязнением, в связи с чем, эти виды потеряли свою хозяйственную ценность.</w:t>
      </w:r>
    </w:p>
    <w:p w14:paraId="36164E12" w14:textId="46F743E3" w:rsid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 xml:space="preserve">Местное промысловое значение имеют </w:t>
      </w:r>
      <w:r w:rsidR="00915B2B" w:rsidRPr="00ED78CC">
        <w:rPr>
          <w:rFonts w:ascii="Times New Roman" w:hAnsi="Times New Roman" w:cs="Times New Roman"/>
          <w:sz w:val="24"/>
          <w:szCs w:val="24"/>
        </w:rPr>
        <w:t>восточносибирский</w:t>
      </w:r>
      <w:r w:rsidRPr="00ED78CC">
        <w:rPr>
          <w:rFonts w:ascii="Times New Roman" w:hAnsi="Times New Roman" w:cs="Times New Roman"/>
          <w:sz w:val="24"/>
          <w:szCs w:val="24"/>
        </w:rPr>
        <w:t xml:space="preserve"> хариус, обычный ленок, щука, </w:t>
      </w:r>
      <w:proofErr w:type="spellStart"/>
      <w:r w:rsidRPr="00ED78CC">
        <w:rPr>
          <w:rFonts w:ascii="Times New Roman" w:hAnsi="Times New Roman" w:cs="Times New Roman"/>
          <w:sz w:val="24"/>
          <w:szCs w:val="24"/>
        </w:rPr>
        <w:t>чукучан</w:t>
      </w:r>
      <w:proofErr w:type="spellEnd"/>
      <w:r w:rsidRPr="00ED78CC">
        <w:rPr>
          <w:rFonts w:ascii="Times New Roman" w:hAnsi="Times New Roman" w:cs="Times New Roman"/>
          <w:sz w:val="24"/>
          <w:szCs w:val="24"/>
        </w:rPr>
        <w:t xml:space="preserve">, </w:t>
      </w:r>
      <w:proofErr w:type="spellStart"/>
      <w:r w:rsidRPr="00ED78CC">
        <w:rPr>
          <w:rFonts w:ascii="Times New Roman" w:hAnsi="Times New Roman" w:cs="Times New Roman"/>
          <w:sz w:val="24"/>
          <w:szCs w:val="24"/>
        </w:rPr>
        <w:t>пестроногий</w:t>
      </w:r>
      <w:proofErr w:type="spellEnd"/>
      <w:r w:rsidRPr="00ED78CC">
        <w:rPr>
          <w:rFonts w:ascii="Times New Roman" w:hAnsi="Times New Roman" w:cs="Times New Roman"/>
          <w:sz w:val="24"/>
          <w:szCs w:val="24"/>
        </w:rPr>
        <w:t xml:space="preserve"> подкаменщик, чир и нельма. В озёрах надпойменной террасы водятся якутский карась и озёрный гольян.</w:t>
      </w:r>
    </w:p>
    <w:p w14:paraId="2A20FF96" w14:textId="77777777" w:rsidR="00ED78CC" w:rsidRDefault="00ED78CC" w:rsidP="00ED78CC">
      <w:pPr>
        <w:spacing w:after="0" w:line="240" w:lineRule="auto"/>
        <w:ind w:firstLine="567"/>
        <w:jc w:val="both"/>
        <w:rPr>
          <w:rFonts w:ascii="Times New Roman" w:hAnsi="Times New Roman" w:cs="Times New Roman"/>
          <w:sz w:val="24"/>
          <w:szCs w:val="24"/>
        </w:rPr>
      </w:pPr>
    </w:p>
    <w:p w14:paraId="500CC056" w14:textId="65408793" w:rsidR="00ED78CC" w:rsidRDefault="00ED78CC" w:rsidP="00ED78CC">
      <w:pPr>
        <w:pStyle w:val="2"/>
        <w:spacing w:before="0" w:line="240" w:lineRule="auto"/>
        <w:ind w:firstLine="567"/>
        <w:jc w:val="both"/>
        <w:rPr>
          <w:rFonts w:ascii="Times New Roman" w:hAnsi="Times New Roman" w:cs="Times New Roman"/>
          <w:b/>
          <w:bCs/>
          <w:color w:val="auto"/>
          <w:sz w:val="24"/>
          <w:szCs w:val="24"/>
        </w:rPr>
      </w:pPr>
      <w:bookmarkStart w:id="31" w:name="_Toc147311125"/>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.6. </w:t>
      </w:r>
      <w:r w:rsidRPr="00FD18B3">
        <w:rPr>
          <w:rFonts w:ascii="Times New Roman" w:hAnsi="Times New Roman" w:cs="Times New Roman"/>
          <w:b/>
          <w:bCs/>
          <w:color w:val="auto"/>
          <w:sz w:val="24"/>
          <w:szCs w:val="24"/>
        </w:rPr>
        <w:t xml:space="preserve"> </w:t>
      </w:r>
      <w:r>
        <w:rPr>
          <w:rFonts w:ascii="Times New Roman" w:hAnsi="Times New Roman" w:cs="Times New Roman"/>
          <w:b/>
          <w:bCs/>
          <w:color w:val="auto"/>
          <w:sz w:val="24"/>
          <w:szCs w:val="24"/>
        </w:rPr>
        <w:t>П</w:t>
      </w:r>
      <w:r w:rsidRPr="00ED78CC">
        <w:rPr>
          <w:rFonts w:ascii="Times New Roman" w:hAnsi="Times New Roman" w:cs="Times New Roman"/>
          <w:b/>
          <w:bCs/>
          <w:color w:val="auto"/>
          <w:sz w:val="24"/>
          <w:szCs w:val="24"/>
        </w:rPr>
        <w:t>олезные ископаемые</w:t>
      </w:r>
      <w:bookmarkEnd w:id="31"/>
    </w:p>
    <w:p w14:paraId="7A9654A3" w14:textId="77777777" w:rsidR="00ED78CC" w:rsidRP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 xml:space="preserve">Билибинский муниципальный район богат разнообразными полезными ископаемыми. </w:t>
      </w:r>
    </w:p>
    <w:p w14:paraId="7439EECB" w14:textId="77777777" w:rsidR="00ED78CC" w:rsidRP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lastRenderedPageBreak/>
        <w:t xml:space="preserve">На территории района разведано более 300 месторождений россыпного золота, три месторождения рудного золота, подготовлено к детальной разведке рудопроявление комплексных руд Песчанка, выявлен целый ряд перспективных рудопроявлений золота, меди, олова, сурьмы, вольфрама, ртути, угля. </w:t>
      </w:r>
    </w:p>
    <w:p w14:paraId="6D8ACC11" w14:textId="77777777" w:rsidR="00ED78CC" w:rsidRP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В Билибинском муниципальном районе разведаны и утверждены следующие месторождения строительных материалов: 5 месторождений песчано-гравийной смеси, 4 месторождения кирпичного сырья, 3 месторождения строительного камня, месторождение известняков.</w:t>
      </w:r>
    </w:p>
    <w:p w14:paraId="0B5130C2" w14:textId="00C5DF39" w:rsidR="00ED78CC" w:rsidRDefault="00ED78CC" w:rsidP="00ED78CC">
      <w:pPr>
        <w:spacing w:after="0" w:line="240" w:lineRule="auto"/>
        <w:ind w:firstLine="567"/>
        <w:jc w:val="both"/>
        <w:rPr>
          <w:rFonts w:ascii="Times New Roman" w:hAnsi="Times New Roman" w:cs="Times New Roman"/>
          <w:sz w:val="24"/>
          <w:szCs w:val="24"/>
        </w:rPr>
      </w:pPr>
      <w:r w:rsidRPr="00ED78CC">
        <w:rPr>
          <w:rFonts w:ascii="Times New Roman" w:hAnsi="Times New Roman" w:cs="Times New Roman"/>
          <w:sz w:val="24"/>
          <w:szCs w:val="24"/>
        </w:rPr>
        <w:t xml:space="preserve">На территории сельского поселения </w:t>
      </w:r>
      <w:proofErr w:type="spellStart"/>
      <w:r w:rsidRPr="00ED78CC">
        <w:rPr>
          <w:rFonts w:ascii="Times New Roman" w:hAnsi="Times New Roman" w:cs="Times New Roman"/>
          <w:sz w:val="24"/>
          <w:szCs w:val="24"/>
        </w:rPr>
        <w:t>Анюйск</w:t>
      </w:r>
      <w:proofErr w:type="spellEnd"/>
      <w:r w:rsidRPr="00ED78CC">
        <w:rPr>
          <w:rFonts w:ascii="Times New Roman" w:hAnsi="Times New Roman" w:cs="Times New Roman"/>
          <w:sz w:val="24"/>
          <w:szCs w:val="24"/>
        </w:rPr>
        <w:t xml:space="preserve"> полезных ископаемых нет.</w:t>
      </w:r>
    </w:p>
    <w:p w14:paraId="421145C1" w14:textId="77777777" w:rsidR="00ED78CC" w:rsidRDefault="00ED78CC" w:rsidP="00ED78CC">
      <w:pPr>
        <w:spacing w:after="0" w:line="240" w:lineRule="auto"/>
        <w:ind w:firstLine="567"/>
        <w:jc w:val="both"/>
        <w:rPr>
          <w:rFonts w:ascii="Times New Roman" w:hAnsi="Times New Roman" w:cs="Times New Roman"/>
          <w:sz w:val="24"/>
          <w:szCs w:val="24"/>
        </w:rPr>
      </w:pPr>
    </w:p>
    <w:p w14:paraId="020B19F3" w14:textId="05C0FB8C" w:rsidR="00ED78CC" w:rsidRDefault="00ED78CC" w:rsidP="00ED78CC">
      <w:pPr>
        <w:pStyle w:val="2"/>
        <w:spacing w:before="0" w:line="240" w:lineRule="auto"/>
        <w:ind w:firstLine="567"/>
        <w:jc w:val="both"/>
        <w:rPr>
          <w:rFonts w:ascii="Times New Roman" w:hAnsi="Times New Roman" w:cs="Times New Roman"/>
          <w:b/>
          <w:bCs/>
          <w:color w:val="auto"/>
          <w:sz w:val="24"/>
          <w:szCs w:val="24"/>
        </w:rPr>
      </w:pPr>
      <w:bookmarkStart w:id="32" w:name="_Toc147311126"/>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.7. </w:t>
      </w:r>
      <w:r w:rsidRPr="00FD18B3">
        <w:rPr>
          <w:rFonts w:ascii="Times New Roman" w:hAnsi="Times New Roman" w:cs="Times New Roman"/>
          <w:b/>
          <w:bCs/>
          <w:color w:val="auto"/>
          <w:sz w:val="24"/>
          <w:szCs w:val="24"/>
        </w:rPr>
        <w:t xml:space="preserve"> </w:t>
      </w:r>
      <w:r w:rsidRPr="00ED78CC">
        <w:rPr>
          <w:rFonts w:ascii="Times New Roman" w:hAnsi="Times New Roman" w:cs="Times New Roman"/>
          <w:b/>
          <w:bCs/>
          <w:color w:val="auto"/>
          <w:sz w:val="24"/>
          <w:szCs w:val="24"/>
        </w:rPr>
        <w:t>Охотопромысловые ресурсы. Не древесное лесное сырье</w:t>
      </w:r>
      <w:bookmarkEnd w:id="32"/>
    </w:p>
    <w:p w14:paraId="761944FC" w14:textId="77777777" w:rsidR="00ED78CC" w:rsidRPr="00C46F99"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Ресурс животного мира</w:t>
      </w:r>
      <w:r>
        <w:rPr>
          <w:rFonts w:ascii="Times New Roman" w:hAnsi="Times New Roman" w:cs="Times New Roman"/>
          <w:sz w:val="24"/>
          <w:szCs w:val="24"/>
        </w:rPr>
        <w:t xml:space="preserve"> </w:t>
      </w:r>
      <w:r w:rsidRPr="00C46F99">
        <w:rPr>
          <w:rFonts w:ascii="Times New Roman" w:hAnsi="Times New Roman" w:cs="Times New Roman"/>
          <w:sz w:val="24"/>
          <w:szCs w:val="24"/>
        </w:rPr>
        <w:t xml:space="preserve">на территории Билибинского муниципального района </w:t>
      </w:r>
      <w:r w:rsidRPr="00C46F99">
        <w:rPr>
          <w:rFonts w:ascii="Times New Roman" w:eastAsia="Times New Roman" w:hAnsi="Times New Roman" w:cs="Times New Roman"/>
          <w:sz w:val="24"/>
          <w:szCs w:val="24"/>
          <w:lang w:eastAsia="ru-RU"/>
        </w:rPr>
        <w:t>небогат – снежный баран, дикий северный олень, лось, соболь, росомаха, суслик, пищуха, куропатка, глухарь, лисица, песец, волк, заяц беляк, горностай</w:t>
      </w:r>
      <w:r w:rsidRPr="00C46F99">
        <w:rPr>
          <w:rFonts w:ascii="Times New Roman" w:hAnsi="Times New Roman" w:cs="Times New Roman"/>
          <w:sz w:val="24"/>
          <w:szCs w:val="24"/>
        </w:rPr>
        <w:t>. Они представлены в основном рыбными ресурсами.</w:t>
      </w:r>
    </w:p>
    <w:p w14:paraId="42787D72" w14:textId="77777777" w:rsidR="00ED78CC" w:rsidRPr="00C46F99"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В охотничьем сезоне 2013-2014 гг. с. </w:t>
      </w:r>
      <w:proofErr w:type="spellStart"/>
      <w:r w:rsidRPr="00C46F99">
        <w:rPr>
          <w:rFonts w:ascii="Times New Roman" w:hAnsi="Times New Roman" w:cs="Times New Roman"/>
          <w:sz w:val="24"/>
          <w:szCs w:val="24"/>
        </w:rPr>
        <w:t>Анюйск</w:t>
      </w:r>
      <w:proofErr w:type="spellEnd"/>
      <w:r w:rsidRPr="00C46F99">
        <w:rPr>
          <w:rFonts w:ascii="Times New Roman" w:hAnsi="Times New Roman" w:cs="Times New Roman"/>
          <w:sz w:val="24"/>
          <w:szCs w:val="24"/>
        </w:rPr>
        <w:t xml:space="preserve"> охотниками добыто соболя 145 особей при лимите 200 особей, дикого северного оленя - 5 особей при лимите 50 особей. Добыча боровой дичи не определена из-за того, что охотники не желают приобретать разрешения для добычи куропаток, рябчиков и глухарей.</w:t>
      </w:r>
    </w:p>
    <w:p w14:paraId="237148AC" w14:textId="77777777" w:rsidR="00ED78CC" w:rsidRPr="00C46F99"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На территории сельского поселения </w:t>
      </w:r>
      <w:proofErr w:type="spellStart"/>
      <w:r w:rsidRPr="00C46F99">
        <w:rPr>
          <w:rFonts w:ascii="Times New Roman" w:hAnsi="Times New Roman" w:cs="Times New Roman"/>
          <w:sz w:val="24"/>
          <w:szCs w:val="24"/>
        </w:rPr>
        <w:t>Анюйск</w:t>
      </w:r>
      <w:proofErr w:type="spellEnd"/>
      <w:r w:rsidRPr="00C46F99">
        <w:rPr>
          <w:rFonts w:ascii="Times New Roman" w:hAnsi="Times New Roman" w:cs="Times New Roman"/>
          <w:sz w:val="24"/>
          <w:szCs w:val="24"/>
        </w:rPr>
        <w:t xml:space="preserve"> </w:t>
      </w:r>
      <w:proofErr w:type="spellStart"/>
      <w:r w:rsidRPr="00C46F99">
        <w:rPr>
          <w:rFonts w:ascii="Times New Roman" w:hAnsi="Times New Roman" w:cs="Times New Roman"/>
          <w:sz w:val="24"/>
          <w:szCs w:val="24"/>
        </w:rPr>
        <w:t>охотозяйственных</w:t>
      </w:r>
      <w:proofErr w:type="spellEnd"/>
      <w:r w:rsidRPr="00C46F99">
        <w:rPr>
          <w:rFonts w:ascii="Times New Roman" w:hAnsi="Times New Roman" w:cs="Times New Roman"/>
          <w:sz w:val="24"/>
          <w:szCs w:val="24"/>
        </w:rPr>
        <w:t xml:space="preserve"> предприятий нет</w:t>
      </w:r>
    </w:p>
    <w:p w14:paraId="4BFDA22F" w14:textId="291FB1D6" w:rsidR="00ED78CC"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К промысловым видам растительности можно отнести голубику, бруснику, шикшу, а также лекарственные растения.</w:t>
      </w:r>
    </w:p>
    <w:p w14:paraId="3FF616B7" w14:textId="77777777" w:rsidR="00ED78CC" w:rsidRDefault="00ED78CC" w:rsidP="00ED78CC">
      <w:pPr>
        <w:spacing w:after="0" w:line="240" w:lineRule="auto"/>
        <w:ind w:firstLine="567"/>
        <w:jc w:val="both"/>
        <w:rPr>
          <w:rFonts w:ascii="Times New Roman" w:hAnsi="Times New Roman" w:cs="Times New Roman"/>
          <w:sz w:val="24"/>
          <w:szCs w:val="24"/>
        </w:rPr>
      </w:pPr>
    </w:p>
    <w:p w14:paraId="236D09DA" w14:textId="36BF17C8" w:rsidR="00ED78CC" w:rsidRDefault="00ED78CC" w:rsidP="00ED78CC">
      <w:pPr>
        <w:pStyle w:val="2"/>
        <w:spacing w:before="0" w:line="240" w:lineRule="auto"/>
        <w:ind w:firstLine="567"/>
        <w:jc w:val="both"/>
        <w:rPr>
          <w:rFonts w:ascii="Times New Roman" w:hAnsi="Times New Roman" w:cs="Times New Roman"/>
          <w:b/>
          <w:bCs/>
          <w:color w:val="auto"/>
          <w:sz w:val="24"/>
          <w:szCs w:val="24"/>
        </w:rPr>
      </w:pPr>
      <w:bookmarkStart w:id="33" w:name="_Toc147311127"/>
      <w:r w:rsidRPr="00FD18B3">
        <w:rPr>
          <w:rFonts w:ascii="Times New Roman" w:hAnsi="Times New Roman" w:cs="Times New Roman"/>
          <w:b/>
          <w:bCs/>
          <w:color w:val="auto"/>
          <w:sz w:val="24"/>
          <w:szCs w:val="24"/>
        </w:rPr>
        <w:t>2.2</w:t>
      </w:r>
      <w:r>
        <w:rPr>
          <w:rFonts w:ascii="Times New Roman" w:hAnsi="Times New Roman" w:cs="Times New Roman"/>
          <w:b/>
          <w:bCs/>
          <w:color w:val="auto"/>
          <w:sz w:val="24"/>
          <w:szCs w:val="24"/>
        </w:rPr>
        <w:t xml:space="preserve">.8. </w:t>
      </w:r>
      <w:r w:rsidRPr="00FD18B3">
        <w:rPr>
          <w:rFonts w:ascii="Times New Roman" w:hAnsi="Times New Roman" w:cs="Times New Roman"/>
          <w:b/>
          <w:bCs/>
          <w:color w:val="auto"/>
          <w:sz w:val="24"/>
          <w:szCs w:val="24"/>
        </w:rPr>
        <w:t xml:space="preserve"> </w:t>
      </w:r>
      <w:r w:rsidRPr="00ED78CC">
        <w:rPr>
          <w:rFonts w:ascii="Times New Roman" w:hAnsi="Times New Roman" w:cs="Times New Roman"/>
          <w:b/>
          <w:bCs/>
          <w:color w:val="auto"/>
          <w:sz w:val="24"/>
          <w:szCs w:val="24"/>
        </w:rPr>
        <w:t>Сельское хозяйство</w:t>
      </w:r>
      <w:bookmarkEnd w:id="33"/>
    </w:p>
    <w:p w14:paraId="281D975D" w14:textId="77777777" w:rsidR="00ED78CC" w:rsidRPr="00C46F99"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Агроклиматическими ресурсами район не обладает. Суровый климат не позволяет заниматься земледелием в открытом грунте, только в южной части района возможно выращивание некоторых овощных культур в открытом грунте для личных нужд населения.</w:t>
      </w:r>
    </w:p>
    <w:p w14:paraId="12448395" w14:textId="2B33E5E7" w:rsidR="00ED78CC" w:rsidRPr="00C46F99" w:rsidRDefault="00ED78CC" w:rsidP="00ED78CC">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На территории Билибинского муниципального района осуществляют свою деятельность </w:t>
      </w:r>
      <w:r w:rsidRPr="007B4A2D">
        <w:rPr>
          <w:rFonts w:ascii="Times New Roman" w:hAnsi="Times New Roman" w:cs="Times New Roman"/>
          <w:sz w:val="24"/>
          <w:szCs w:val="24"/>
        </w:rPr>
        <w:t>четыре</w:t>
      </w:r>
      <w:r w:rsidRPr="00823440">
        <w:rPr>
          <w:rFonts w:ascii="Times New Roman" w:hAnsi="Times New Roman" w:cs="Times New Roman"/>
          <w:sz w:val="24"/>
          <w:szCs w:val="24"/>
        </w:rPr>
        <w:t xml:space="preserve"> </w:t>
      </w:r>
      <w:r w:rsidRPr="00C46F99">
        <w:rPr>
          <w:rFonts w:ascii="Times New Roman" w:hAnsi="Times New Roman" w:cs="Times New Roman"/>
          <w:sz w:val="24"/>
          <w:szCs w:val="24"/>
        </w:rPr>
        <w:t>муниципальных сельскохозяйственных предприятий, из них:</w:t>
      </w:r>
      <w:r>
        <w:rPr>
          <w:rFonts w:ascii="Times New Roman" w:hAnsi="Times New Roman" w:cs="Times New Roman"/>
          <w:sz w:val="24"/>
          <w:szCs w:val="24"/>
        </w:rPr>
        <w:t xml:space="preserve"> три </w:t>
      </w:r>
      <w:r w:rsidRPr="00C46F99">
        <w:rPr>
          <w:rFonts w:ascii="Times New Roman" w:hAnsi="Times New Roman" w:cs="Times New Roman"/>
          <w:sz w:val="24"/>
          <w:szCs w:val="24"/>
        </w:rPr>
        <w:t xml:space="preserve">оленеводческих хозяйства, занимающихся производством мяса, профилирующей отраслью которых является животноводство и одно предприятие, дополнительно занимается выращиванием овощных культур в </w:t>
      </w:r>
      <w:r w:rsidRPr="007B4A2D">
        <w:rPr>
          <w:rFonts w:ascii="Times New Roman" w:hAnsi="Times New Roman" w:cs="Times New Roman"/>
          <w:sz w:val="24"/>
          <w:szCs w:val="24"/>
        </w:rPr>
        <w:t xml:space="preserve">закрытом грунте. На территории сельского поселения </w:t>
      </w:r>
      <w:proofErr w:type="spellStart"/>
      <w:r w:rsidRPr="007B4A2D">
        <w:rPr>
          <w:rFonts w:ascii="Times New Roman" w:hAnsi="Times New Roman" w:cs="Times New Roman"/>
          <w:sz w:val="24"/>
          <w:szCs w:val="24"/>
        </w:rPr>
        <w:t>Анюйск</w:t>
      </w:r>
      <w:proofErr w:type="spellEnd"/>
      <w:r w:rsidRPr="007B4A2D">
        <w:rPr>
          <w:rFonts w:ascii="Times New Roman" w:hAnsi="Times New Roman" w:cs="Times New Roman"/>
          <w:sz w:val="24"/>
          <w:szCs w:val="24"/>
        </w:rPr>
        <w:t xml:space="preserve"> расположено одно оленеводческое хозяйство.</w:t>
      </w:r>
    </w:p>
    <w:p w14:paraId="4658B492" w14:textId="77777777" w:rsidR="00ED78CC" w:rsidRPr="00C46F99" w:rsidRDefault="00ED78CC" w:rsidP="00ED78CC">
      <w:pPr>
        <w:spacing w:after="0" w:line="240" w:lineRule="auto"/>
        <w:ind w:firstLine="567"/>
        <w:jc w:val="both"/>
        <w:rPr>
          <w:rFonts w:ascii="Times New Roman" w:hAnsi="Times New Roman" w:cs="Times New Roman"/>
          <w:sz w:val="24"/>
          <w:szCs w:val="24"/>
        </w:rPr>
      </w:pPr>
    </w:p>
    <w:p w14:paraId="048E885E" w14:textId="7E4546CD" w:rsidR="00816602" w:rsidRDefault="00816602" w:rsidP="00A02AE4">
      <w:pPr>
        <w:pStyle w:val="2"/>
        <w:spacing w:before="0" w:line="240" w:lineRule="auto"/>
        <w:ind w:firstLine="567"/>
        <w:jc w:val="both"/>
        <w:rPr>
          <w:rFonts w:ascii="Times New Roman" w:hAnsi="Times New Roman" w:cs="Times New Roman"/>
          <w:b/>
          <w:color w:val="auto"/>
          <w:sz w:val="24"/>
          <w:szCs w:val="24"/>
        </w:rPr>
      </w:pPr>
      <w:bookmarkStart w:id="34" w:name="_Toc147311128"/>
      <w:r w:rsidRPr="00FD18B3">
        <w:rPr>
          <w:rFonts w:ascii="Times New Roman" w:hAnsi="Times New Roman" w:cs="Times New Roman"/>
          <w:b/>
          <w:color w:val="auto"/>
          <w:sz w:val="24"/>
          <w:szCs w:val="24"/>
        </w:rPr>
        <w:t>2.3</w:t>
      </w:r>
      <w:r w:rsidR="00DC07A5">
        <w:rPr>
          <w:rFonts w:ascii="Times New Roman" w:hAnsi="Times New Roman" w:cs="Times New Roman"/>
          <w:b/>
          <w:color w:val="auto"/>
          <w:sz w:val="24"/>
          <w:szCs w:val="24"/>
        </w:rPr>
        <w:t>.</w:t>
      </w:r>
      <w:r w:rsidRPr="00FD18B3">
        <w:rPr>
          <w:rFonts w:ascii="Times New Roman" w:hAnsi="Times New Roman" w:cs="Times New Roman"/>
          <w:b/>
          <w:color w:val="auto"/>
          <w:sz w:val="24"/>
          <w:szCs w:val="24"/>
        </w:rPr>
        <w:t xml:space="preserve"> ОСОБО ОХРАНЯЕМЫЕ ПРИРОДНЫЕ ТЕРРИТОРИИ</w:t>
      </w:r>
      <w:bookmarkEnd w:id="34"/>
    </w:p>
    <w:p w14:paraId="32F96722" w14:textId="77777777" w:rsidR="00C5517C" w:rsidRPr="00FD18B3" w:rsidRDefault="00C5517C" w:rsidP="00A02AE4">
      <w:pPr>
        <w:spacing w:after="0" w:line="240" w:lineRule="auto"/>
        <w:ind w:firstLine="567"/>
        <w:jc w:val="both"/>
        <w:rPr>
          <w:rFonts w:ascii="Times New Roman" w:hAnsi="Times New Roman" w:cs="Times New Roman"/>
          <w:sz w:val="24"/>
          <w:szCs w:val="24"/>
          <w:shd w:val="clear" w:color="auto" w:fill="FFFFFF"/>
        </w:rPr>
      </w:pPr>
      <w:r w:rsidRPr="00FD18B3">
        <w:rPr>
          <w:rFonts w:ascii="Times New Roman" w:hAnsi="Times New Roman" w:cs="Times New Roman"/>
          <w:sz w:val="24"/>
          <w:szCs w:val="24"/>
          <w:shd w:val="clear" w:color="auto" w:fill="FFFFFF"/>
        </w:rPr>
        <w:t>В соответствии с Федеральным законом Российской Федерации от 14 марта 1995 года № 33-ФЗ 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w:t>
      </w:r>
    </w:p>
    <w:p w14:paraId="0F8B1927" w14:textId="44FC9CD6" w:rsidR="00D56F14" w:rsidRDefault="00D56F14" w:rsidP="00A02AE4">
      <w:pPr>
        <w:spacing w:after="0" w:line="240" w:lineRule="auto"/>
        <w:ind w:firstLine="567"/>
        <w:jc w:val="both"/>
        <w:rPr>
          <w:rFonts w:ascii="Times New Roman" w:hAnsi="Times New Roman" w:cs="Times New Roman"/>
          <w:sz w:val="24"/>
          <w:szCs w:val="24"/>
          <w:shd w:val="clear" w:color="auto" w:fill="FFFFFF"/>
        </w:rPr>
      </w:pPr>
      <w:r w:rsidRPr="00FD18B3">
        <w:rPr>
          <w:rFonts w:ascii="Times New Roman" w:hAnsi="Times New Roman" w:cs="Times New Roman"/>
          <w:sz w:val="24"/>
          <w:szCs w:val="24"/>
          <w:shd w:val="clear" w:color="auto" w:fill="FFFFFF"/>
        </w:rPr>
        <w:t xml:space="preserve">По данным </w:t>
      </w:r>
      <w:r w:rsidR="009D1341">
        <w:rPr>
          <w:rFonts w:ascii="Times New Roman" w:hAnsi="Times New Roman" w:cs="Times New Roman"/>
          <w:sz w:val="24"/>
          <w:szCs w:val="24"/>
          <w:shd w:val="clear" w:color="auto" w:fill="FFFFFF"/>
        </w:rPr>
        <w:t>департамента</w:t>
      </w:r>
      <w:r w:rsidRPr="00FD18B3">
        <w:rPr>
          <w:rFonts w:ascii="Times New Roman" w:hAnsi="Times New Roman" w:cs="Times New Roman"/>
          <w:sz w:val="24"/>
          <w:szCs w:val="24"/>
          <w:shd w:val="clear" w:color="auto" w:fill="FFFFFF"/>
        </w:rPr>
        <w:t xml:space="preserve"> природных ресурсов</w:t>
      </w:r>
      <w:r w:rsidR="009D1341">
        <w:rPr>
          <w:rFonts w:ascii="Times New Roman" w:hAnsi="Times New Roman" w:cs="Times New Roman"/>
          <w:sz w:val="24"/>
          <w:szCs w:val="24"/>
          <w:shd w:val="clear" w:color="auto" w:fill="FFFFFF"/>
        </w:rPr>
        <w:t xml:space="preserve"> и экологии Чукотского автономного округа </w:t>
      </w:r>
      <w:r w:rsidRPr="00FD18B3">
        <w:rPr>
          <w:rFonts w:ascii="Times New Roman" w:hAnsi="Times New Roman" w:cs="Times New Roman"/>
          <w:sz w:val="24"/>
          <w:szCs w:val="24"/>
          <w:shd w:val="clear" w:color="auto" w:fill="FFFFFF"/>
        </w:rPr>
        <w:t xml:space="preserve">на территории сельского поселения </w:t>
      </w:r>
      <w:proofErr w:type="spellStart"/>
      <w:r w:rsidR="009D1341">
        <w:rPr>
          <w:rFonts w:ascii="Times New Roman" w:hAnsi="Times New Roman" w:cs="Times New Roman"/>
          <w:sz w:val="24"/>
          <w:szCs w:val="24"/>
          <w:shd w:val="clear" w:color="auto" w:fill="FFFFFF"/>
        </w:rPr>
        <w:t>Анюйск</w:t>
      </w:r>
      <w:proofErr w:type="spellEnd"/>
      <w:r w:rsidR="009D1341">
        <w:rPr>
          <w:rFonts w:ascii="Times New Roman" w:hAnsi="Times New Roman" w:cs="Times New Roman"/>
          <w:sz w:val="24"/>
          <w:szCs w:val="24"/>
          <w:shd w:val="clear" w:color="auto" w:fill="FFFFFF"/>
        </w:rPr>
        <w:t xml:space="preserve"> Билибинского</w:t>
      </w:r>
      <w:r w:rsidRPr="00FD18B3">
        <w:rPr>
          <w:rFonts w:ascii="Times New Roman" w:hAnsi="Times New Roman" w:cs="Times New Roman"/>
          <w:sz w:val="24"/>
          <w:szCs w:val="24"/>
          <w:shd w:val="clear" w:color="auto" w:fill="FFFFFF"/>
        </w:rPr>
        <w:t xml:space="preserve"> </w:t>
      </w:r>
      <w:r w:rsidR="006424EC">
        <w:rPr>
          <w:rFonts w:ascii="Times New Roman" w:hAnsi="Times New Roman" w:cs="Times New Roman"/>
          <w:sz w:val="24"/>
          <w:szCs w:val="24"/>
        </w:rPr>
        <w:t>муниципального</w:t>
      </w:r>
      <w:r w:rsidR="006424EC" w:rsidRPr="00FD18B3">
        <w:rPr>
          <w:rFonts w:ascii="Times New Roman" w:hAnsi="Times New Roman" w:cs="Times New Roman"/>
          <w:sz w:val="24"/>
          <w:szCs w:val="24"/>
          <w:shd w:val="clear" w:color="auto" w:fill="FFFFFF"/>
        </w:rPr>
        <w:t xml:space="preserve"> </w:t>
      </w:r>
      <w:r w:rsidRPr="00FD18B3">
        <w:rPr>
          <w:rFonts w:ascii="Times New Roman" w:hAnsi="Times New Roman" w:cs="Times New Roman"/>
          <w:sz w:val="24"/>
          <w:szCs w:val="24"/>
          <w:shd w:val="clear" w:color="auto" w:fill="FFFFFF"/>
        </w:rPr>
        <w:t xml:space="preserve">района особо охраняемые природные территории (далее – ООПТ) регионального и местного значения, их охранные зоны, а также территории, предназначенные для создания ООПТ регионального значения </w:t>
      </w:r>
      <w:r w:rsidRPr="00F52964">
        <w:rPr>
          <w:rFonts w:ascii="Times New Roman" w:hAnsi="Times New Roman" w:cs="Times New Roman"/>
          <w:sz w:val="24"/>
          <w:szCs w:val="24"/>
          <w:shd w:val="clear" w:color="auto" w:fill="FFFFFF"/>
        </w:rPr>
        <w:t>отсутствуют.</w:t>
      </w:r>
    </w:p>
    <w:p w14:paraId="30ECA3CA" w14:textId="77777777" w:rsidR="00D01199" w:rsidRPr="00FD18B3" w:rsidRDefault="00D01199" w:rsidP="00A02AE4">
      <w:pPr>
        <w:spacing w:after="0" w:line="240" w:lineRule="auto"/>
        <w:ind w:firstLine="567"/>
        <w:jc w:val="both"/>
        <w:rPr>
          <w:rFonts w:ascii="Times New Roman" w:hAnsi="Times New Roman" w:cs="Times New Roman"/>
          <w:sz w:val="24"/>
          <w:szCs w:val="24"/>
        </w:rPr>
      </w:pPr>
    </w:p>
    <w:p w14:paraId="01544943" w14:textId="42BA16DE" w:rsidR="00D01199" w:rsidRDefault="00D01199" w:rsidP="00A02AE4">
      <w:pPr>
        <w:pStyle w:val="2"/>
        <w:spacing w:before="0" w:line="240" w:lineRule="auto"/>
        <w:ind w:firstLine="567"/>
        <w:rPr>
          <w:rFonts w:ascii="Times New Roman" w:hAnsi="Times New Roman" w:cs="Times New Roman"/>
          <w:b/>
          <w:color w:val="auto"/>
          <w:sz w:val="24"/>
          <w:szCs w:val="24"/>
        </w:rPr>
      </w:pPr>
      <w:bookmarkStart w:id="35" w:name="_Toc147311129"/>
      <w:r w:rsidRPr="00FD18B3">
        <w:rPr>
          <w:rFonts w:ascii="Times New Roman" w:hAnsi="Times New Roman" w:cs="Times New Roman"/>
          <w:b/>
          <w:color w:val="auto"/>
          <w:sz w:val="24"/>
          <w:szCs w:val="24"/>
        </w:rPr>
        <w:lastRenderedPageBreak/>
        <w:t>2.</w:t>
      </w:r>
      <w:r>
        <w:rPr>
          <w:rFonts w:ascii="Times New Roman" w:hAnsi="Times New Roman" w:cs="Times New Roman"/>
          <w:b/>
          <w:color w:val="auto"/>
          <w:sz w:val="24"/>
          <w:szCs w:val="24"/>
        </w:rPr>
        <w:t>4</w:t>
      </w:r>
      <w:r w:rsidR="00DC07A5">
        <w:rPr>
          <w:rFonts w:ascii="Times New Roman" w:hAnsi="Times New Roman" w:cs="Times New Roman"/>
          <w:b/>
          <w:color w:val="auto"/>
          <w:sz w:val="24"/>
          <w:szCs w:val="24"/>
        </w:rPr>
        <w:t>.</w:t>
      </w:r>
      <w:r w:rsidRPr="00FD18B3">
        <w:rPr>
          <w:rFonts w:ascii="Times New Roman" w:hAnsi="Times New Roman" w:cs="Times New Roman"/>
          <w:b/>
          <w:color w:val="auto"/>
          <w:sz w:val="24"/>
          <w:szCs w:val="24"/>
        </w:rPr>
        <w:t xml:space="preserve"> </w:t>
      </w:r>
      <w:r>
        <w:rPr>
          <w:rFonts w:ascii="Times New Roman" w:hAnsi="Times New Roman" w:cs="Times New Roman"/>
          <w:b/>
          <w:color w:val="auto"/>
          <w:sz w:val="24"/>
          <w:szCs w:val="24"/>
        </w:rPr>
        <w:t>ОБЪЕКТЫ КУЛЬТУРНОГО НАСЛЕДИЯ</w:t>
      </w:r>
      <w:bookmarkEnd w:id="35"/>
    </w:p>
    <w:p w14:paraId="45602669" w14:textId="329CA385" w:rsidR="00D01199" w:rsidRPr="00FD18B3" w:rsidRDefault="00D01199" w:rsidP="00A02AE4">
      <w:pPr>
        <w:spacing w:after="0" w:line="240" w:lineRule="auto"/>
        <w:ind w:firstLine="567"/>
        <w:jc w:val="both"/>
        <w:rPr>
          <w:rFonts w:ascii="Times New Roman" w:hAnsi="Times New Roman" w:cs="Times New Roman"/>
          <w:sz w:val="24"/>
          <w:szCs w:val="24"/>
        </w:rPr>
      </w:pPr>
      <w:r>
        <w:rPr>
          <w:rFonts w:ascii="Times New Roman" w:hAnsi="Times New Roman" w:cs="Times New Roman"/>
          <w:color w:val="000000" w:themeColor="text1"/>
          <w:sz w:val="24"/>
          <w:szCs w:val="24"/>
        </w:rPr>
        <w:t>П</w:t>
      </w:r>
      <w:r w:rsidRPr="00FD18B3">
        <w:rPr>
          <w:rFonts w:ascii="Times New Roman" w:hAnsi="Times New Roman" w:cs="Times New Roman"/>
          <w:color w:val="000000" w:themeColor="text1"/>
          <w:sz w:val="24"/>
          <w:szCs w:val="24"/>
        </w:rPr>
        <w:t>о данным</w:t>
      </w:r>
      <w:r w:rsidR="00513F31">
        <w:rPr>
          <w:rFonts w:ascii="Times New Roman" w:hAnsi="Times New Roman" w:cs="Times New Roman"/>
          <w:color w:val="000000" w:themeColor="text1"/>
          <w:sz w:val="24"/>
          <w:szCs w:val="24"/>
        </w:rPr>
        <w:t xml:space="preserve"> комитета по охране объектов культурного наследия Чукотского автономного округа на территории Билибинского </w:t>
      </w:r>
      <w:r w:rsidR="006424EC">
        <w:rPr>
          <w:rFonts w:ascii="Times New Roman" w:hAnsi="Times New Roman" w:cs="Times New Roman"/>
          <w:sz w:val="24"/>
          <w:szCs w:val="24"/>
        </w:rPr>
        <w:t>муниципального</w:t>
      </w:r>
      <w:r w:rsidR="006424EC">
        <w:rPr>
          <w:rFonts w:ascii="Times New Roman" w:hAnsi="Times New Roman" w:cs="Times New Roman"/>
          <w:color w:val="000000" w:themeColor="text1"/>
          <w:sz w:val="24"/>
          <w:szCs w:val="24"/>
        </w:rPr>
        <w:t xml:space="preserve"> </w:t>
      </w:r>
      <w:r w:rsidR="00513F31">
        <w:rPr>
          <w:rFonts w:ascii="Times New Roman" w:hAnsi="Times New Roman" w:cs="Times New Roman"/>
          <w:color w:val="000000" w:themeColor="text1"/>
          <w:sz w:val="24"/>
          <w:szCs w:val="24"/>
        </w:rPr>
        <w:t xml:space="preserve">района нет объектов культурного наследия федерального, регионального и местного (муниципального) значения. </w:t>
      </w:r>
      <w:r w:rsidR="00B43BD1">
        <w:rPr>
          <w:rFonts w:ascii="Times New Roman" w:hAnsi="Times New Roman" w:cs="Times New Roman"/>
          <w:color w:val="000000" w:themeColor="text1"/>
          <w:sz w:val="24"/>
          <w:szCs w:val="24"/>
        </w:rPr>
        <w:t>Кроме того,</w:t>
      </w:r>
      <w:r w:rsidR="00513F31">
        <w:rPr>
          <w:rFonts w:ascii="Times New Roman" w:hAnsi="Times New Roman" w:cs="Times New Roman"/>
          <w:color w:val="000000" w:themeColor="text1"/>
          <w:sz w:val="24"/>
          <w:szCs w:val="24"/>
        </w:rPr>
        <w:t xml:space="preserve"> на территории сельского поселения </w:t>
      </w:r>
      <w:proofErr w:type="spellStart"/>
      <w:r w:rsidR="00513F31">
        <w:rPr>
          <w:rFonts w:ascii="Times New Roman" w:hAnsi="Times New Roman" w:cs="Times New Roman"/>
          <w:color w:val="000000" w:themeColor="text1"/>
          <w:sz w:val="24"/>
          <w:szCs w:val="24"/>
        </w:rPr>
        <w:t>Анюйск</w:t>
      </w:r>
      <w:proofErr w:type="spellEnd"/>
      <w:r w:rsidR="00513F31">
        <w:rPr>
          <w:rFonts w:ascii="Times New Roman" w:hAnsi="Times New Roman" w:cs="Times New Roman"/>
          <w:color w:val="000000" w:themeColor="text1"/>
          <w:sz w:val="24"/>
          <w:szCs w:val="24"/>
        </w:rPr>
        <w:t xml:space="preserve"> также отсутствуют выявленные объекты культурного наследия.</w:t>
      </w:r>
    </w:p>
    <w:p w14:paraId="61F9B459" w14:textId="77777777" w:rsidR="00A02AE4" w:rsidRDefault="00A02AE4" w:rsidP="00A02AE4">
      <w:pPr>
        <w:spacing w:after="0" w:line="240" w:lineRule="auto"/>
        <w:ind w:firstLine="567"/>
        <w:jc w:val="center"/>
        <w:rPr>
          <w:rFonts w:ascii="Times New Roman" w:hAnsi="Times New Roman" w:cs="Times New Roman"/>
          <w:b/>
          <w:bCs/>
          <w:sz w:val="24"/>
          <w:szCs w:val="24"/>
        </w:rPr>
      </w:pPr>
    </w:p>
    <w:p w14:paraId="5F5C632F" w14:textId="780C1EE2" w:rsidR="00816602" w:rsidRDefault="00816602" w:rsidP="00A02AE4">
      <w:pPr>
        <w:pStyle w:val="2"/>
        <w:spacing w:before="0" w:line="240" w:lineRule="auto"/>
        <w:ind w:firstLine="567"/>
        <w:jc w:val="both"/>
        <w:rPr>
          <w:rFonts w:ascii="Times New Roman" w:hAnsi="Times New Roman" w:cs="Times New Roman"/>
          <w:b/>
          <w:color w:val="auto"/>
          <w:sz w:val="24"/>
          <w:szCs w:val="24"/>
        </w:rPr>
      </w:pPr>
      <w:bookmarkStart w:id="36" w:name="_Toc147311130"/>
      <w:r w:rsidRPr="00A02AE4">
        <w:rPr>
          <w:rFonts w:ascii="Times New Roman" w:hAnsi="Times New Roman" w:cs="Times New Roman"/>
          <w:b/>
          <w:color w:val="auto"/>
          <w:sz w:val="24"/>
          <w:szCs w:val="24"/>
        </w:rPr>
        <w:t>2.</w:t>
      </w:r>
      <w:r w:rsidR="00DC07A5">
        <w:rPr>
          <w:rFonts w:ascii="Times New Roman" w:hAnsi="Times New Roman" w:cs="Times New Roman"/>
          <w:b/>
          <w:color w:val="auto"/>
          <w:sz w:val="24"/>
          <w:szCs w:val="24"/>
        </w:rPr>
        <w:t>5.</w:t>
      </w:r>
      <w:r w:rsidRPr="00FD18B3">
        <w:rPr>
          <w:rFonts w:ascii="Times New Roman" w:hAnsi="Times New Roman" w:cs="Times New Roman"/>
          <w:b/>
          <w:color w:val="auto"/>
          <w:sz w:val="24"/>
          <w:szCs w:val="24"/>
        </w:rPr>
        <w:t xml:space="preserve"> НАСЕЛЕНИЕ</w:t>
      </w:r>
      <w:bookmarkEnd w:id="36"/>
    </w:p>
    <w:p w14:paraId="7043E71A"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 xml:space="preserve">Оценка тенденций экономического роста территории в качестве одной из важнейших составляющих включает анализ демографической ситуации. Половозрастная структура населения выступает в качестве значимых факторов в определении проблем и перспектив развития рынка рабочей силы, а, следовательно, и производственного потенциала того или иного региона. </w:t>
      </w:r>
    </w:p>
    <w:p w14:paraId="7805BE23"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Цель территориального планирования – создание благоприятных условий жизнедеятельности человека на территории поселения.</w:t>
      </w:r>
    </w:p>
    <w:p w14:paraId="0F5C41EC"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Значительная часть расчетных показателей, содержащихся в проектах документов территориального планирования, определяется на основе численности населения, динамики рождаемости и смертности, миграции трудовых ресурсов и т. д.</w:t>
      </w:r>
    </w:p>
    <w:p w14:paraId="6159C24A"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На демографические прогнозы в большой степени опирается планирование всего экономического потенциала: производство товаров и услуг, жилищного и коммунального хозяйства, занятость трудовых ресурсов, подготовки специалистов, строительство школ и детских дошкольных учреждений, дорог и др.</w:t>
      </w:r>
    </w:p>
    <w:p w14:paraId="4B7F7CA1"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 xml:space="preserve">В последние двадцать лет отрицательной тенденцией является стабильное сокращение общей численности населения на территории сельского поселения </w:t>
      </w:r>
      <w:proofErr w:type="spellStart"/>
      <w:r w:rsidRPr="00DB04E4">
        <w:rPr>
          <w:rFonts w:ascii="Times New Roman" w:hAnsi="Times New Roman" w:cs="Times New Roman"/>
          <w:sz w:val="24"/>
          <w:szCs w:val="24"/>
        </w:rPr>
        <w:t>Анюйск</w:t>
      </w:r>
      <w:proofErr w:type="spellEnd"/>
      <w:r w:rsidRPr="00DB04E4">
        <w:rPr>
          <w:rFonts w:ascii="Times New Roman" w:hAnsi="Times New Roman" w:cs="Times New Roman"/>
          <w:sz w:val="24"/>
          <w:szCs w:val="24"/>
        </w:rPr>
        <w:t xml:space="preserve">. </w:t>
      </w:r>
    </w:p>
    <w:p w14:paraId="74DD0DF8" w14:textId="77777777"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Отмечается, что в последние годы в селе наблюдается рост рождаемости, который обусловлен, главным образом, увеличением репродуктивных контингентов. Кроме этого, не малую роль играют федеральные и краевые программы поддержки семьи.</w:t>
      </w:r>
    </w:p>
    <w:p w14:paraId="0A8F1B88" w14:textId="7E9A2EC7" w:rsid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 xml:space="preserve">Незначительный рост рождаемости на территории сельского поселения </w:t>
      </w:r>
      <w:proofErr w:type="spellStart"/>
      <w:r w:rsidRPr="00DB04E4">
        <w:rPr>
          <w:rFonts w:ascii="Times New Roman" w:hAnsi="Times New Roman" w:cs="Times New Roman"/>
          <w:sz w:val="24"/>
          <w:szCs w:val="24"/>
        </w:rPr>
        <w:t>Анюйск</w:t>
      </w:r>
      <w:proofErr w:type="spellEnd"/>
      <w:r w:rsidRPr="00DB04E4">
        <w:rPr>
          <w:rFonts w:ascii="Times New Roman" w:hAnsi="Times New Roman" w:cs="Times New Roman"/>
          <w:sz w:val="24"/>
          <w:szCs w:val="24"/>
        </w:rPr>
        <w:t xml:space="preserve"> не обеспечивает воспроизводства населения, так как показатели отрицательной миграции значительно выше.</w:t>
      </w:r>
    </w:p>
    <w:p w14:paraId="0E0BC30E" w14:textId="4DA60540" w:rsidR="00DB04E4" w:rsidRP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 xml:space="preserve">Численность населения сельского поселения </w:t>
      </w:r>
      <w:proofErr w:type="spellStart"/>
      <w:r w:rsidRPr="00DB04E4">
        <w:rPr>
          <w:rFonts w:ascii="Times New Roman" w:hAnsi="Times New Roman" w:cs="Times New Roman"/>
          <w:sz w:val="24"/>
          <w:szCs w:val="24"/>
        </w:rPr>
        <w:t>Анюйск</w:t>
      </w:r>
      <w:proofErr w:type="spellEnd"/>
      <w:r w:rsidRPr="00DB04E4">
        <w:rPr>
          <w:rFonts w:ascii="Times New Roman" w:hAnsi="Times New Roman" w:cs="Times New Roman"/>
          <w:sz w:val="24"/>
          <w:szCs w:val="24"/>
        </w:rPr>
        <w:t xml:space="preserve"> на 01 января 20</w:t>
      </w:r>
      <w:r>
        <w:rPr>
          <w:rFonts w:ascii="Times New Roman" w:hAnsi="Times New Roman" w:cs="Times New Roman"/>
          <w:sz w:val="24"/>
          <w:szCs w:val="24"/>
        </w:rPr>
        <w:t>23</w:t>
      </w:r>
      <w:r w:rsidRPr="00DB04E4">
        <w:rPr>
          <w:rFonts w:ascii="Times New Roman" w:hAnsi="Times New Roman" w:cs="Times New Roman"/>
          <w:sz w:val="24"/>
          <w:szCs w:val="24"/>
        </w:rPr>
        <w:t xml:space="preserve"> года составила </w:t>
      </w:r>
      <w:r>
        <w:rPr>
          <w:rFonts w:ascii="Times New Roman" w:hAnsi="Times New Roman" w:cs="Times New Roman"/>
          <w:sz w:val="24"/>
          <w:szCs w:val="24"/>
        </w:rPr>
        <w:t>380</w:t>
      </w:r>
      <w:r w:rsidRPr="00DB04E4">
        <w:rPr>
          <w:rFonts w:ascii="Times New Roman" w:hAnsi="Times New Roman" w:cs="Times New Roman"/>
          <w:sz w:val="24"/>
          <w:szCs w:val="24"/>
        </w:rPr>
        <w:t xml:space="preserve"> человек, в том числе экономически активного населения – 2</w:t>
      </w:r>
      <w:r>
        <w:rPr>
          <w:rFonts w:ascii="Times New Roman" w:hAnsi="Times New Roman" w:cs="Times New Roman"/>
          <w:sz w:val="24"/>
          <w:szCs w:val="24"/>
        </w:rPr>
        <w:t>52</w:t>
      </w:r>
      <w:r w:rsidRPr="00DB04E4">
        <w:rPr>
          <w:rFonts w:ascii="Times New Roman" w:hAnsi="Times New Roman" w:cs="Times New Roman"/>
          <w:sz w:val="24"/>
          <w:szCs w:val="24"/>
        </w:rPr>
        <w:t xml:space="preserve"> человек, или </w:t>
      </w:r>
      <w:r>
        <w:rPr>
          <w:rFonts w:ascii="Times New Roman" w:hAnsi="Times New Roman" w:cs="Times New Roman"/>
          <w:sz w:val="24"/>
          <w:szCs w:val="24"/>
        </w:rPr>
        <w:t>55,4</w:t>
      </w:r>
      <w:r w:rsidRPr="00DB04E4">
        <w:rPr>
          <w:rFonts w:ascii="Times New Roman" w:hAnsi="Times New Roman" w:cs="Times New Roman"/>
          <w:sz w:val="24"/>
          <w:szCs w:val="24"/>
        </w:rPr>
        <w:t xml:space="preserve"> % к общей численности населения. На 1 января 2023 года граждан, обратившихся в Центр занятости населения Билибинского </w:t>
      </w:r>
      <w:r w:rsidR="006424EC">
        <w:rPr>
          <w:rFonts w:ascii="Times New Roman" w:hAnsi="Times New Roman" w:cs="Times New Roman"/>
          <w:sz w:val="24"/>
          <w:szCs w:val="24"/>
        </w:rPr>
        <w:t>муниципального</w:t>
      </w:r>
      <w:r w:rsidR="006424EC" w:rsidRPr="00DB04E4">
        <w:rPr>
          <w:rFonts w:ascii="Times New Roman" w:hAnsi="Times New Roman" w:cs="Times New Roman"/>
          <w:sz w:val="24"/>
          <w:szCs w:val="24"/>
        </w:rPr>
        <w:t xml:space="preserve"> </w:t>
      </w:r>
      <w:r w:rsidRPr="00DB04E4">
        <w:rPr>
          <w:rFonts w:ascii="Times New Roman" w:hAnsi="Times New Roman" w:cs="Times New Roman"/>
          <w:sz w:val="24"/>
          <w:szCs w:val="24"/>
        </w:rPr>
        <w:t xml:space="preserve">района за содействием в поисках подходящей работы нет. </w:t>
      </w:r>
    </w:p>
    <w:p w14:paraId="7C0183EC" w14:textId="7B4BD7DB" w:rsidR="00DB04E4"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t xml:space="preserve">В национальном составе населения сельского поселения </w:t>
      </w:r>
      <w:proofErr w:type="spellStart"/>
      <w:r w:rsidRPr="00DB04E4">
        <w:rPr>
          <w:rFonts w:ascii="Times New Roman" w:hAnsi="Times New Roman" w:cs="Times New Roman"/>
          <w:sz w:val="24"/>
          <w:szCs w:val="24"/>
        </w:rPr>
        <w:t>Анюйск</w:t>
      </w:r>
      <w:proofErr w:type="spellEnd"/>
      <w:r w:rsidRPr="00DB04E4">
        <w:rPr>
          <w:rFonts w:ascii="Times New Roman" w:hAnsi="Times New Roman" w:cs="Times New Roman"/>
          <w:sz w:val="24"/>
          <w:szCs w:val="24"/>
        </w:rPr>
        <w:t xml:space="preserve"> преобладают эвены– 65,8 %, чукчи-3,2 % от всего населения поселения. Численность представителей коренных народов Севера составляет 69,0%.</w:t>
      </w:r>
    </w:p>
    <w:p w14:paraId="27A4F8C0" w14:textId="77777777" w:rsidR="002E2E0A" w:rsidRDefault="002E2E0A" w:rsidP="0003736B">
      <w:pPr>
        <w:spacing w:after="0" w:line="240" w:lineRule="auto"/>
        <w:ind w:firstLine="567"/>
        <w:jc w:val="both"/>
        <w:rPr>
          <w:rFonts w:ascii="Times New Roman" w:hAnsi="Times New Roman" w:cs="Times New Roman"/>
          <w:sz w:val="24"/>
          <w:szCs w:val="24"/>
        </w:rPr>
      </w:pPr>
    </w:p>
    <w:p w14:paraId="5400617D" w14:textId="7EE7B1E4" w:rsidR="00DB04E4" w:rsidRPr="002E2E0A" w:rsidRDefault="00DB04E4" w:rsidP="002E2E0A">
      <w:pPr>
        <w:spacing w:after="0" w:line="240" w:lineRule="auto"/>
        <w:ind w:firstLine="567"/>
        <w:jc w:val="center"/>
        <w:rPr>
          <w:rFonts w:ascii="Times New Roman" w:hAnsi="Times New Roman" w:cs="Times New Roman"/>
          <w:b/>
          <w:bCs/>
          <w:sz w:val="24"/>
          <w:szCs w:val="24"/>
        </w:rPr>
      </w:pPr>
      <w:r w:rsidRPr="002E2E0A">
        <w:rPr>
          <w:rFonts w:ascii="Times New Roman" w:hAnsi="Times New Roman" w:cs="Times New Roman"/>
          <w:b/>
          <w:bCs/>
          <w:sz w:val="24"/>
          <w:szCs w:val="24"/>
        </w:rPr>
        <w:t xml:space="preserve">Данные по миграционному движению населения сельского поселения </w:t>
      </w:r>
      <w:proofErr w:type="spellStart"/>
      <w:r w:rsidRPr="002E2E0A">
        <w:rPr>
          <w:rFonts w:ascii="Times New Roman" w:hAnsi="Times New Roman" w:cs="Times New Roman"/>
          <w:b/>
          <w:bCs/>
          <w:sz w:val="24"/>
          <w:szCs w:val="24"/>
        </w:rPr>
        <w:t>Анюйск</w:t>
      </w:r>
      <w:proofErr w:type="spellEnd"/>
    </w:p>
    <w:p w14:paraId="7856EA8C" w14:textId="418BD5B7" w:rsidR="002E2E0A" w:rsidRPr="002E2E0A" w:rsidRDefault="002E2E0A" w:rsidP="002E2E0A">
      <w:pPr>
        <w:spacing w:after="0" w:line="240" w:lineRule="auto"/>
        <w:ind w:firstLine="567"/>
        <w:jc w:val="right"/>
        <w:rPr>
          <w:rFonts w:ascii="Times New Roman" w:hAnsi="Times New Roman" w:cs="Times New Roman"/>
          <w:sz w:val="24"/>
          <w:szCs w:val="24"/>
        </w:rPr>
      </w:pPr>
      <w:r w:rsidRPr="002E2E0A">
        <w:rPr>
          <w:rFonts w:ascii="Times New Roman" w:hAnsi="Times New Roman" w:cs="Times New Roman"/>
          <w:sz w:val="24"/>
          <w:szCs w:val="24"/>
        </w:rPr>
        <w:t xml:space="preserve">Таблица </w:t>
      </w:r>
      <w:r>
        <w:rPr>
          <w:rFonts w:ascii="Times New Roman" w:hAnsi="Times New Roman" w:cs="Times New Roman"/>
          <w:sz w:val="24"/>
          <w:szCs w:val="24"/>
        </w:rPr>
        <w:t>2.5.</w:t>
      </w:r>
      <w:r w:rsidRPr="002E2E0A">
        <w:rPr>
          <w:rFonts w:ascii="Times New Roman" w:hAnsi="Times New Roman" w:cs="Times New Roman"/>
          <w:sz w:val="24"/>
          <w:szCs w:val="24"/>
        </w:rPr>
        <w:t>1</w:t>
      </w:r>
    </w:p>
    <w:tbl>
      <w:tblPr>
        <w:tblpPr w:leftFromText="180" w:rightFromText="180" w:vertAnchor="text" w:horzAnchor="margin" w:tblpXSpec="center" w:tblpY="10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9"/>
        <w:gridCol w:w="685"/>
        <w:gridCol w:w="659"/>
        <w:gridCol w:w="659"/>
        <w:gridCol w:w="658"/>
        <w:gridCol w:w="658"/>
        <w:gridCol w:w="658"/>
        <w:gridCol w:w="658"/>
        <w:gridCol w:w="658"/>
        <w:gridCol w:w="658"/>
        <w:gridCol w:w="658"/>
        <w:gridCol w:w="658"/>
        <w:gridCol w:w="658"/>
      </w:tblGrid>
      <w:tr w:rsidR="00B43BD1" w:rsidRPr="00AA264D" w14:paraId="3AC24F39" w14:textId="0FA1C8FC" w:rsidTr="002E2E0A">
        <w:trPr>
          <w:cantSplit/>
          <w:trHeight w:val="837"/>
        </w:trPr>
        <w:tc>
          <w:tcPr>
            <w:tcW w:w="758" w:type="pct"/>
            <w:vAlign w:val="center"/>
          </w:tcPr>
          <w:p w14:paraId="4BD20FEC"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37" w:name="_Toc147311131"/>
            <w:r w:rsidRPr="00AA264D">
              <w:rPr>
                <w:rFonts w:ascii="Times New Roman" w:hAnsi="Times New Roman" w:cs="Times New Roman"/>
                <w:b/>
                <w:bCs/>
              </w:rPr>
              <w:t>Наименование показателя</w:t>
            </w:r>
            <w:bookmarkEnd w:id="37"/>
          </w:p>
        </w:tc>
        <w:tc>
          <w:tcPr>
            <w:tcW w:w="366" w:type="pct"/>
            <w:vAlign w:val="center"/>
          </w:tcPr>
          <w:p w14:paraId="54B9A21B"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38" w:name="_Toc147311132"/>
            <w:r w:rsidRPr="00AA264D">
              <w:rPr>
                <w:rFonts w:ascii="Times New Roman" w:hAnsi="Times New Roman" w:cs="Times New Roman"/>
                <w:b/>
                <w:bCs/>
              </w:rPr>
              <w:t>2011 год</w:t>
            </w:r>
            <w:bookmarkEnd w:id="38"/>
          </w:p>
        </w:tc>
        <w:tc>
          <w:tcPr>
            <w:tcW w:w="352" w:type="pct"/>
            <w:vAlign w:val="center"/>
          </w:tcPr>
          <w:p w14:paraId="708CC9AF"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39" w:name="_Toc147311133"/>
            <w:r w:rsidRPr="00AA264D">
              <w:rPr>
                <w:rFonts w:ascii="Times New Roman" w:hAnsi="Times New Roman" w:cs="Times New Roman"/>
                <w:b/>
                <w:bCs/>
              </w:rPr>
              <w:t>2012 год</w:t>
            </w:r>
            <w:bookmarkEnd w:id="39"/>
          </w:p>
        </w:tc>
        <w:tc>
          <w:tcPr>
            <w:tcW w:w="352" w:type="pct"/>
            <w:vAlign w:val="center"/>
          </w:tcPr>
          <w:p w14:paraId="642243A5"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0" w:name="_Toc147311134"/>
            <w:r w:rsidRPr="00AA264D">
              <w:rPr>
                <w:rFonts w:ascii="Times New Roman" w:hAnsi="Times New Roman" w:cs="Times New Roman"/>
                <w:b/>
                <w:bCs/>
              </w:rPr>
              <w:t>2013 год</w:t>
            </w:r>
            <w:bookmarkEnd w:id="40"/>
          </w:p>
        </w:tc>
        <w:tc>
          <w:tcPr>
            <w:tcW w:w="352" w:type="pct"/>
            <w:vAlign w:val="center"/>
          </w:tcPr>
          <w:p w14:paraId="118A0190"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1" w:name="_Toc147311135"/>
            <w:r w:rsidRPr="00AA264D">
              <w:rPr>
                <w:rFonts w:ascii="Times New Roman" w:hAnsi="Times New Roman" w:cs="Times New Roman"/>
                <w:b/>
                <w:bCs/>
              </w:rPr>
              <w:t>2014 год</w:t>
            </w:r>
            <w:bookmarkEnd w:id="41"/>
          </w:p>
        </w:tc>
        <w:tc>
          <w:tcPr>
            <w:tcW w:w="352" w:type="pct"/>
            <w:vAlign w:val="center"/>
          </w:tcPr>
          <w:p w14:paraId="766AA503"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2" w:name="_Toc147311136"/>
            <w:r w:rsidRPr="00AA264D">
              <w:rPr>
                <w:rFonts w:ascii="Times New Roman" w:hAnsi="Times New Roman" w:cs="Times New Roman"/>
                <w:b/>
                <w:bCs/>
              </w:rPr>
              <w:t>2015 год</w:t>
            </w:r>
            <w:bookmarkEnd w:id="42"/>
          </w:p>
        </w:tc>
        <w:tc>
          <w:tcPr>
            <w:tcW w:w="352" w:type="pct"/>
            <w:vAlign w:val="center"/>
          </w:tcPr>
          <w:p w14:paraId="74494AAA" w14:textId="77777777"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3" w:name="_Toc147311137"/>
            <w:r w:rsidRPr="00AA264D">
              <w:rPr>
                <w:rFonts w:ascii="Times New Roman" w:hAnsi="Times New Roman" w:cs="Times New Roman"/>
                <w:b/>
                <w:bCs/>
              </w:rPr>
              <w:t>2016 год</w:t>
            </w:r>
            <w:bookmarkEnd w:id="43"/>
          </w:p>
        </w:tc>
        <w:tc>
          <w:tcPr>
            <w:tcW w:w="352" w:type="pct"/>
          </w:tcPr>
          <w:p w14:paraId="0186E507" w14:textId="099310FF"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4" w:name="_Toc147311138"/>
            <w:r w:rsidRPr="00AA264D">
              <w:rPr>
                <w:rFonts w:ascii="Times New Roman" w:hAnsi="Times New Roman" w:cs="Times New Roman"/>
                <w:b/>
                <w:bCs/>
              </w:rPr>
              <w:t>2017 год</w:t>
            </w:r>
            <w:bookmarkEnd w:id="44"/>
          </w:p>
        </w:tc>
        <w:tc>
          <w:tcPr>
            <w:tcW w:w="352" w:type="pct"/>
          </w:tcPr>
          <w:p w14:paraId="4ADB248B" w14:textId="12B63AA8"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5" w:name="_Toc147311139"/>
            <w:r w:rsidRPr="00AA264D">
              <w:rPr>
                <w:rFonts w:ascii="Times New Roman" w:hAnsi="Times New Roman" w:cs="Times New Roman"/>
                <w:b/>
                <w:bCs/>
              </w:rPr>
              <w:t>2018 год</w:t>
            </w:r>
            <w:bookmarkEnd w:id="45"/>
          </w:p>
        </w:tc>
        <w:tc>
          <w:tcPr>
            <w:tcW w:w="352" w:type="pct"/>
          </w:tcPr>
          <w:p w14:paraId="63B5F83A" w14:textId="1B0D489A"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6" w:name="_Toc147311140"/>
            <w:r w:rsidRPr="00AA264D">
              <w:rPr>
                <w:rFonts w:ascii="Times New Roman" w:hAnsi="Times New Roman" w:cs="Times New Roman"/>
                <w:b/>
                <w:bCs/>
              </w:rPr>
              <w:t>2019 год</w:t>
            </w:r>
            <w:bookmarkEnd w:id="46"/>
          </w:p>
        </w:tc>
        <w:tc>
          <w:tcPr>
            <w:tcW w:w="352" w:type="pct"/>
          </w:tcPr>
          <w:p w14:paraId="72FBE660" w14:textId="2E957FDD"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7" w:name="_Toc147311141"/>
            <w:r w:rsidRPr="00AA264D">
              <w:rPr>
                <w:rFonts w:ascii="Times New Roman" w:hAnsi="Times New Roman" w:cs="Times New Roman"/>
                <w:b/>
                <w:bCs/>
              </w:rPr>
              <w:t>2020 год</w:t>
            </w:r>
            <w:bookmarkEnd w:id="47"/>
          </w:p>
        </w:tc>
        <w:tc>
          <w:tcPr>
            <w:tcW w:w="352" w:type="pct"/>
          </w:tcPr>
          <w:p w14:paraId="573D079D" w14:textId="3E98E29C"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8" w:name="_Toc147311142"/>
            <w:r w:rsidRPr="00AA264D">
              <w:rPr>
                <w:rFonts w:ascii="Times New Roman" w:hAnsi="Times New Roman" w:cs="Times New Roman"/>
                <w:b/>
                <w:bCs/>
              </w:rPr>
              <w:t>2021 год</w:t>
            </w:r>
            <w:bookmarkEnd w:id="48"/>
          </w:p>
        </w:tc>
        <w:tc>
          <w:tcPr>
            <w:tcW w:w="352" w:type="pct"/>
          </w:tcPr>
          <w:p w14:paraId="3A329929" w14:textId="7B922E35" w:rsidR="00B43BD1" w:rsidRPr="00AA264D" w:rsidRDefault="00B43BD1" w:rsidP="007774F9">
            <w:pPr>
              <w:tabs>
                <w:tab w:val="left" w:pos="1276"/>
              </w:tabs>
              <w:spacing w:after="0" w:line="240" w:lineRule="auto"/>
              <w:jc w:val="center"/>
              <w:outlineLvl w:val="1"/>
              <w:rPr>
                <w:rFonts w:ascii="Times New Roman" w:hAnsi="Times New Roman" w:cs="Times New Roman"/>
                <w:b/>
                <w:bCs/>
              </w:rPr>
            </w:pPr>
            <w:bookmarkStart w:id="49" w:name="_Toc147311143"/>
            <w:r w:rsidRPr="00AA264D">
              <w:rPr>
                <w:rFonts w:ascii="Times New Roman" w:hAnsi="Times New Roman" w:cs="Times New Roman"/>
                <w:b/>
                <w:bCs/>
              </w:rPr>
              <w:t>2022 год</w:t>
            </w:r>
            <w:bookmarkEnd w:id="49"/>
          </w:p>
        </w:tc>
      </w:tr>
      <w:tr w:rsidR="00B43BD1" w:rsidRPr="00AA264D" w14:paraId="2E09A752" w14:textId="678A488F" w:rsidTr="002E2E0A">
        <w:trPr>
          <w:trHeight w:val="417"/>
        </w:trPr>
        <w:tc>
          <w:tcPr>
            <w:tcW w:w="758" w:type="pct"/>
            <w:vAlign w:val="center"/>
          </w:tcPr>
          <w:p w14:paraId="4B661419"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0" w:name="_Toc147311144"/>
            <w:r w:rsidRPr="00AA264D">
              <w:rPr>
                <w:rFonts w:ascii="Times New Roman" w:hAnsi="Times New Roman" w:cs="Times New Roman"/>
                <w:bCs/>
              </w:rPr>
              <w:t>Общая численность населения</w:t>
            </w:r>
            <w:bookmarkEnd w:id="50"/>
            <w:r w:rsidRPr="00AA264D">
              <w:rPr>
                <w:rFonts w:ascii="Times New Roman" w:hAnsi="Times New Roman" w:cs="Times New Roman"/>
                <w:bCs/>
              </w:rPr>
              <w:t xml:space="preserve"> </w:t>
            </w:r>
          </w:p>
        </w:tc>
        <w:tc>
          <w:tcPr>
            <w:tcW w:w="366" w:type="pct"/>
            <w:vAlign w:val="center"/>
          </w:tcPr>
          <w:p w14:paraId="261DED7B"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1" w:name="_Toc147311145"/>
            <w:r w:rsidRPr="00AA264D">
              <w:rPr>
                <w:rFonts w:ascii="Times New Roman" w:hAnsi="Times New Roman" w:cs="Times New Roman"/>
              </w:rPr>
              <w:t>472</w:t>
            </w:r>
            <w:bookmarkEnd w:id="51"/>
          </w:p>
        </w:tc>
        <w:tc>
          <w:tcPr>
            <w:tcW w:w="352" w:type="pct"/>
            <w:vAlign w:val="center"/>
          </w:tcPr>
          <w:p w14:paraId="652C5ED3"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2" w:name="_Toc147311146"/>
            <w:r w:rsidRPr="00AA264D">
              <w:rPr>
                <w:rFonts w:ascii="Times New Roman" w:hAnsi="Times New Roman" w:cs="Times New Roman"/>
              </w:rPr>
              <w:t>468</w:t>
            </w:r>
            <w:bookmarkEnd w:id="52"/>
          </w:p>
        </w:tc>
        <w:tc>
          <w:tcPr>
            <w:tcW w:w="352" w:type="pct"/>
            <w:vAlign w:val="center"/>
          </w:tcPr>
          <w:p w14:paraId="723EA801"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3" w:name="_Toc147311147"/>
            <w:r w:rsidRPr="00AA264D">
              <w:rPr>
                <w:rFonts w:ascii="Times New Roman" w:hAnsi="Times New Roman" w:cs="Times New Roman"/>
              </w:rPr>
              <w:t>459</w:t>
            </w:r>
            <w:bookmarkEnd w:id="53"/>
          </w:p>
        </w:tc>
        <w:tc>
          <w:tcPr>
            <w:tcW w:w="352" w:type="pct"/>
            <w:vAlign w:val="center"/>
          </w:tcPr>
          <w:p w14:paraId="68C02905"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4" w:name="_Toc147311148"/>
            <w:r w:rsidRPr="00AA264D">
              <w:rPr>
                <w:rFonts w:ascii="Times New Roman" w:hAnsi="Times New Roman" w:cs="Times New Roman"/>
                <w:bCs/>
              </w:rPr>
              <w:t>458</w:t>
            </w:r>
            <w:bookmarkEnd w:id="54"/>
          </w:p>
        </w:tc>
        <w:tc>
          <w:tcPr>
            <w:tcW w:w="352" w:type="pct"/>
            <w:vAlign w:val="center"/>
          </w:tcPr>
          <w:p w14:paraId="2EF28BFE"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5" w:name="_Toc147311149"/>
            <w:r w:rsidRPr="00AA264D">
              <w:rPr>
                <w:rFonts w:ascii="Times New Roman" w:hAnsi="Times New Roman" w:cs="Times New Roman"/>
                <w:bCs/>
              </w:rPr>
              <w:t>433</w:t>
            </w:r>
            <w:bookmarkEnd w:id="55"/>
          </w:p>
        </w:tc>
        <w:tc>
          <w:tcPr>
            <w:tcW w:w="352" w:type="pct"/>
            <w:vAlign w:val="center"/>
          </w:tcPr>
          <w:p w14:paraId="29F16DAF" w14:textId="4F256BCF"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6" w:name="_Toc147311150"/>
            <w:r w:rsidRPr="00AA264D">
              <w:rPr>
                <w:rFonts w:ascii="Times New Roman" w:hAnsi="Times New Roman" w:cs="Times New Roman"/>
              </w:rPr>
              <w:t>434</w:t>
            </w:r>
            <w:bookmarkEnd w:id="56"/>
          </w:p>
        </w:tc>
        <w:tc>
          <w:tcPr>
            <w:tcW w:w="352" w:type="pct"/>
            <w:vAlign w:val="center"/>
          </w:tcPr>
          <w:p w14:paraId="1BC3FE4E" w14:textId="69A5C381"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7" w:name="_Toc147311151"/>
            <w:r w:rsidRPr="00AA264D">
              <w:rPr>
                <w:rFonts w:ascii="Times New Roman" w:hAnsi="Times New Roman" w:cs="Times New Roman"/>
              </w:rPr>
              <w:t>412</w:t>
            </w:r>
            <w:bookmarkEnd w:id="57"/>
          </w:p>
        </w:tc>
        <w:tc>
          <w:tcPr>
            <w:tcW w:w="352" w:type="pct"/>
            <w:vAlign w:val="center"/>
          </w:tcPr>
          <w:p w14:paraId="629C259A" w14:textId="52C8C3B1" w:rsidR="00B43BD1" w:rsidRPr="00AA264D" w:rsidRDefault="00594D2A" w:rsidP="008C5843">
            <w:pPr>
              <w:tabs>
                <w:tab w:val="left" w:pos="1276"/>
              </w:tabs>
              <w:spacing w:after="0" w:line="240" w:lineRule="auto"/>
              <w:jc w:val="center"/>
              <w:outlineLvl w:val="1"/>
              <w:rPr>
                <w:rFonts w:ascii="Times New Roman" w:hAnsi="Times New Roman" w:cs="Times New Roman"/>
                <w:bCs/>
              </w:rPr>
            </w:pPr>
            <w:bookmarkStart w:id="58" w:name="_Toc147311152"/>
            <w:r>
              <w:rPr>
                <w:rFonts w:ascii="Times New Roman" w:hAnsi="Times New Roman" w:cs="Times New Roman"/>
              </w:rPr>
              <w:t>3</w:t>
            </w:r>
            <w:r w:rsidR="00B43BD1" w:rsidRPr="00AA264D">
              <w:rPr>
                <w:rFonts w:ascii="Times New Roman" w:hAnsi="Times New Roman" w:cs="Times New Roman"/>
              </w:rPr>
              <w:t>68</w:t>
            </w:r>
            <w:bookmarkEnd w:id="58"/>
          </w:p>
        </w:tc>
        <w:tc>
          <w:tcPr>
            <w:tcW w:w="352" w:type="pct"/>
            <w:vAlign w:val="center"/>
          </w:tcPr>
          <w:p w14:paraId="4F3CED64" w14:textId="13CE56BF"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59" w:name="_Toc147311153"/>
            <w:r w:rsidRPr="00AA264D">
              <w:rPr>
                <w:rFonts w:ascii="Times New Roman" w:hAnsi="Times New Roman" w:cs="Times New Roman"/>
              </w:rPr>
              <w:t>391</w:t>
            </w:r>
            <w:bookmarkEnd w:id="59"/>
          </w:p>
        </w:tc>
        <w:tc>
          <w:tcPr>
            <w:tcW w:w="352" w:type="pct"/>
            <w:vAlign w:val="center"/>
          </w:tcPr>
          <w:p w14:paraId="5F1EE404" w14:textId="6DE2A098"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0" w:name="_Toc147311154"/>
            <w:r w:rsidRPr="00AA264D">
              <w:rPr>
                <w:rFonts w:ascii="Times New Roman" w:hAnsi="Times New Roman" w:cs="Times New Roman"/>
              </w:rPr>
              <w:t>385</w:t>
            </w:r>
            <w:bookmarkEnd w:id="60"/>
          </w:p>
        </w:tc>
        <w:tc>
          <w:tcPr>
            <w:tcW w:w="352" w:type="pct"/>
            <w:vAlign w:val="center"/>
          </w:tcPr>
          <w:p w14:paraId="228CEFA1" w14:textId="2A37E4CD"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1" w:name="_Toc147311155"/>
            <w:r w:rsidRPr="00AA264D">
              <w:rPr>
                <w:rFonts w:ascii="Times New Roman" w:hAnsi="Times New Roman" w:cs="Times New Roman"/>
              </w:rPr>
              <w:t>379</w:t>
            </w:r>
            <w:bookmarkEnd w:id="61"/>
          </w:p>
        </w:tc>
        <w:tc>
          <w:tcPr>
            <w:tcW w:w="352" w:type="pct"/>
            <w:vAlign w:val="center"/>
          </w:tcPr>
          <w:p w14:paraId="739B25AF" w14:textId="3D51506F"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2" w:name="_Toc147311156"/>
            <w:r w:rsidRPr="00AA264D">
              <w:rPr>
                <w:rFonts w:ascii="Times New Roman" w:hAnsi="Times New Roman" w:cs="Times New Roman"/>
              </w:rPr>
              <w:t>375</w:t>
            </w:r>
            <w:bookmarkEnd w:id="62"/>
          </w:p>
        </w:tc>
      </w:tr>
      <w:tr w:rsidR="00B43BD1" w:rsidRPr="00AA264D" w14:paraId="5D18A8C7" w14:textId="2A0B513A" w:rsidTr="002E2E0A">
        <w:trPr>
          <w:trHeight w:val="417"/>
        </w:trPr>
        <w:tc>
          <w:tcPr>
            <w:tcW w:w="758" w:type="pct"/>
            <w:vAlign w:val="center"/>
          </w:tcPr>
          <w:p w14:paraId="4364B8F9" w14:textId="77777777" w:rsidR="00B43BD1" w:rsidRPr="00AA264D" w:rsidRDefault="00B43BD1" w:rsidP="008C5843">
            <w:pPr>
              <w:tabs>
                <w:tab w:val="left" w:pos="1276"/>
              </w:tabs>
              <w:spacing w:after="0" w:line="240" w:lineRule="auto"/>
              <w:outlineLvl w:val="1"/>
              <w:rPr>
                <w:rFonts w:ascii="Times New Roman" w:hAnsi="Times New Roman" w:cs="Times New Roman"/>
                <w:bCs/>
              </w:rPr>
            </w:pPr>
            <w:bookmarkStart w:id="63" w:name="_Toc147311157"/>
            <w:r w:rsidRPr="00AA264D">
              <w:rPr>
                <w:rFonts w:ascii="Times New Roman" w:hAnsi="Times New Roman" w:cs="Times New Roman"/>
                <w:bCs/>
              </w:rPr>
              <w:t>Рождаемость</w:t>
            </w:r>
            <w:bookmarkEnd w:id="63"/>
          </w:p>
        </w:tc>
        <w:tc>
          <w:tcPr>
            <w:tcW w:w="366" w:type="pct"/>
            <w:vAlign w:val="center"/>
          </w:tcPr>
          <w:p w14:paraId="0A190D8A"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64" w:name="_Toc147311158"/>
            <w:r w:rsidRPr="00AA264D">
              <w:rPr>
                <w:rFonts w:ascii="Times New Roman" w:hAnsi="Times New Roman" w:cs="Times New Roman"/>
              </w:rPr>
              <w:t>2</w:t>
            </w:r>
            <w:bookmarkEnd w:id="64"/>
          </w:p>
        </w:tc>
        <w:tc>
          <w:tcPr>
            <w:tcW w:w="352" w:type="pct"/>
            <w:vAlign w:val="center"/>
          </w:tcPr>
          <w:p w14:paraId="7E291BE1"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65" w:name="_Toc147311159"/>
            <w:r w:rsidRPr="00AA264D">
              <w:rPr>
                <w:rFonts w:ascii="Times New Roman" w:hAnsi="Times New Roman" w:cs="Times New Roman"/>
              </w:rPr>
              <w:t>4</w:t>
            </w:r>
            <w:bookmarkEnd w:id="65"/>
          </w:p>
        </w:tc>
        <w:tc>
          <w:tcPr>
            <w:tcW w:w="352" w:type="pct"/>
            <w:vAlign w:val="center"/>
          </w:tcPr>
          <w:p w14:paraId="0A1F8226"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66" w:name="_Toc147311160"/>
            <w:r w:rsidRPr="00AA264D">
              <w:rPr>
                <w:rFonts w:ascii="Times New Roman" w:hAnsi="Times New Roman" w:cs="Times New Roman"/>
              </w:rPr>
              <w:t>1</w:t>
            </w:r>
            <w:bookmarkEnd w:id="66"/>
          </w:p>
        </w:tc>
        <w:tc>
          <w:tcPr>
            <w:tcW w:w="352" w:type="pct"/>
            <w:vAlign w:val="center"/>
          </w:tcPr>
          <w:p w14:paraId="75D0A592"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7" w:name="_Toc147311161"/>
            <w:r w:rsidRPr="00AA264D">
              <w:rPr>
                <w:rFonts w:ascii="Times New Roman" w:hAnsi="Times New Roman" w:cs="Times New Roman"/>
                <w:bCs/>
              </w:rPr>
              <w:t>5</w:t>
            </w:r>
            <w:bookmarkEnd w:id="67"/>
          </w:p>
        </w:tc>
        <w:tc>
          <w:tcPr>
            <w:tcW w:w="352" w:type="pct"/>
            <w:vAlign w:val="center"/>
          </w:tcPr>
          <w:p w14:paraId="606CD3F7"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8" w:name="_Toc147311162"/>
            <w:r w:rsidRPr="00AA264D">
              <w:rPr>
                <w:rFonts w:ascii="Times New Roman" w:hAnsi="Times New Roman" w:cs="Times New Roman"/>
                <w:bCs/>
              </w:rPr>
              <w:t>3</w:t>
            </w:r>
            <w:bookmarkEnd w:id="68"/>
          </w:p>
        </w:tc>
        <w:tc>
          <w:tcPr>
            <w:tcW w:w="352" w:type="pct"/>
            <w:vAlign w:val="center"/>
          </w:tcPr>
          <w:p w14:paraId="4A0C835F" w14:textId="729DB90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69" w:name="_Toc147311163"/>
            <w:r w:rsidRPr="00AA264D">
              <w:rPr>
                <w:rFonts w:ascii="Times New Roman" w:hAnsi="Times New Roman" w:cs="Times New Roman"/>
              </w:rPr>
              <w:t>1</w:t>
            </w:r>
            <w:bookmarkEnd w:id="69"/>
          </w:p>
        </w:tc>
        <w:tc>
          <w:tcPr>
            <w:tcW w:w="352" w:type="pct"/>
            <w:vAlign w:val="center"/>
          </w:tcPr>
          <w:p w14:paraId="173D02F8" w14:textId="27D043D8"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0" w:name="_Toc147311164"/>
            <w:r w:rsidRPr="00AA264D">
              <w:rPr>
                <w:rFonts w:ascii="Times New Roman" w:hAnsi="Times New Roman" w:cs="Times New Roman"/>
              </w:rPr>
              <w:t>5</w:t>
            </w:r>
            <w:bookmarkEnd w:id="70"/>
          </w:p>
        </w:tc>
        <w:tc>
          <w:tcPr>
            <w:tcW w:w="352" w:type="pct"/>
            <w:vAlign w:val="center"/>
          </w:tcPr>
          <w:p w14:paraId="1CC5C5E2" w14:textId="7BC78A82"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1" w:name="_Toc147311165"/>
            <w:r w:rsidRPr="00AA264D">
              <w:rPr>
                <w:rFonts w:ascii="Times New Roman" w:hAnsi="Times New Roman" w:cs="Times New Roman"/>
              </w:rPr>
              <w:t>6</w:t>
            </w:r>
            <w:bookmarkEnd w:id="71"/>
          </w:p>
        </w:tc>
        <w:tc>
          <w:tcPr>
            <w:tcW w:w="352" w:type="pct"/>
            <w:vAlign w:val="center"/>
          </w:tcPr>
          <w:p w14:paraId="1E131025" w14:textId="3119A3A6"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2" w:name="_Toc147311166"/>
            <w:r w:rsidRPr="00AA264D">
              <w:rPr>
                <w:rFonts w:ascii="Times New Roman" w:hAnsi="Times New Roman" w:cs="Times New Roman"/>
              </w:rPr>
              <w:t>2</w:t>
            </w:r>
            <w:bookmarkEnd w:id="72"/>
          </w:p>
        </w:tc>
        <w:tc>
          <w:tcPr>
            <w:tcW w:w="352" w:type="pct"/>
            <w:vAlign w:val="center"/>
          </w:tcPr>
          <w:p w14:paraId="071AC000" w14:textId="3FA7EC0D"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3" w:name="_Toc147311167"/>
            <w:r w:rsidRPr="00AA264D">
              <w:rPr>
                <w:rFonts w:ascii="Times New Roman" w:hAnsi="Times New Roman" w:cs="Times New Roman"/>
              </w:rPr>
              <w:t>1</w:t>
            </w:r>
            <w:bookmarkEnd w:id="73"/>
          </w:p>
        </w:tc>
        <w:tc>
          <w:tcPr>
            <w:tcW w:w="352" w:type="pct"/>
            <w:vAlign w:val="center"/>
          </w:tcPr>
          <w:p w14:paraId="6E88F1AF" w14:textId="281772E9"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4" w:name="_Toc147311168"/>
            <w:r w:rsidRPr="00AA264D">
              <w:rPr>
                <w:rFonts w:ascii="Times New Roman" w:hAnsi="Times New Roman" w:cs="Times New Roman"/>
              </w:rPr>
              <w:t>4</w:t>
            </w:r>
            <w:bookmarkEnd w:id="74"/>
          </w:p>
        </w:tc>
        <w:tc>
          <w:tcPr>
            <w:tcW w:w="352" w:type="pct"/>
            <w:vAlign w:val="center"/>
          </w:tcPr>
          <w:p w14:paraId="35F5BAF9" w14:textId="26A0135D"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5" w:name="_Toc147311169"/>
            <w:r w:rsidRPr="00AA264D">
              <w:rPr>
                <w:rFonts w:ascii="Times New Roman" w:hAnsi="Times New Roman" w:cs="Times New Roman"/>
              </w:rPr>
              <w:t>1</w:t>
            </w:r>
            <w:bookmarkEnd w:id="75"/>
          </w:p>
        </w:tc>
      </w:tr>
      <w:tr w:rsidR="00B43BD1" w:rsidRPr="00AA264D" w14:paraId="2F9BCFBB" w14:textId="6D856179" w:rsidTr="002E2E0A">
        <w:trPr>
          <w:trHeight w:val="417"/>
        </w:trPr>
        <w:tc>
          <w:tcPr>
            <w:tcW w:w="758" w:type="pct"/>
            <w:vAlign w:val="center"/>
          </w:tcPr>
          <w:p w14:paraId="160FCF42"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76" w:name="_Toc147311170"/>
            <w:r w:rsidRPr="00AA264D">
              <w:rPr>
                <w:rFonts w:ascii="Times New Roman" w:hAnsi="Times New Roman" w:cs="Times New Roman"/>
                <w:bCs/>
              </w:rPr>
              <w:t>Смертность</w:t>
            </w:r>
            <w:bookmarkEnd w:id="76"/>
          </w:p>
        </w:tc>
        <w:tc>
          <w:tcPr>
            <w:tcW w:w="366" w:type="pct"/>
            <w:vAlign w:val="center"/>
          </w:tcPr>
          <w:p w14:paraId="778EDF34"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77" w:name="_Toc147311171"/>
            <w:r w:rsidRPr="00AA264D">
              <w:rPr>
                <w:rFonts w:ascii="Times New Roman" w:hAnsi="Times New Roman" w:cs="Times New Roman"/>
              </w:rPr>
              <w:t>2</w:t>
            </w:r>
            <w:bookmarkEnd w:id="77"/>
          </w:p>
        </w:tc>
        <w:tc>
          <w:tcPr>
            <w:tcW w:w="352" w:type="pct"/>
            <w:vAlign w:val="center"/>
          </w:tcPr>
          <w:p w14:paraId="3F15D1FD"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78" w:name="_Toc147311172"/>
            <w:r w:rsidRPr="00AA264D">
              <w:rPr>
                <w:rFonts w:ascii="Times New Roman" w:hAnsi="Times New Roman" w:cs="Times New Roman"/>
              </w:rPr>
              <w:t>3</w:t>
            </w:r>
            <w:bookmarkEnd w:id="78"/>
          </w:p>
        </w:tc>
        <w:tc>
          <w:tcPr>
            <w:tcW w:w="352" w:type="pct"/>
            <w:vAlign w:val="center"/>
          </w:tcPr>
          <w:p w14:paraId="4325B9BE" w14:textId="77777777" w:rsidR="00B43BD1" w:rsidRPr="00AA264D" w:rsidRDefault="00B43BD1" w:rsidP="008C5843">
            <w:pPr>
              <w:tabs>
                <w:tab w:val="left" w:pos="1276"/>
              </w:tabs>
              <w:spacing w:after="0" w:line="240" w:lineRule="auto"/>
              <w:jc w:val="center"/>
              <w:outlineLvl w:val="1"/>
              <w:rPr>
                <w:rFonts w:ascii="Times New Roman" w:hAnsi="Times New Roman" w:cs="Times New Roman"/>
              </w:rPr>
            </w:pPr>
            <w:bookmarkStart w:id="79" w:name="_Toc147311173"/>
            <w:r w:rsidRPr="00AA264D">
              <w:rPr>
                <w:rFonts w:ascii="Times New Roman" w:hAnsi="Times New Roman" w:cs="Times New Roman"/>
              </w:rPr>
              <w:t>3</w:t>
            </w:r>
            <w:bookmarkEnd w:id="79"/>
          </w:p>
        </w:tc>
        <w:tc>
          <w:tcPr>
            <w:tcW w:w="352" w:type="pct"/>
            <w:vAlign w:val="center"/>
          </w:tcPr>
          <w:p w14:paraId="195377E8"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0" w:name="_Toc147311174"/>
            <w:r w:rsidRPr="00AA264D">
              <w:rPr>
                <w:rFonts w:ascii="Times New Roman" w:hAnsi="Times New Roman" w:cs="Times New Roman"/>
                <w:bCs/>
              </w:rPr>
              <w:t>2</w:t>
            </w:r>
            <w:bookmarkEnd w:id="80"/>
          </w:p>
        </w:tc>
        <w:tc>
          <w:tcPr>
            <w:tcW w:w="352" w:type="pct"/>
            <w:vAlign w:val="center"/>
          </w:tcPr>
          <w:p w14:paraId="322BB681"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1" w:name="_Toc147311175"/>
            <w:r w:rsidRPr="00AA264D">
              <w:rPr>
                <w:rFonts w:ascii="Times New Roman" w:hAnsi="Times New Roman" w:cs="Times New Roman"/>
                <w:bCs/>
              </w:rPr>
              <w:t>5</w:t>
            </w:r>
            <w:bookmarkEnd w:id="81"/>
          </w:p>
        </w:tc>
        <w:tc>
          <w:tcPr>
            <w:tcW w:w="352" w:type="pct"/>
            <w:vAlign w:val="center"/>
          </w:tcPr>
          <w:p w14:paraId="520547AE" w14:textId="77777777"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2" w:name="_Toc147311176"/>
            <w:r w:rsidRPr="00AA264D">
              <w:rPr>
                <w:rFonts w:ascii="Times New Roman" w:hAnsi="Times New Roman" w:cs="Times New Roman"/>
                <w:bCs/>
              </w:rPr>
              <w:t>2</w:t>
            </w:r>
            <w:bookmarkEnd w:id="82"/>
          </w:p>
        </w:tc>
        <w:tc>
          <w:tcPr>
            <w:tcW w:w="352" w:type="pct"/>
            <w:vAlign w:val="center"/>
          </w:tcPr>
          <w:p w14:paraId="2BB91ED7" w14:textId="30C2B0AC"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3" w:name="_Toc147311177"/>
            <w:r w:rsidRPr="00AA264D">
              <w:rPr>
                <w:rFonts w:ascii="Times New Roman" w:hAnsi="Times New Roman" w:cs="Times New Roman"/>
              </w:rPr>
              <w:t>6</w:t>
            </w:r>
            <w:bookmarkEnd w:id="83"/>
          </w:p>
        </w:tc>
        <w:tc>
          <w:tcPr>
            <w:tcW w:w="352" w:type="pct"/>
            <w:vAlign w:val="center"/>
          </w:tcPr>
          <w:p w14:paraId="796ED7E2" w14:textId="38008B3B"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4" w:name="_Toc147311178"/>
            <w:r w:rsidRPr="00AA264D">
              <w:rPr>
                <w:rFonts w:ascii="Times New Roman" w:hAnsi="Times New Roman" w:cs="Times New Roman"/>
              </w:rPr>
              <w:t>7</w:t>
            </w:r>
            <w:bookmarkEnd w:id="84"/>
          </w:p>
        </w:tc>
        <w:tc>
          <w:tcPr>
            <w:tcW w:w="352" w:type="pct"/>
            <w:vAlign w:val="center"/>
          </w:tcPr>
          <w:p w14:paraId="4786CB20" w14:textId="07EA1A9F"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5" w:name="_Toc147311179"/>
            <w:r w:rsidRPr="00AA264D">
              <w:rPr>
                <w:rFonts w:ascii="Times New Roman" w:hAnsi="Times New Roman" w:cs="Times New Roman"/>
              </w:rPr>
              <w:t>7</w:t>
            </w:r>
            <w:bookmarkEnd w:id="85"/>
          </w:p>
        </w:tc>
        <w:tc>
          <w:tcPr>
            <w:tcW w:w="352" w:type="pct"/>
            <w:vAlign w:val="center"/>
          </w:tcPr>
          <w:p w14:paraId="65457E88" w14:textId="3B0C047A"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6" w:name="_Toc147311180"/>
            <w:r w:rsidRPr="00AA264D">
              <w:rPr>
                <w:rFonts w:ascii="Times New Roman" w:hAnsi="Times New Roman" w:cs="Times New Roman"/>
              </w:rPr>
              <w:t>11</w:t>
            </w:r>
            <w:bookmarkEnd w:id="86"/>
          </w:p>
        </w:tc>
        <w:tc>
          <w:tcPr>
            <w:tcW w:w="352" w:type="pct"/>
            <w:vAlign w:val="center"/>
          </w:tcPr>
          <w:p w14:paraId="7922625A" w14:textId="5714976F"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7" w:name="_Toc147311181"/>
            <w:r w:rsidRPr="00AA264D">
              <w:rPr>
                <w:rFonts w:ascii="Times New Roman" w:hAnsi="Times New Roman" w:cs="Times New Roman"/>
              </w:rPr>
              <w:t>3</w:t>
            </w:r>
            <w:bookmarkEnd w:id="87"/>
          </w:p>
        </w:tc>
        <w:tc>
          <w:tcPr>
            <w:tcW w:w="352" w:type="pct"/>
            <w:vAlign w:val="center"/>
          </w:tcPr>
          <w:p w14:paraId="7BFCAAB8" w14:textId="4C02525E" w:rsidR="00B43BD1" w:rsidRPr="00AA264D" w:rsidRDefault="00B43BD1" w:rsidP="008C5843">
            <w:pPr>
              <w:tabs>
                <w:tab w:val="left" w:pos="1276"/>
              </w:tabs>
              <w:spacing w:after="0" w:line="240" w:lineRule="auto"/>
              <w:jc w:val="center"/>
              <w:outlineLvl w:val="1"/>
              <w:rPr>
                <w:rFonts w:ascii="Times New Roman" w:hAnsi="Times New Roman" w:cs="Times New Roman"/>
                <w:bCs/>
              </w:rPr>
            </w:pPr>
            <w:bookmarkStart w:id="88" w:name="_Toc147311182"/>
            <w:r w:rsidRPr="00AA264D">
              <w:rPr>
                <w:rFonts w:ascii="Times New Roman" w:hAnsi="Times New Roman" w:cs="Times New Roman"/>
              </w:rPr>
              <w:t>8</w:t>
            </w:r>
            <w:bookmarkEnd w:id="88"/>
          </w:p>
        </w:tc>
      </w:tr>
      <w:tr w:rsidR="00B43BD1" w:rsidRPr="00AA264D" w14:paraId="647524B6" w14:textId="69CFF91F" w:rsidTr="002E2E0A">
        <w:trPr>
          <w:trHeight w:val="417"/>
        </w:trPr>
        <w:tc>
          <w:tcPr>
            <w:tcW w:w="758" w:type="pct"/>
            <w:vAlign w:val="center"/>
          </w:tcPr>
          <w:p w14:paraId="077CF388" w14:textId="77777777"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89" w:name="_Toc147311183"/>
            <w:r w:rsidRPr="00AA264D">
              <w:rPr>
                <w:rFonts w:ascii="Times New Roman" w:hAnsi="Times New Roman" w:cs="Times New Roman"/>
                <w:bCs/>
              </w:rPr>
              <w:t>Миграция (+/-)</w:t>
            </w:r>
            <w:bookmarkEnd w:id="89"/>
          </w:p>
        </w:tc>
        <w:tc>
          <w:tcPr>
            <w:tcW w:w="366" w:type="pct"/>
            <w:vAlign w:val="center"/>
          </w:tcPr>
          <w:p w14:paraId="5F975D87" w14:textId="77777777" w:rsidR="00B43BD1" w:rsidRPr="00AA264D" w:rsidRDefault="00B43BD1" w:rsidP="007774F9">
            <w:pPr>
              <w:tabs>
                <w:tab w:val="left" w:pos="1276"/>
              </w:tabs>
              <w:spacing w:after="0" w:line="240" w:lineRule="auto"/>
              <w:jc w:val="center"/>
              <w:outlineLvl w:val="1"/>
              <w:rPr>
                <w:rFonts w:ascii="Times New Roman" w:hAnsi="Times New Roman" w:cs="Times New Roman"/>
              </w:rPr>
            </w:pPr>
            <w:bookmarkStart w:id="90" w:name="_Toc147311184"/>
            <w:r w:rsidRPr="00AA264D">
              <w:rPr>
                <w:rFonts w:ascii="Times New Roman" w:hAnsi="Times New Roman" w:cs="Times New Roman"/>
              </w:rPr>
              <w:t>-3</w:t>
            </w:r>
            <w:bookmarkEnd w:id="90"/>
          </w:p>
        </w:tc>
        <w:tc>
          <w:tcPr>
            <w:tcW w:w="352" w:type="pct"/>
            <w:vAlign w:val="center"/>
          </w:tcPr>
          <w:p w14:paraId="4CEBFBEE" w14:textId="77777777" w:rsidR="00B43BD1" w:rsidRPr="00AA264D" w:rsidRDefault="00B43BD1" w:rsidP="007774F9">
            <w:pPr>
              <w:tabs>
                <w:tab w:val="left" w:pos="1276"/>
              </w:tabs>
              <w:spacing w:after="0" w:line="240" w:lineRule="auto"/>
              <w:jc w:val="center"/>
              <w:outlineLvl w:val="1"/>
              <w:rPr>
                <w:rFonts w:ascii="Times New Roman" w:hAnsi="Times New Roman" w:cs="Times New Roman"/>
              </w:rPr>
            </w:pPr>
            <w:bookmarkStart w:id="91" w:name="_Toc147311185"/>
            <w:r w:rsidRPr="00AA264D">
              <w:rPr>
                <w:rFonts w:ascii="Times New Roman" w:hAnsi="Times New Roman" w:cs="Times New Roman"/>
              </w:rPr>
              <w:t>-5</w:t>
            </w:r>
            <w:bookmarkEnd w:id="91"/>
          </w:p>
        </w:tc>
        <w:tc>
          <w:tcPr>
            <w:tcW w:w="352" w:type="pct"/>
            <w:vAlign w:val="center"/>
          </w:tcPr>
          <w:p w14:paraId="142CA4EB" w14:textId="77777777" w:rsidR="00B43BD1" w:rsidRPr="00AA264D" w:rsidRDefault="00B43BD1" w:rsidP="007774F9">
            <w:pPr>
              <w:tabs>
                <w:tab w:val="left" w:pos="1276"/>
              </w:tabs>
              <w:spacing w:after="0" w:line="240" w:lineRule="auto"/>
              <w:jc w:val="center"/>
              <w:outlineLvl w:val="1"/>
              <w:rPr>
                <w:rFonts w:ascii="Times New Roman" w:hAnsi="Times New Roman" w:cs="Times New Roman"/>
              </w:rPr>
            </w:pPr>
            <w:bookmarkStart w:id="92" w:name="_Toc147311186"/>
            <w:r w:rsidRPr="00AA264D">
              <w:rPr>
                <w:rFonts w:ascii="Times New Roman" w:hAnsi="Times New Roman" w:cs="Times New Roman"/>
              </w:rPr>
              <w:t>-7</w:t>
            </w:r>
            <w:bookmarkEnd w:id="92"/>
          </w:p>
        </w:tc>
        <w:tc>
          <w:tcPr>
            <w:tcW w:w="352" w:type="pct"/>
            <w:vAlign w:val="center"/>
          </w:tcPr>
          <w:p w14:paraId="0FBF7B7A" w14:textId="77777777"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3" w:name="_Toc147311187"/>
            <w:r w:rsidRPr="00AA264D">
              <w:rPr>
                <w:rFonts w:ascii="Times New Roman" w:hAnsi="Times New Roman" w:cs="Times New Roman"/>
                <w:bCs/>
              </w:rPr>
              <w:t>-4</w:t>
            </w:r>
            <w:bookmarkEnd w:id="93"/>
          </w:p>
        </w:tc>
        <w:tc>
          <w:tcPr>
            <w:tcW w:w="352" w:type="pct"/>
            <w:vAlign w:val="center"/>
          </w:tcPr>
          <w:p w14:paraId="3FF0C253" w14:textId="77777777"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4" w:name="_Toc147311188"/>
            <w:r w:rsidRPr="00AA264D">
              <w:rPr>
                <w:rFonts w:ascii="Times New Roman" w:hAnsi="Times New Roman" w:cs="Times New Roman"/>
                <w:bCs/>
              </w:rPr>
              <w:t>-23</w:t>
            </w:r>
            <w:bookmarkEnd w:id="94"/>
          </w:p>
        </w:tc>
        <w:tc>
          <w:tcPr>
            <w:tcW w:w="352" w:type="pct"/>
            <w:vAlign w:val="center"/>
          </w:tcPr>
          <w:p w14:paraId="125BBD2D" w14:textId="77777777"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5" w:name="_Toc147311189"/>
            <w:r w:rsidRPr="00AA264D">
              <w:rPr>
                <w:rFonts w:ascii="Times New Roman" w:hAnsi="Times New Roman" w:cs="Times New Roman"/>
                <w:bCs/>
              </w:rPr>
              <w:t>-20</w:t>
            </w:r>
            <w:bookmarkEnd w:id="95"/>
          </w:p>
        </w:tc>
        <w:tc>
          <w:tcPr>
            <w:tcW w:w="352" w:type="pct"/>
          </w:tcPr>
          <w:p w14:paraId="0A7B48C6" w14:textId="22DBB272"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6" w:name="_Toc147311190"/>
            <w:r w:rsidRPr="00AA264D">
              <w:rPr>
                <w:rFonts w:ascii="Times New Roman" w:hAnsi="Times New Roman" w:cs="Times New Roman"/>
                <w:bCs/>
              </w:rPr>
              <w:t>-14</w:t>
            </w:r>
            <w:bookmarkEnd w:id="96"/>
          </w:p>
        </w:tc>
        <w:tc>
          <w:tcPr>
            <w:tcW w:w="352" w:type="pct"/>
          </w:tcPr>
          <w:p w14:paraId="041A4B01" w14:textId="4284C4E0"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7" w:name="_Toc147311191"/>
            <w:r w:rsidRPr="00AA264D">
              <w:rPr>
                <w:rFonts w:ascii="Times New Roman" w:hAnsi="Times New Roman" w:cs="Times New Roman"/>
                <w:bCs/>
              </w:rPr>
              <w:t>-4</w:t>
            </w:r>
            <w:bookmarkEnd w:id="97"/>
          </w:p>
        </w:tc>
        <w:tc>
          <w:tcPr>
            <w:tcW w:w="352" w:type="pct"/>
          </w:tcPr>
          <w:p w14:paraId="33495D6B" w14:textId="6D93055C"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8" w:name="_Toc147311192"/>
            <w:r w:rsidRPr="00AA264D">
              <w:rPr>
                <w:rFonts w:ascii="Times New Roman" w:hAnsi="Times New Roman" w:cs="Times New Roman"/>
                <w:bCs/>
              </w:rPr>
              <w:t>+3</w:t>
            </w:r>
            <w:bookmarkEnd w:id="98"/>
          </w:p>
        </w:tc>
        <w:tc>
          <w:tcPr>
            <w:tcW w:w="352" w:type="pct"/>
          </w:tcPr>
          <w:p w14:paraId="3DF2C0D6" w14:textId="016F92C8"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99" w:name="_Toc147311193"/>
            <w:r w:rsidRPr="00AA264D">
              <w:rPr>
                <w:rFonts w:ascii="Times New Roman" w:hAnsi="Times New Roman" w:cs="Times New Roman"/>
                <w:bCs/>
              </w:rPr>
              <w:t>-4</w:t>
            </w:r>
            <w:bookmarkEnd w:id="99"/>
          </w:p>
        </w:tc>
        <w:tc>
          <w:tcPr>
            <w:tcW w:w="352" w:type="pct"/>
          </w:tcPr>
          <w:p w14:paraId="7B398DC8" w14:textId="305EB5C2"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100" w:name="_Toc147311194"/>
            <w:r w:rsidRPr="00AA264D">
              <w:rPr>
                <w:rFonts w:ascii="Times New Roman" w:hAnsi="Times New Roman" w:cs="Times New Roman"/>
                <w:bCs/>
              </w:rPr>
              <w:t>0</w:t>
            </w:r>
            <w:bookmarkEnd w:id="100"/>
          </w:p>
        </w:tc>
        <w:tc>
          <w:tcPr>
            <w:tcW w:w="352" w:type="pct"/>
          </w:tcPr>
          <w:p w14:paraId="36876A49" w14:textId="22A6A19F" w:rsidR="00B43BD1" w:rsidRPr="00AA264D" w:rsidRDefault="00B43BD1" w:rsidP="007774F9">
            <w:pPr>
              <w:tabs>
                <w:tab w:val="left" w:pos="1276"/>
              </w:tabs>
              <w:spacing w:after="0" w:line="240" w:lineRule="auto"/>
              <w:jc w:val="center"/>
              <w:outlineLvl w:val="1"/>
              <w:rPr>
                <w:rFonts w:ascii="Times New Roman" w:hAnsi="Times New Roman" w:cs="Times New Roman"/>
                <w:bCs/>
              </w:rPr>
            </w:pPr>
            <w:bookmarkStart w:id="101" w:name="_Toc147311195"/>
            <w:r w:rsidRPr="00AA264D">
              <w:rPr>
                <w:rFonts w:ascii="Times New Roman" w:hAnsi="Times New Roman" w:cs="Times New Roman"/>
                <w:bCs/>
              </w:rPr>
              <w:t>+2</w:t>
            </w:r>
            <w:bookmarkEnd w:id="101"/>
          </w:p>
        </w:tc>
      </w:tr>
    </w:tbl>
    <w:p w14:paraId="21ED760B" w14:textId="77777777" w:rsidR="00FD27A3" w:rsidRDefault="00DB04E4" w:rsidP="0003736B">
      <w:pPr>
        <w:spacing w:after="0" w:line="240" w:lineRule="auto"/>
        <w:ind w:firstLine="567"/>
        <w:jc w:val="both"/>
        <w:rPr>
          <w:rFonts w:ascii="Times New Roman" w:hAnsi="Times New Roman" w:cs="Times New Roman"/>
          <w:sz w:val="24"/>
          <w:szCs w:val="24"/>
        </w:rPr>
      </w:pPr>
      <w:r w:rsidRPr="00DB04E4">
        <w:rPr>
          <w:rFonts w:ascii="Times New Roman" w:hAnsi="Times New Roman" w:cs="Times New Roman"/>
          <w:sz w:val="24"/>
          <w:szCs w:val="24"/>
        </w:rPr>
        <w:lastRenderedPageBreak/>
        <w:t xml:space="preserve">Данные таблицы 3, войдут в основу расчета перспективной численности населения сельского поселения </w:t>
      </w:r>
      <w:proofErr w:type="spellStart"/>
      <w:r w:rsidRPr="00DB04E4">
        <w:rPr>
          <w:rFonts w:ascii="Times New Roman" w:hAnsi="Times New Roman" w:cs="Times New Roman"/>
          <w:sz w:val="24"/>
          <w:szCs w:val="24"/>
        </w:rPr>
        <w:t>Анюйск</w:t>
      </w:r>
      <w:proofErr w:type="spellEnd"/>
      <w:r w:rsidRPr="00DB04E4">
        <w:rPr>
          <w:rFonts w:ascii="Times New Roman" w:hAnsi="Times New Roman" w:cs="Times New Roman"/>
          <w:sz w:val="24"/>
          <w:szCs w:val="24"/>
        </w:rPr>
        <w:t xml:space="preserve"> на период до 2030 года</w:t>
      </w:r>
      <w:r w:rsidR="008C5843">
        <w:rPr>
          <w:rFonts w:ascii="Times New Roman" w:hAnsi="Times New Roman" w:cs="Times New Roman"/>
          <w:sz w:val="24"/>
          <w:szCs w:val="24"/>
        </w:rPr>
        <w:t>.</w:t>
      </w:r>
      <w:bookmarkStart w:id="102" w:name="_Hlk146204623"/>
    </w:p>
    <w:p w14:paraId="2103FBDE" w14:textId="2DD653DF" w:rsidR="008C5843" w:rsidRPr="00FD27A3" w:rsidRDefault="008C5843" w:rsidP="0003736B">
      <w:pPr>
        <w:spacing w:after="0" w:line="240" w:lineRule="auto"/>
        <w:ind w:firstLine="567"/>
        <w:jc w:val="both"/>
        <w:rPr>
          <w:rFonts w:ascii="Times New Roman" w:hAnsi="Times New Roman" w:cs="Times New Roman"/>
          <w:sz w:val="24"/>
          <w:szCs w:val="24"/>
        </w:rPr>
      </w:pPr>
      <w:r w:rsidRPr="008C5843">
        <w:rPr>
          <w:rFonts w:ascii="Times New Roman" w:eastAsia="Lucida Sans Unicode" w:hAnsi="Times New Roman" w:cs="Times New Roman"/>
          <w:b/>
          <w:bCs/>
          <w:sz w:val="24"/>
          <w:szCs w:val="24"/>
          <w:lang w:bidi="en-US"/>
        </w:rPr>
        <w:t>Проектная численность населения</w:t>
      </w:r>
    </w:p>
    <w:p w14:paraId="30E22567" w14:textId="77777777" w:rsidR="008C5843" w:rsidRPr="008C5843" w:rsidRDefault="008C5843" w:rsidP="0003736B">
      <w:pPr>
        <w:widowControl w:val="0"/>
        <w:spacing w:after="0" w:line="240" w:lineRule="auto"/>
        <w:ind w:firstLine="567"/>
        <w:jc w:val="both"/>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sz w:val="24"/>
          <w:szCs w:val="24"/>
          <w:lang w:bidi="en-US"/>
        </w:rPr>
        <w:t>Для оптимизации развития систем расселения планируется проведение активной политики, направленной на улучшение демографической ситуации. Для этого необходимо создание новых производств, предоставляющих населению новые рабочие места,</w:t>
      </w:r>
    </w:p>
    <w:p w14:paraId="6EC1AB45" w14:textId="77777777" w:rsidR="008C5843" w:rsidRPr="008C5843" w:rsidRDefault="008C5843" w:rsidP="0003736B">
      <w:pPr>
        <w:widowControl w:val="0"/>
        <w:spacing w:after="0" w:line="240" w:lineRule="auto"/>
        <w:ind w:firstLine="567"/>
        <w:jc w:val="both"/>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sz w:val="24"/>
          <w:szCs w:val="24"/>
          <w:lang w:bidi="en-US"/>
        </w:rPr>
        <w:t>закрепление собственного населения через обеспечение достойного жизненного уровня, селективное привлечение внешних мигрантов.</w:t>
      </w:r>
    </w:p>
    <w:p w14:paraId="16D46184" w14:textId="77777777" w:rsidR="008C5843" w:rsidRPr="008C5843" w:rsidRDefault="008C5843" w:rsidP="0003736B">
      <w:pPr>
        <w:widowControl w:val="0"/>
        <w:spacing w:after="0" w:line="240" w:lineRule="auto"/>
        <w:ind w:firstLine="567"/>
        <w:jc w:val="both"/>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sz w:val="24"/>
          <w:szCs w:val="24"/>
          <w:lang w:bidi="en-US"/>
        </w:rPr>
        <w:t>Перспективная численность населения рассчитывается по формуле:</w:t>
      </w:r>
    </w:p>
    <w:p w14:paraId="6CADCAB5" w14:textId="77777777" w:rsidR="008C5843" w:rsidRPr="008C5843" w:rsidRDefault="008C5843" w:rsidP="008C5843">
      <w:pPr>
        <w:widowControl w:val="0"/>
        <w:spacing w:after="0" w:line="240" w:lineRule="auto"/>
        <w:ind w:firstLine="567"/>
        <w:jc w:val="center"/>
        <w:rPr>
          <w:rFonts w:ascii="Times New Roman" w:eastAsia="Lucida Sans Unicode" w:hAnsi="Times New Roman" w:cs="Times New Roman"/>
          <w:b/>
          <w:bCs/>
          <w:sz w:val="24"/>
          <w:szCs w:val="24"/>
          <w:lang w:bidi="en-US"/>
        </w:rPr>
      </w:pPr>
      <w:r w:rsidRPr="008C5843">
        <w:rPr>
          <w:rFonts w:ascii="Times New Roman" w:eastAsia="Lucida Sans Unicode" w:hAnsi="Times New Roman" w:cs="Times New Roman"/>
          <w:b/>
          <w:noProof/>
          <w:sz w:val="24"/>
          <w:szCs w:val="24"/>
          <w:lang w:eastAsia="ru-RU"/>
        </w:rPr>
        <w:drawing>
          <wp:inline distT="0" distB="0" distL="0" distR="0" wp14:anchorId="0099E116" wp14:editId="2A5CC40A">
            <wp:extent cx="1603375" cy="474980"/>
            <wp:effectExtent l="0" t="0" r="0" b="0"/>
            <wp:docPr id="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2" cstate="print"/>
                    <a:srcRect/>
                    <a:stretch>
                      <a:fillRect/>
                    </a:stretch>
                  </pic:blipFill>
                  <pic:spPr bwMode="auto">
                    <a:xfrm>
                      <a:off x="0" y="0"/>
                      <a:ext cx="1603375" cy="474980"/>
                    </a:xfrm>
                    <a:prstGeom prst="rect">
                      <a:avLst/>
                    </a:prstGeom>
                    <a:noFill/>
                    <a:ln w="9525">
                      <a:noFill/>
                      <a:miter lim="800000"/>
                      <a:headEnd/>
                      <a:tailEnd/>
                    </a:ln>
                  </pic:spPr>
                </pic:pic>
              </a:graphicData>
            </a:graphic>
          </wp:inline>
        </w:drawing>
      </w:r>
    </w:p>
    <w:p w14:paraId="62468613" w14:textId="77777777" w:rsidR="008C5843" w:rsidRPr="008C5843" w:rsidRDefault="008C5843" w:rsidP="008C5843">
      <w:pPr>
        <w:widowControl w:val="0"/>
        <w:tabs>
          <w:tab w:val="left" w:pos="1276"/>
        </w:tabs>
        <w:spacing w:after="0" w:line="240" w:lineRule="auto"/>
        <w:ind w:firstLine="567"/>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noProof/>
          <w:position w:val="-10"/>
          <w:sz w:val="24"/>
          <w:szCs w:val="24"/>
          <w:lang w:eastAsia="ru-RU"/>
        </w:rPr>
        <w:drawing>
          <wp:inline distT="0" distB="0" distL="0" distR="0" wp14:anchorId="43D96C34" wp14:editId="0718F18E">
            <wp:extent cx="237490" cy="22542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cstate="print"/>
                    <a:srcRect/>
                    <a:stretch>
                      <a:fillRect/>
                    </a:stretch>
                  </pic:blipFill>
                  <pic:spPr bwMode="auto">
                    <a:xfrm>
                      <a:off x="0" y="0"/>
                      <a:ext cx="237490" cy="225425"/>
                    </a:xfrm>
                    <a:prstGeom prst="rect">
                      <a:avLst/>
                    </a:prstGeom>
                    <a:noFill/>
                    <a:ln w="9525">
                      <a:noFill/>
                      <a:miter lim="800000"/>
                      <a:headEnd/>
                      <a:tailEnd/>
                    </a:ln>
                  </pic:spPr>
                </pic:pic>
              </a:graphicData>
            </a:graphic>
          </wp:inline>
        </w:drawing>
      </w:r>
      <w:r w:rsidRPr="008C5843">
        <w:rPr>
          <w:rFonts w:ascii="Times New Roman" w:eastAsia="Lucida Sans Unicode" w:hAnsi="Times New Roman" w:cs="Times New Roman"/>
          <w:noProof/>
          <w:position w:val="-10"/>
          <w:sz w:val="24"/>
          <w:szCs w:val="24"/>
        </w:rPr>
        <w:tab/>
      </w:r>
      <w:r w:rsidRPr="008C5843">
        <w:rPr>
          <w:rFonts w:ascii="Times New Roman" w:eastAsia="Times New Roman" w:hAnsi="Times New Roman" w:cs="Times New Roman"/>
          <w:sz w:val="24"/>
          <w:szCs w:val="24"/>
        </w:rPr>
        <w:t>–</w:t>
      </w:r>
      <w:r w:rsidRPr="008C5843">
        <w:rPr>
          <w:rFonts w:ascii="Times New Roman" w:eastAsia="Lucida Sans Unicode" w:hAnsi="Times New Roman" w:cs="Times New Roman"/>
          <w:bCs/>
          <w:sz w:val="24"/>
          <w:szCs w:val="24"/>
          <w:lang w:bidi="en-US"/>
        </w:rPr>
        <w:t xml:space="preserve"> ожидаемая численность населения (чел.);</w:t>
      </w:r>
    </w:p>
    <w:p w14:paraId="46927EB6" w14:textId="77777777" w:rsidR="008C5843" w:rsidRPr="008C5843" w:rsidRDefault="008C5843" w:rsidP="008C5843">
      <w:pPr>
        <w:widowControl w:val="0"/>
        <w:tabs>
          <w:tab w:val="left" w:pos="1276"/>
        </w:tabs>
        <w:spacing w:after="0" w:line="240" w:lineRule="auto"/>
        <w:ind w:firstLine="567"/>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noProof/>
          <w:position w:val="-10"/>
          <w:sz w:val="24"/>
          <w:szCs w:val="24"/>
          <w:lang w:eastAsia="ru-RU"/>
        </w:rPr>
        <w:drawing>
          <wp:inline distT="0" distB="0" distL="0" distR="0" wp14:anchorId="62F78A88" wp14:editId="4D8A7B37">
            <wp:extent cx="237490" cy="22542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cstate="print"/>
                    <a:srcRect/>
                    <a:stretch>
                      <a:fillRect/>
                    </a:stretch>
                  </pic:blipFill>
                  <pic:spPr bwMode="auto">
                    <a:xfrm>
                      <a:off x="0" y="0"/>
                      <a:ext cx="237490" cy="225425"/>
                    </a:xfrm>
                    <a:prstGeom prst="rect">
                      <a:avLst/>
                    </a:prstGeom>
                    <a:noFill/>
                    <a:ln w="9525">
                      <a:noFill/>
                      <a:miter lim="800000"/>
                      <a:headEnd/>
                      <a:tailEnd/>
                    </a:ln>
                  </pic:spPr>
                </pic:pic>
              </a:graphicData>
            </a:graphic>
          </wp:inline>
        </w:drawing>
      </w:r>
      <w:r w:rsidRPr="008C5843">
        <w:rPr>
          <w:rFonts w:ascii="Times New Roman" w:eastAsia="Lucida Sans Unicode" w:hAnsi="Times New Roman" w:cs="Times New Roman"/>
          <w:noProof/>
          <w:position w:val="-10"/>
          <w:sz w:val="24"/>
          <w:szCs w:val="24"/>
        </w:rPr>
        <w:tab/>
      </w:r>
      <w:r w:rsidRPr="008C5843">
        <w:rPr>
          <w:rFonts w:ascii="Times New Roman" w:eastAsia="Times New Roman" w:hAnsi="Times New Roman" w:cs="Times New Roman"/>
          <w:sz w:val="24"/>
          <w:szCs w:val="24"/>
        </w:rPr>
        <w:t>–</w:t>
      </w:r>
      <w:r w:rsidRPr="008C5843">
        <w:rPr>
          <w:rFonts w:ascii="Times New Roman" w:eastAsia="Lucida Sans Unicode" w:hAnsi="Times New Roman" w:cs="Times New Roman"/>
          <w:bCs/>
          <w:sz w:val="24"/>
          <w:szCs w:val="24"/>
          <w:lang w:bidi="en-US"/>
        </w:rPr>
        <w:t xml:space="preserve"> фактическая численность населения (чел.);</w:t>
      </w:r>
    </w:p>
    <w:p w14:paraId="7D13F6F6" w14:textId="77777777" w:rsidR="008C5843" w:rsidRPr="008C5843" w:rsidRDefault="008C5843" w:rsidP="008C5843">
      <w:pPr>
        <w:widowControl w:val="0"/>
        <w:tabs>
          <w:tab w:val="left" w:pos="1276"/>
        </w:tabs>
        <w:spacing w:after="0" w:line="240" w:lineRule="auto"/>
        <w:ind w:firstLine="567"/>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i/>
          <w:iCs/>
          <w:sz w:val="24"/>
          <w:szCs w:val="24"/>
          <w:lang w:bidi="en-US"/>
        </w:rPr>
        <w:t xml:space="preserve">р </w:t>
      </w:r>
      <w:r w:rsidRPr="008C5843">
        <w:rPr>
          <w:rFonts w:ascii="Times New Roman" w:eastAsia="Lucida Sans Unicode" w:hAnsi="Times New Roman" w:cs="Times New Roman"/>
          <w:bCs/>
          <w:i/>
          <w:iCs/>
          <w:sz w:val="24"/>
          <w:szCs w:val="24"/>
          <w:lang w:bidi="en-US"/>
        </w:rPr>
        <w:tab/>
      </w:r>
      <w:r w:rsidRPr="008C5843">
        <w:rPr>
          <w:rFonts w:ascii="Times New Roman" w:eastAsia="Times New Roman" w:hAnsi="Times New Roman" w:cs="Times New Roman"/>
          <w:sz w:val="24"/>
          <w:szCs w:val="24"/>
        </w:rPr>
        <w:t>–</w:t>
      </w:r>
      <w:r w:rsidRPr="008C5843">
        <w:rPr>
          <w:rFonts w:ascii="Times New Roman" w:eastAsia="Lucida Sans Unicode" w:hAnsi="Times New Roman" w:cs="Times New Roman"/>
          <w:bCs/>
          <w:sz w:val="24"/>
          <w:szCs w:val="24"/>
          <w:lang w:bidi="en-US"/>
        </w:rPr>
        <w:t xml:space="preserve"> коэффициент среднегодового естественного прироста сельского населения;</w:t>
      </w:r>
    </w:p>
    <w:p w14:paraId="01F63C53" w14:textId="77777777" w:rsidR="008C5843" w:rsidRPr="008C5843" w:rsidRDefault="008C5843" w:rsidP="008C5843">
      <w:pPr>
        <w:widowControl w:val="0"/>
        <w:tabs>
          <w:tab w:val="left" w:pos="1276"/>
        </w:tabs>
        <w:spacing w:after="0" w:line="240" w:lineRule="auto"/>
        <w:ind w:firstLine="567"/>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i/>
          <w:iCs/>
          <w:sz w:val="24"/>
          <w:szCs w:val="24"/>
          <w:lang w:bidi="en-US"/>
        </w:rPr>
        <w:t xml:space="preserve">m </w:t>
      </w:r>
      <w:r w:rsidRPr="008C5843">
        <w:rPr>
          <w:rFonts w:ascii="Times New Roman" w:eastAsia="Lucida Sans Unicode" w:hAnsi="Times New Roman" w:cs="Times New Roman"/>
          <w:bCs/>
          <w:i/>
          <w:iCs/>
          <w:sz w:val="24"/>
          <w:szCs w:val="24"/>
          <w:lang w:bidi="en-US"/>
        </w:rPr>
        <w:tab/>
      </w:r>
      <w:r w:rsidRPr="008C5843">
        <w:rPr>
          <w:rFonts w:ascii="Times New Roman" w:eastAsia="Times New Roman" w:hAnsi="Times New Roman" w:cs="Times New Roman"/>
          <w:sz w:val="24"/>
          <w:szCs w:val="24"/>
        </w:rPr>
        <w:t>–</w:t>
      </w:r>
      <w:r w:rsidRPr="008C5843">
        <w:rPr>
          <w:rFonts w:ascii="Times New Roman" w:eastAsia="Lucida Sans Unicode" w:hAnsi="Times New Roman" w:cs="Times New Roman"/>
          <w:bCs/>
          <w:sz w:val="24"/>
          <w:szCs w:val="24"/>
          <w:lang w:bidi="en-US"/>
        </w:rPr>
        <w:t xml:space="preserve"> коэффициент среднегодового изменения численности населения в процессе миграции;</w:t>
      </w:r>
    </w:p>
    <w:p w14:paraId="5E74E07E" w14:textId="77777777" w:rsidR="008C5843" w:rsidRPr="008C5843" w:rsidRDefault="008C5843" w:rsidP="008C5843">
      <w:pPr>
        <w:widowControl w:val="0"/>
        <w:tabs>
          <w:tab w:val="left" w:pos="1276"/>
        </w:tabs>
        <w:spacing w:after="0" w:line="240" w:lineRule="auto"/>
        <w:ind w:firstLine="567"/>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i/>
          <w:iCs/>
          <w:sz w:val="24"/>
          <w:szCs w:val="24"/>
          <w:lang w:bidi="en-US"/>
        </w:rPr>
        <w:t xml:space="preserve">t </w:t>
      </w:r>
      <w:r w:rsidRPr="008C5843">
        <w:rPr>
          <w:rFonts w:ascii="Times New Roman" w:eastAsia="Lucida Sans Unicode" w:hAnsi="Times New Roman" w:cs="Times New Roman"/>
          <w:bCs/>
          <w:i/>
          <w:iCs/>
          <w:sz w:val="24"/>
          <w:szCs w:val="24"/>
          <w:lang w:bidi="en-US"/>
        </w:rPr>
        <w:tab/>
      </w:r>
      <w:r w:rsidRPr="008C5843">
        <w:rPr>
          <w:rFonts w:ascii="Times New Roman" w:eastAsia="Lucida Sans Unicode" w:hAnsi="Times New Roman" w:cs="Times New Roman"/>
          <w:bCs/>
          <w:sz w:val="24"/>
          <w:szCs w:val="24"/>
          <w:lang w:bidi="en-US"/>
        </w:rPr>
        <w:t>– расчетный период прогноза (число лет).</w:t>
      </w:r>
    </w:p>
    <w:p w14:paraId="44D51F49" w14:textId="5151172C" w:rsidR="008C5843" w:rsidRPr="008C5843" w:rsidRDefault="008C5843" w:rsidP="008C5843">
      <w:pPr>
        <w:pStyle w:val="afe"/>
        <w:spacing w:after="0"/>
        <w:ind w:firstLine="567"/>
        <w:jc w:val="both"/>
        <w:rPr>
          <w:sz w:val="24"/>
          <w:szCs w:val="24"/>
        </w:rPr>
      </w:pPr>
      <w:r w:rsidRPr="008C5843">
        <w:rPr>
          <w:sz w:val="24"/>
          <w:szCs w:val="24"/>
        </w:rPr>
        <w:t xml:space="preserve">Учитывая мероприятия по территориальному планированию, федеральные, областные и региональные программы развития, проектом генерального плана за основу проектирования принят </w:t>
      </w:r>
      <w:r w:rsidR="00B43BD1" w:rsidRPr="008C5843">
        <w:rPr>
          <w:sz w:val="24"/>
          <w:szCs w:val="24"/>
        </w:rPr>
        <w:t xml:space="preserve">оптимистический прогноз динамики численности населения сельского поселения </w:t>
      </w:r>
      <w:proofErr w:type="spellStart"/>
      <w:r w:rsidR="00B43BD1" w:rsidRPr="008C5843">
        <w:rPr>
          <w:sz w:val="24"/>
          <w:szCs w:val="24"/>
        </w:rPr>
        <w:t>Анюйск</w:t>
      </w:r>
      <w:proofErr w:type="spellEnd"/>
      <w:r w:rsidR="00B43BD1" w:rsidRPr="008C5843">
        <w:rPr>
          <w:sz w:val="24"/>
          <w:szCs w:val="24"/>
        </w:rPr>
        <w:t>,</w:t>
      </w:r>
      <w:r w:rsidRPr="008C5843">
        <w:rPr>
          <w:sz w:val="24"/>
          <w:szCs w:val="24"/>
        </w:rPr>
        <w:t xml:space="preserve"> предложенный Схемой территориального планирования Билибинского муниципального района. </w:t>
      </w:r>
    </w:p>
    <w:p w14:paraId="512FB4CB" w14:textId="77777777" w:rsidR="00EC54B5" w:rsidRDefault="008C5843" w:rsidP="008C5843">
      <w:pPr>
        <w:widowControl w:val="0"/>
        <w:spacing w:after="0" w:line="240" w:lineRule="auto"/>
        <w:ind w:firstLine="567"/>
        <w:jc w:val="both"/>
        <w:rPr>
          <w:rFonts w:ascii="Times New Roman" w:eastAsia="Lucida Sans Unicode" w:hAnsi="Times New Roman" w:cs="Times New Roman"/>
          <w:bCs/>
          <w:sz w:val="24"/>
          <w:szCs w:val="24"/>
          <w:lang w:bidi="en-US"/>
        </w:rPr>
      </w:pPr>
      <w:r w:rsidRPr="008C5843">
        <w:rPr>
          <w:rFonts w:ascii="Times New Roman" w:eastAsia="Lucida Sans Unicode" w:hAnsi="Times New Roman" w:cs="Times New Roman"/>
          <w:bCs/>
          <w:sz w:val="24"/>
          <w:szCs w:val="24"/>
          <w:lang w:bidi="en-US"/>
        </w:rPr>
        <w:t>Динамика роста численности населения поселка на первую очередь и расчетный срок приведена в таблице 4.</w:t>
      </w:r>
    </w:p>
    <w:p w14:paraId="3F1E1860" w14:textId="2F364CDE" w:rsidR="008C5843" w:rsidRDefault="008C5843" w:rsidP="008C5843">
      <w:pPr>
        <w:widowControl w:val="0"/>
        <w:spacing w:after="0" w:line="240" w:lineRule="auto"/>
        <w:ind w:firstLine="567"/>
        <w:jc w:val="both"/>
        <w:rPr>
          <w:rFonts w:ascii="Times New Roman" w:eastAsia="Lucida Sans Unicode" w:hAnsi="Times New Roman" w:cs="Times New Roman"/>
          <w:bCs/>
          <w:sz w:val="24"/>
          <w:szCs w:val="24"/>
          <w:lang w:bidi="en-US"/>
        </w:rPr>
      </w:pPr>
      <w:r w:rsidRPr="00C46F99">
        <w:rPr>
          <w:rFonts w:ascii="Times New Roman" w:eastAsia="Lucida Sans Unicode" w:hAnsi="Times New Roman" w:cs="Times New Roman"/>
          <w:bCs/>
          <w:sz w:val="24"/>
          <w:szCs w:val="24"/>
          <w:lang w:bidi="en-US"/>
        </w:rPr>
        <w:t xml:space="preserve"> </w:t>
      </w:r>
    </w:p>
    <w:p w14:paraId="489E507B" w14:textId="5090687E" w:rsidR="007774F9" w:rsidRPr="002E2E0A" w:rsidRDefault="007774F9" w:rsidP="002E2E0A">
      <w:pPr>
        <w:widowControl w:val="0"/>
        <w:spacing w:after="0" w:line="240" w:lineRule="auto"/>
        <w:ind w:firstLine="567"/>
        <w:jc w:val="center"/>
        <w:rPr>
          <w:rFonts w:ascii="Times New Roman" w:eastAsia="Lucida Sans Unicode" w:hAnsi="Times New Roman" w:cs="Times New Roman"/>
          <w:b/>
          <w:sz w:val="24"/>
          <w:szCs w:val="24"/>
          <w:lang w:bidi="en-US"/>
        </w:rPr>
      </w:pPr>
      <w:r w:rsidRPr="002E2E0A">
        <w:rPr>
          <w:rFonts w:ascii="Times New Roman" w:eastAsia="Lucida Sans Unicode" w:hAnsi="Times New Roman" w:cs="Times New Roman"/>
          <w:b/>
          <w:sz w:val="24"/>
          <w:szCs w:val="24"/>
          <w:lang w:bidi="en-US"/>
        </w:rPr>
        <w:t xml:space="preserve">Динамика изменения численности населения сельского поселения </w:t>
      </w:r>
      <w:proofErr w:type="spellStart"/>
      <w:r w:rsidR="002E2E0A" w:rsidRPr="002E2E0A">
        <w:rPr>
          <w:rFonts w:ascii="Times New Roman" w:eastAsia="Lucida Sans Unicode" w:hAnsi="Times New Roman" w:cs="Times New Roman"/>
          <w:b/>
          <w:sz w:val="24"/>
          <w:szCs w:val="24"/>
          <w:lang w:bidi="en-US"/>
        </w:rPr>
        <w:t>А</w:t>
      </w:r>
      <w:r w:rsidRPr="002E2E0A">
        <w:rPr>
          <w:rFonts w:ascii="Times New Roman" w:eastAsia="Lucida Sans Unicode" w:hAnsi="Times New Roman" w:cs="Times New Roman"/>
          <w:b/>
          <w:sz w:val="24"/>
          <w:szCs w:val="24"/>
          <w:lang w:bidi="en-US"/>
        </w:rPr>
        <w:t>нюйск</w:t>
      </w:r>
      <w:proofErr w:type="spellEnd"/>
      <w:r w:rsidRPr="002E2E0A">
        <w:rPr>
          <w:rFonts w:ascii="Times New Roman" w:eastAsia="Lucida Sans Unicode" w:hAnsi="Times New Roman" w:cs="Times New Roman"/>
          <w:b/>
          <w:sz w:val="24"/>
          <w:szCs w:val="24"/>
          <w:lang w:bidi="en-US"/>
        </w:rPr>
        <w:t>, на период 2010-2030 гг.</w:t>
      </w:r>
    </w:p>
    <w:p w14:paraId="17C0EA11" w14:textId="2433904C" w:rsidR="002E2E0A" w:rsidRDefault="002E2E0A" w:rsidP="002E2E0A">
      <w:pPr>
        <w:widowControl w:val="0"/>
        <w:spacing w:after="0" w:line="240" w:lineRule="auto"/>
        <w:ind w:firstLine="567"/>
        <w:jc w:val="right"/>
        <w:rPr>
          <w:rFonts w:ascii="Times New Roman" w:eastAsia="Lucida Sans Unicode" w:hAnsi="Times New Roman" w:cs="Times New Roman"/>
          <w:bCs/>
          <w:sz w:val="24"/>
          <w:szCs w:val="24"/>
          <w:lang w:bidi="en-US"/>
        </w:rPr>
      </w:pPr>
      <w:r w:rsidRPr="007774F9">
        <w:rPr>
          <w:rFonts w:ascii="Times New Roman" w:eastAsia="Lucida Sans Unicode" w:hAnsi="Times New Roman" w:cs="Times New Roman"/>
          <w:bCs/>
          <w:sz w:val="24"/>
          <w:szCs w:val="24"/>
          <w:lang w:bidi="en-US"/>
        </w:rPr>
        <w:t xml:space="preserve">Таблица </w:t>
      </w:r>
      <w:r>
        <w:rPr>
          <w:rFonts w:ascii="Times New Roman" w:eastAsia="Lucida Sans Unicode" w:hAnsi="Times New Roman" w:cs="Times New Roman"/>
          <w:bCs/>
          <w:sz w:val="24"/>
          <w:szCs w:val="24"/>
          <w:lang w:bidi="en-US"/>
        </w:rPr>
        <w:t>2.5.2</w:t>
      </w:r>
    </w:p>
    <w:tbl>
      <w:tblPr>
        <w:tblW w:w="5000" w:type="pct"/>
        <w:tblLook w:val="04A0" w:firstRow="1" w:lastRow="0" w:firstColumn="1" w:lastColumn="0" w:noHBand="0" w:noVBand="1"/>
      </w:tblPr>
      <w:tblGrid>
        <w:gridCol w:w="1056"/>
        <w:gridCol w:w="1081"/>
        <w:gridCol w:w="1085"/>
        <w:gridCol w:w="1363"/>
        <w:gridCol w:w="1404"/>
        <w:gridCol w:w="1309"/>
        <w:gridCol w:w="1047"/>
        <w:gridCol w:w="989"/>
      </w:tblGrid>
      <w:tr w:rsidR="002E2E0A" w:rsidRPr="007774F9" w14:paraId="0581A354" w14:textId="77777777" w:rsidTr="00DC24E5">
        <w:trPr>
          <w:trHeight w:val="450"/>
          <w:tblHeader/>
        </w:trPr>
        <w:tc>
          <w:tcPr>
            <w:tcW w:w="566" w:type="pct"/>
            <w:vMerge w:val="restart"/>
            <w:tcBorders>
              <w:top w:val="single" w:sz="8" w:space="0" w:color="000000"/>
              <w:left w:val="single" w:sz="8" w:space="0" w:color="000000"/>
              <w:bottom w:val="single" w:sz="8" w:space="0" w:color="000000"/>
              <w:right w:val="single" w:sz="8" w:space="0" w:color="000000"/>
            </w:tcBorders>
            <w:vAlign w:val="center"/>
            <w:hideMark/>
          </w:tcPr>
          <w:p w14:paraId="1A709208" w14:textId="7426273D"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Прогнозные даты (численность на конец года)</w:t>
            </w:r>
          </w:p>
        </w:tc>
        <w:tc>
          <w:tcPr>
            <w:tcW w:w="579" w:type="pct"/>
            <w:vMerge w:val="restart"/>
            <w:tcBorders>
              <w:top w:val="single" w:sz="8" w:space="0" w:color="000000"/>
              <w:left w:val="single" w:sz="8" w:space="0" w:color="000000"/>
              <w:bottom w:val="single" w:sz="8" w:space="0" w:color="000000"/>
              <w:right w:val="single" w:sz="8" w:space="0" w:color="000000"/>
            </w:tcBorders>
            <w:vAlign w:val="center"/>
            <w:hideMark/>
          </w:tcPr>
          <w:p w14:paraId="6B9EFFE4" w14:textId="77777777"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Ожидаемая численность населения, (чел.)</w:t>
            </w:r>
          </w:p>
        </w:tc>
        <w:tc>
          <w:tcPr>
            <w:tcW w:w="581" w:type="pct"/>
            <w:vMerge w:val="restart"/>
            <w:tcBorders>
              <w:top w:val="single" w:sz="8" w:space="0" w:color="000000"/>
              <w:left w:val="single" w:sz="8" w:space="0" w:color="000000"/>
              <w:bottom w:val="single" w:sz="8" w:space="0" w:color="000000"/>
              <w:right w:val="single" w:sz="8" w:space="0" w:color="000000"/>
            </w:tcBorders>
            <w:vAlign w:val="center"/>
            <w:hideMark/>
          </w:tcPr>
          <w:p w14:paraId="4DCBB681" w14:textId="3020E143"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Общая численность безработных (чел.)</w:t>
            </w:r>
          </w:p>
        </w:tc>
        <w:tc>
          <w:tcPr>
            <w:tcW w:w="730" w:type="pct"/>
            <w:vMerge w:val="restart"/>
            <w:tcBorders>
              <w:top w:val="single" w:sz="8" w:space="0" w:color="000000"/>
              <w:left w:val="single" w:sz="8" w:space="0" w:color="000000"/>
              <w:bottom w:val="single" w:sz="8" w:space="0" w:color="000000"/>
              <w:right w:val="single" w:sz="8" w:space="0" w:color="000000"/>
            </w:tcBorders>
            <w:vAlign w:val="center"/>
            <w:hideMark/>
          </w:tcPr>
          <w:p w14:paraId="1B254344" w14:textId="77777777"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Население, старше трудоспособного возраста, (чел.)</w:t>
            </w:r>
          </w:p>
        </w:tc>
        <w:tc>
          <w:tcPr>
            <w:tcW w:w="752" w:type="pct"/>
            <w:vMerge w:val="restart"/>
            <w:tcBorders>
              <w:top w:val="single" w:sz="8" w:space="0" w:color="000000"/>
              <w:left w:val="single" w:sz="8" w:space="0" w:color="000000"/>
              <w:bottom w:val="single" w:sz="8" w:space="0" w:color="000000"/>
              <w:right w:val="single" w:sz="8" w:space="0" w:color="000000"/>
            </w:tcBorders>
            <w:vAlign w:val="center"/>
            <w:hideMark/>
          </w:tcPr>
          <w:p w14:paraId="7F92375B" w14:textId="77777777"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Население, трудоспособного возраста, (чел.)</w:t>
            </w:r>
          </w:p>
        </w:tc>
        <w:tc>
          <w:tcPr>
            <w:tcW w:w="701" w:type="pct"/>
            <w:vMerge w:val="restart"/>
            <w:tcBorders>
              <w:top w:val="single" w:sz="8" w:space="0" w:color="000000"/>
              <w:left w:val="single" w:sz="8" w:space="0" w:color="000000"/>
              <w:bottom w:val="single" w:sz="8" w:space="0" w:color="000000"/>
              <w:right w:val="single" w:sz="8" w:space="0" w:color="000000"/>
            </w:tcBorders>
            <w:vAlign w:val="center"/>
            <w:hideMark/>
          </w:tcPr>
          <w:p w14:paraId="27628BFB" w14:textId="77777777"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Население, младше трудоспособного возраста, (чел.)</w:t>
            </w:r>
          </w:p>
        </w:tc>
        <w:tc>
          <w:tcPr>
            <w:tcW w:w="561" w:type="pct"/>
            <w:vMerge w:val="restart"/>
            <w:tcBorders>
              <w:top w:val="single" w:sz="8" w:space="0" w:color="000000"/>
              <w:left w:val="single" w:sz="8" w:space="0" w:color="000000"/>
              <w:bottom w:val="single" w:sz="8" w:space="0" w:color="000000"/>
              <w:right w:val="single" w:sz="8" w:space="0" w:color="000000"/>
            </w:tcBorders>
            <w:vAlign w:val="center"/>
            <w:hideMark/>
          </w:tcPr>
          <w:p w14:paraId="0AA0E1A5" w14:textId="77777777"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Миграция</w:t>
            </w:r>
          </w:p>
        </w:tc>
        <w:tc>
          <w:tcPr>
            <w:tcW w:w="531" w:type="pct"/>
            <w:vMerge w:val="restart"/>
            <w:tcBorders>
              <w:top w:val="single" w:sz="8" w:space="0" w:color="000000"/>
              <w:left w:val="single" w:sz="8" w:space="0" w:color="000000"/>
              <w:bottom w:val="single" w:sz="8" w:space="0" w:color="000000"/>
              <w:right w:val="single" w:sz="8" w:space="0" w:color="000000"/>
            </w:tcBorders>
            <w:vAlign w:val="center"/>
            <w:hideMark/>
          </w:tcPr>
          <w:p w14:paraId="58FD3907" w14:textId="49DDA1FC" w:rsidR="002E2E0A" w:rsidRPr="007774F9" w:rsidRDefault="002E2E0A">
            <w:pPr>
              <w:spacing w:after="0" w:line="240" w:lineRule="auto"/>
              <w:jc w:val="center"/>
              <w:rPr>
                <w:rFonts w:ascii="Times New Roman" w:eastAsia="Times New Roman" w:hAnsi="Times New Roman" w:cs="Times New Roman"/>
                <w:b/>
                <w:bCs/>
                <w:lang w:eastAsia="ru-RU"/>
              </w:rPr>
            </w:pPr>
            <w:r w:rsidRPr="007774F9">
              <w:rPr>
                <w:rFonts w:ascii="Times New Roman" w:eastAsia="Times New Roman" w:hAnsi="Times New Roman" w:cs="Times New Roman"/>
                <w:b/>
                <w:bCs/>
                <w:lang w:eastAsia="ru-RU"/>
              </w:rPr>
              <w:t>Естественный прирост</w:t>
            </w:r>
          </w:p>
        </w:tc>
      </w:tr>
      <w:tr w:rsidR="002E2E0A" w:rsidRPr="007774F9" w14:paraId="30BCE6AF" w14:textId="77777777" w:rsidTr="002E2E0A">
        <w:trPr>
          <w:trHeight w:val="1104"/>
        </w:trPr>
        <w:tc>
          <w:tcPr>
            <w:tcW w:w="566" w:type="pct"/>
            <w:vMerge/>
            <w:tcBorders>
              <w:top w:val="single" w:sz="8" w:space="0" w:color="000000"/>
              <w:left w:val="single" w:sz="8" w:space="0" w:color="000000"/>
              <w:bottom w:val="single" w:sz="8" w:space="0" w:color="000000"/>
              <w:right w:val="single" w:sz="8" w:space="0" w:color="000000"/>
            </w:tcBorders>
            <w:vAlign w:val="center"/>
            <w:hideMark/>
          </w:tcPr>
          <w:p w14:paraId="59638290"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579" w:type="pct"/>
            <w:vMerge/>
            <w:tcBorders>
              <w:top w:val="single" w:sz="8" w:space="0" w:color="000000"/>
              <w:left w:val="single" w:sz="8" w:space="0" w:color="000000"/>
              <w:bottom w:val="single" w:sz="8" w:space="0" w:color="000000"/>
              <w:right w:val="single" w:sz="8" w:space="0" w:color="000000"/>
            </w:tcBorders>
            <w:vAlign w:val="center"/>
            <w:hideMark/>
          </w:tcPr>
          <w:p w14:paraId="5994BF3A"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581" w:type="pct"/>
            <w:vMerge/>
            <w:tcBorders>
              <w:top w:val="single" w:sz="8" w:space="0" w:color="000000"/>
              <w:left w:val="single" w:sz="8" w:space="0" w:color="000000"/>
              <w:bottom w:val="single" w:sz="8" w:space="0" w:color="000000"/>
              <w:right w:val="single" w:sz="8" w:space="0" w:color="000000"/>
            </w:tcBorders>
            <w:vAlign w:val="center"/>
            <w:hideMark/>
          </w:tcPr>
          <w:p w14:paraId="3A790A02"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730" w:type="pct"/>
            <w:vMerge/>
            <w:tcBorders>
              <w:top w:val="single" w:sz="8" w:space="0" w:color="000000"/>
              <w:left w:val="single" w:sz="8" w:space="0" w:color="000000"/>
              <w:bottom w:val="single" w:sz="8" w:space="0" w:color="000000"/>
              <w:right w:val="single" w:sz="8" w:space="0" w:color="000000"/>
            </w:tcBorders>
            <w:vAlign w:val="center"/>
            <w:hideMark/>
          </w:tcPr>
          <w:p w14:paraId="5081C4D2"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752" w:type="pct"/>
            <w:vMerge/>
            <w:tcBorders>
              <w:top w:val="single" w:sz="8" w:space="0" w:color="000000"/>
              <w:left w:val="single" w:sz="8" w:space="0" w:color="000000"/>
              <w:bottom w:val="single" w:sz="8" w:space="0" w:color="000000"/>
              <w:right w:val="single" w:sz="8" w:space="0" w:color="000000"/>
            </w:tcBorders>
            <w:vAlign w:val="center"/>
            <w:hideMark/>
          </w:tcPr>
          <w:p w14:paraId="1D687AD1"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701" w:type="pct"/>
            <w:vMerge/>
            <w:tcBorders>
              <w:top w:val="single" w:sz="8" w:space="0" w:color="000000"/>
              <w:left w:val="single" w:sz="8" w:space="0" w:color="000000"/>
              <w:bottom w:val="single" w:sz="8" w:space="0" w:color="000000"/>
              <w:right w:val="single" w:sz="8" w:space="0" w:color="000000"/>
            </w:tcBorders>
            <w:vAlign w:val="center"/>
            <w:hideMark/>
          </w:tcPr>
          <w:p w14:paraId="4C3C6530"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561" w:type="pct"/>
            <w:vMerge/>
            <w:tcBorders>
              <w:top w:val="single" w:sz="8" w:space="0" w:color="000000"/>
              <w:left w:val="single" w:sz="8" w:space="0" w:color="000000"/>
              <w:bottom w:val="single" w:sz="8" w:space="0" w:color="000000"/>
              <w:right w:val="single" w:sz="8" w:space="0" w:color="000000"/>
            </w:tcBorders>
            <w:vAlign w:val="center"/>
            <w:hideMark/>
          </w:tcPr>
          <w:p w14:paraId="4402C44B" w14:textId="77777777" w:rsidR="002E2E0A" w:rsidRPr="007774F9" w:rsidRDefault="002E2E0A">
            <w:pPr>
              <w:spacing w:after="0" w:line="240" w:lineRule="auto"/>
              <w:rPr>
                <w:rFonts w:ascii="Times New Roman" w:eastAsia="Times New Roman" w:hAnsi="Times New Roman" w:cs="Times New Roman"/>
                <w:b/>
                <w:bCs/>
                <w:lang w:eastAsia="ru-RU"/>
              </w:rPr>
            </w:pPr>
          </w:p>
        </w:tc>
        <w:tc>
          <w:tcPr>
            <w:tcW w:w="531" w:type="pct"/>
            <w:vMerge/>
            <w:tcBorders>
              <w:top w:val="single" w:sz="8" w:space="0" w:color="000000"/>
              <w:left w:val="single" w:sz="8" w:space="0" w:color="000000"/>
              <w:bottom w:val="single" w:sz="8" w:space="0" w:color="000000"/>
              <w:right w:val="single" w:sz="8" w:space="0" w:color="000000"/>
            </w:tcBorders>
            <w:vAlign w:val="center"/>
            <w:hideMark/>
          </w:tcPr>
          <w:p w14:paraId="393153A1" w14:textId="77777777" w:rsidR="002E2E0A" w:rsidRPr="007774F9" w:rsidRDefault="002E2E0A">
            <w:pPr>
              <w:spacing w:after="0" w:line="240" w:lineRule="auto"/>
              <w:rPr>
                <w:rFonts w:ascii="Times New Roman" w:eastAsia="Times New Roman" w:hAnsi="Times New Roman" w:cs="Times New Roman"/>
                <w:b/>
                <w:bCs/>
                <w:lang w:eastAsia="ru-RU"/>
              </w:rPr>
            </w:pPr>
          </w:p>
        </w:tc>
      </w:tr>
      <w:tr w:rsidR="002E2E0A" w:rsidRPr="007774F9" w14:paraId="07200FE3"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41A34E9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2010</w:t>
            </w:r>
          </w:p>
        </w:tc>
        <w:tc>
          <w:tcPr>
            <w:tcW w:w="579" w:type="pct"/>
            <w:tcBorders>
              <w:top w:val="nil"/>
              <w:left w:val="nil"/>
              <w:bottom w:val="single" w:sz="8" w:space="0" w:color="000000"/>
              <w:right w:val="single" w:sz="8" w:space="0" w:color="000000"/>
            </w:tcBorders>
            <w:vAlign w:val="bottom"/>
            <w:hideMark/>
          </w:tcPr>
          <w:p w14:paraId="310BB76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475</w:t>
            </w:r>
          </w:p>
        </w:tc>
        <w:tc>
          <w:tcPr>
            <w:tcW w:w="581" w:type="pct"/>
            <w:tcBorders>
              <w:top w:val="nil"/>
              <w:left w:val="nil"/>
              <w:bottom w:val="single" w:sz="8" w:space="0" w:color="000000"/>
              <w:right w:val="single" w:sz="8" w:space="0" w:color="000000"/>
            </w:tcBorders>
            <w:vAlign w:val="bottom"/>
            <w:hideMark/>
          </w:tcPr>
          <w:p w14:paraId="2987A02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w:t>
            </w:r>
          </w:p>
        </w:tc>
        <w:tc>
          <w:tcPr>
            <w:tcW w:w="730" w:type="pct"/>
            <w:tcBorders>
              <w:top w:val="nil"/>
              <w:left w:val="nil"/>
              <w:bottom w:val="single" w:sz="8" w:space="0" w:color="000000"/>
              <w:right w:val="single" w:sz="8" w:space="0" w:color="000000"/>
            </w:tcBorders>
            <w:vAlign w:val="bottom"/>
            <w:hideMark/>
          </w:tcPr>
          <w:p w14:paraId="531767FC"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72</w:t>
            </w:r>
          </w:p>
        </w:tc>
        <w:tc>
          <w:tcPr>
            <w:tcW w:w="752" w:type="pct"/>
            <w:tcBorders>
              <w:top w:val="nil"/>
              <w:left w:val="nil"/>
              <w:bottom w:val="single" w:sz="8" w:space="0" w:color="000000"/>
              <w:right w:val="single" w:sz="8" w:space="0" w:color="000000"/>
            </w:tcBorders>
            <w:vAlign w:val="bottom"/>
            <w:hideMark/>
          </w:tcPr>
          <w:p w14:paraId="43FCFF6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233</w:t>
            </w:r>
          </w:p>
        </w:tc>
        <w:tc>
          <w:tcPr>
            <w:tcW w:w="701" w:type="pct"/>
            <w:tcBorders>
              <w:top w:val="nil"/>
              <w:left w:val="nil"/>
              <w:bottom w:val="single" w:sz="8" w:space="0" w:color="000000"/>
              <w:right w:val="single" w:sz="8" w:space="0" w:color="000000"/>
            </w:tcBorders>
            <w:vAlign w:val="bottom"/>
            <w:hideMark/>
          </w:tcPr>
          <w:p w14:paraId="5BDE9F2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90</w:t>
            </w:r>
          </w:p>
        </w:tc>
        <w:tc>
          <w:tcPr>
            <w:tcW w:w="561" w:type="pct"/>
            <w:tcBorders>
              <w:top w:val="nil"/>
              <w:left w:val="nil"/>
              <w:bottom w:val="single" w:sz="8" w:space="0" w:color="000000"/>
              <w:right w:val="single" w:sz="8" w:space="0" w:color="000000"/>
            </w:tcBorders>
            <w:vAlign w:val="bottom"/>
            <w:hideMark/>
          </w:tcPr>
          <w:p w14:paraId="068C96B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w:t>
            </w:r>
          </w:p>
        </w:tc>
        <w:tc>
          <w:tcPr>
            <w:tcW w:w="531" w:type="pct"/>
            <w:tcBorders>
              <w:top w:val="nil"/>
              <w:left w:val="nil"/>
              <w:bottom w:val="single" w:sz="8" w:space="0" w:color="000000"/>
              <w:right w:val="single" w:sz="8" w:space="0" w:color="000000"/>
            </w:tcBorders>
            <w:vAlign w:val="bottom"/>
            <w:hideMark/>
          </w:tcPr>
          <w:p w14:paraId="5A7F253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32662247"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740E376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2011</w:t>
            </w:r>
          </w:p>
        </w:tc>
        <w:tc>
          <w:tcPr>
            <w:tcW w:w="579" w:type="pct"/>
            <w:tcBorders>
              <w:top w:val="nil"/>
              <w:left w:val="nil"/>
              <w:bottom w:val="single" w:sz="8" w:space="0" w:color="000000"/>
              <w:right w:val="single" w:sz="8" w:space="0" w:color="000000"/>
            </w:tcBorders>
            <w:vAlign w:val="bottom"/>
            <w:hideMark/>
          </w:tcPr>
          <w:p w14:paraId="606F5BC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472</w:t>
            </w:r>
          </w:p>
        </w:tc>
        <w:tc>
          <w:tcPr>
            <w:tcW w:w="581" w:type="pct"/>
            <w:tcBorders>
              <w:top w:val="nil"/>
              <w:left w:val="nil"/>
              <w:bottom w:val="single" w:sz="8" w:space="0" w:color="000000"/>
              <w:right w:val="single" w:sz="8" w:space="0" w:color="000000"/>
            </w:tcBorders>
            <w:vAlign w:val="bottom"/>
            <w:hideMark/>
          </w:tcPr>
          <w:p w14:paraId="2B1FDAF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5</w:t>
            </w:r>
          </w:p>
        </w:tc>
        <w:tc>
          <w:tcPr>
            <w:tcW w:w="730" w:type="pct"/>
            <w:tcBorders>
              <w:top w:val="nil"/>
              <w:left w:val="nil"/>
              <w:bottom w:val="single" w:sz="8" w:space="0" w:color="000000"/>
              <w:right w:val="single" w:sz="8" w:space="0" w:color="000000"/>
            </w:tcBorders>
            <w:vAlign w:val="bottom"/>
            <w:hideMark/>
          </w:tcPr>
          <w:p w14:paraId="001F5BF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79</w:t>
            </w:r>
          </w:p>
        </w:tc>
        <w:tc>
          <w:tcPr>
            <w:tcW w:w="752" w:type="pct"/>
            <w:tcBorders>
              <w:top w:val="nil"/>
              <w:left w:val="nil"/>
              <w:bottom w:val="single" w:sz="8" w:space="0" w:color="000000"/>
              <w:right w:val="single" w:sz="8" w:space="0" w:color="000000"/>
            </w:tcBorders>
            <w:vAlign w:val="bottom"/>
            <w:hideMark/>
          </w:tcPr>
          <w:p w14:paraId="4E17FBB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263</w:t>
            </w:r>
          </w:p>
        </w:tc>
        <w:tc>
          <w:tcPr>
            <w:tcW w:w="701" w:type="pct"/>
            <w:tcBorders>
              <w:top w:val="nil"/>
              <w:left w:val="nil"/>
              <w:bottom w:val="single" w:sz="8" w:space="0" w:color="000000"/>
              <w:right w:val="single" w:sz="8" w:space="0" w:color="000000"/>
            </w:tcBorders>
            <w:vAlign w:val="bottom"/>
            <w:hideMark/>
          </w:tcPr>
          <w:p w14:paraId="0920149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91</w:t>
            </w:r>
          </w:p>
        </w:tc>
        <w:tc>
          <w:tcPr>
            <w:tcW w:w="561" w:type="pct"/>
            <w:tcBorders>
              <w:top w:val="nil"/>
              <w:left w:val="nil"/>
              <w:bottom w:val="single" w:sz="8" w:space="0" w:color="000000"/>
              <w:right w:val="single" w:sz="8" w:space="0" w:color="000000"/>
            </w:tcBorders>
            <w:vAlign w:val="bottom"/>
            <w:hideMark/>
          </w:tcPr>
          <w:p w14:paraId="2EC2B1C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531" w:type="pct"/>
            <w:tcBorders>
              <w:top w:val="nil"/>
              <w:left w:val="nil"/>
              <w:bottom w:val="single" w:sz="8" w:space="0" w:color="000000"/>
              <w:right w:val="single" w:sz="8" w:space="0" w:color="000000"/>
            </w:tcBorders>
            <w:vAlign w:val="bottom"/>
            <w:hideMark/>
          </w:tcPr>
          <w:p w14:paraId="7E2C1A9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0</w:t>
            </w:r>
          </w:p>
        </w:tc>
      </w:tr>
      <w:tr w:rsidR="002E2E0A" w:rsidRPr="007774F9" w14:paraId="0F5F76BF"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133DC88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2012</w:t>
            </w:r>
          </w:p>
        </w:tc>
        <w:tc>
          <w:tcPr>
            <w:tcW w:w="579" w:type="pct"/>
            <w:tcBorders>
              <w:top w:val="nil"/>
              <w:left w:val="nil"/>
              <w:bottom w:val="single" w:sz="8" w:space="0" w:color="000000"/>
              <w:right w:val="single" w:sz="8" w:space="0" w:color="000000"/>
            </w:tcBorders>
            <w:vAlign w:val="bottom"/>
            <w:hideMark/>
          </w:tcPr>
          <w:p w14:paraId="44418DA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468</w:t>
            </w:r>
          </w:p>
        </w:tc>
        <w:tc>
          <w:tcPr>
            <w:tcW w:w="581" w:type="pct"/>
            <w:tcBorders>
              <w:top w:val="nil"/>
              <w:left w:val="nil"/>
              <w:bottom w:val="single" w:sz="8" w:space="0" w:color="000000"/>
              <w:right w:val="single" w:sz="8" w:space="0" w:color="000000"/>
            </w:tcBorders>
            <w:vAlign w:val="bottom"/>
            <w:hideMark/>
          </w:tcPr>
          <w:p w14:paraId="21E3E72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5</w:t>
            </w:r>
          </w:p>
        </w:tc>
        <w:tc>
          <w:tcPr>
            <w:tcW w:w="730" w:type="pct"/>
            <w:tcBorders>
              <w:top w:val="nil"/>
              <w:left w:val="nil"/>
              <w:bottom w:val="single" w:sz="8" w:space="0" w:color="000000"/>
              <w:right w:val="single" w:sz="8" w:space="0" w:color="000000"/>
            </w:tcBorders>
            <w:vAlign w:val="bottom"/>
            <w:hideMark/>
          </w:tcPr>
          <w:p w14:paraId="3F27B8C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74</w:t>
            </w:r>
          </w:p>
        </w:tc>
        <w:tc>
          <w:tcPr>
            <w:tcW w:w="752" w:type="pct"/>
            <w:tcBorders>
              <w:top w:val="nil"/>
              <w:left w:val="nil"/>
              <w:bottom w:val="single" w:sz="8" w:space="0" w:color="000000"/>
              <w:right w:val="single" w:sz="8" w:space="0" w:color="000000"/>
            </w:tcBorders>
            <w:vAlign w:val="bottom"/>
            <w:hideMark/>
          </w:tcPr>
          <w:p w14:paraId="71E9976A"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259</w:t>
            </w:r>
          </w:p>
        </w:tc>
        <w:tc>
          <w:tcPr>
            <w:tcW w:w="701" w:type="pct"/>
            <w:tcBorders>
              <w:top w:val="nil"/>
              <w:left w:val="nil"/>
              <w:bottom w:val="single" w:sz="8" w:space="0" w:color="000000"/>
              <w:right w:val="single" w:sz="8" w:space="0" w:color="000000"/>
            </w:tcBorders>
            <w:vAlign w:val="bottom"/>
            <w:hideMark/>
          </w:tcPr>
          <w:p w14:paraId="2962C2E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92</w:t>
            </w:r>
          </w:p>
        </w:tc>
        <w:tc>
          <w:tcPr>
            <w:tcW w:w="561" w:type="pct"/>
            <w:tcBorders>
              <w:top w:val="nil"/>
              <w:left w:val="nil"/>
              <w:bottom w:val="single" w:sz="8" w:space="0" w:color="000000"/>
              <w:right w:val="single" w:sz="8" w:space="0" w:color="000000"/>
            </w:tcBorders>
            <w:vAlign w:val="bottom"/>
            <w:hideMark/>
          </w:tcPr>
          <w:p w14:paraId="4CDB17D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-5</w:t>
            </w:r>
          </w:p>
        </w:tc>
        <w:tc>
          <w:tcPr>
            <w:tcW w:w="531" w:type="pct"/>
            <w:tcBorders>
              <w:top w:val="nil"/>
              <w:left w:val="nil"/>
              <w:bottom w:val="single" w:sz="8" w:space="0" w:color="000000"/>
              <w:right w:val="single" w:sz="8" w:space="0" w:color="000000"/>
            </w:tcBorders>
            <w:vAlign w:val="bottom"/>
            <w:hideMark/>
          </w:tcPr>
          <w:p w14:paraId="0C2F693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r>
      <w:tr w:rsidR="002E2E0A" w:rsidRPr="007774F9" w14:paraId="560BD54E"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5C5B470A"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2013</w:t>
            </w:r>
          </w:p>
        </w:tc>
        <w:tc>
          <w:tcPr>
            <w:tcW w:w="579" w:type="pct"/>
            <w:tcBorders>
              <w:top w:val="nil"/>
              <w:left w:val="nil"/>
              <w:bottom w:val="single" w:sz="8" w:space="0" w:color="000000"/>
              <w:right w:val="single" w:sz="8" w:space="0" w:color="000000"/>
            </w:tcBorders>
            <w:vAlign w:val="bottom"/>
            <w:hideMark/>
          </w:tcPr>
          <w:p w14:paraId="34C139A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459</w:t>
            </w:r>
          </w:p>
        </w:tc>
        <w:tc>
          <w:tcPr>
            <w:tcW w:w="581" w:type="pct"/>
            <w:tcBorders>
              <w:top w:val="nil"/>
              <w:left w:val="nil"/>
              <w:bottom w:val="single" w:sz="8" w:space="0" w:color="000000"/>
              <w:right w:val="single" w:sz="8" w:space="0" w:color="000000"/>
            </w:tcBorders>
            <w:vAlign w:val="bottom"/>
            <w:hideMark/>
          </w:tcPr>
          <w:p w14:paraId="73CE830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6</w:t>
            </w:r>
          </w:p>
        </w:tc>
        <w:tc>
          <w:tcPr>
            <w:tcW w:w="730" w:type="pct"/>
            <w:tcBorders>
              <w:top w:val="nil"/>
              <w:left w:val="nil"/>
              <w:bottom w:val="single" w:sz="8" w:space="0" w:color="000000"/>
              <w:right w:val="single" w:sz="8" w:space="0" w:color="000000"/>
            </w:tcBorders>
            <w:vAlign w:val="bottom"/>
            <w:hideMark/>
          </w:tcPr>
          <w:p w14:paraId="548593E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77</w:t>
            </w:r>
          </w:p>
        </w:tc>
        <w:tc>
          <w:tcPr>
            <w:tcW w:w="752" w:type="pct"/>
            <w:tcBorders>
              <w:top w:val="nil"/>
              <w:left w:val="nil"/>
              <w:bottom w:val="single" w:sz="8" w:space="0" w:color="000000"/>
              <w:right w:val="single" w:sz="8" w:space="0" w:color="000000"/>
            </w:tcBorders>
            <w:vAlign w:val="bottom"/>
            <w:hideMark/>
          </w:tcPr>
          <w:p w14:paraId="2389235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248</w:t>
            </w:r>
          </w:p>
        </w:tc>
        <w:tc>
          <w:tcPr>
            <w:tcW w:w="701" w:type="pct"/>
            <w:tcBorders>
              <w:top w:val="nil"/>
              <w:left w:val="nil"/>
              <w:bottom w:val="single" w:sz="8" w:space="0" w:color="000000"/>
              <w:right w:val="single" w:sz="8" w:space="0" w:color="000000"/>
            </w:tcBorders>
            <w:vAlign w:val="bottom"/>
            <w:hideMark/>
          </w:tcPr>
          <w:p w14:paraId="5F1DD9E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90</w:t>
            </w:r>
          </w:p>
        </w:tc>
        <w:tc>
          <w:tcPr>
            <w:tcW w:w="561" w:type="pct"/>
            <w:tcBorders>
              <w:top w:val="nil"/>
              <w:left w:val="nil"/>
              <w:bottom w:val="single" w:sz="8" w:space="0" w:color="000000"/>
              <w:right w:val="single" w:sz="8" w:space="0" w:color="000000"/>
            </w:tcBorders>
            <w:vAlign w:val="bottom"/>
            <w:hideMark/>
          </w:tcPr>
          <w:p w14:paraId="173D8B8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w:t>
            </w:r>
          </w:p>
        </w:tc>
        <w:tc>
          <w:tcPr>
            <w:tcW w:w="531" w:type="pct"/>
            <w:tcBorders>
              <w:top w:val="nil"/>
              <w:left w:val="nil"/>
              <w:bottom w:val="single" w:sz="8" w:space="0" w:color="000000"/>
              <w:right w:val="single" w:sz="8" w:space="0" w:color="000000"/>
            </w:tcBorders>
            <w:vAlign w:val="bottom"/>
            <w:hideMark/>
          </w:tcPr>
          <w:p w14:paraId="2F1F53C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44AC05BF"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1F03064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2014</w:t>
            </w:r>
          </w:p>
        </w:tc>
        <w:tc>
          <w:tcPr>
            <w:tcW w:w="579" w:type="pct"/>
            <w:tcBorders>
              <w:top w:val="nil"/>
              <w:left w:val="nil"/>
              <w:bottom w:val="single" w:sz="8" w:space="0" w:color="000000"/>
              <w:right w:val="single" w:sz="8" w:space="0" w:color="000000"/>
            </w:tcBorders>
            <w:vAlign w:val="bottom"/>
            <w:hideMark/>
          </w:tcPr>
          <w:p w14:paraId="5215803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458</w:t>
            </w:r>
          </w:p>
        </w:tc>
        <w:tc>
          <w:tcPr>
            <w:tcW w:w="581" w:type="pct"/>
            <w:tcBorders>
              <w:top w:val="nil"/>
              <w:left w:val="nil"/>
              <w:bottom w:val="single" w:sz="8" w:space="0" w:color="000000"/>
              <w:right w:val="single" w:sz="8" w:space="0" w:color="000000"/>
            </w:tcBorders>
            <w:vAlign w:val="bottom"/>
            <w:hideMark/>
          </w:tcPr>
          <w:p w14:paraId="1DE428A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c>
          <w:tcPr>
            <w:tcW w:w="730" w:type="pct"/>
            <w:tcBorders>
              <w:top w:val="nil"/>
              <w:left w:val="nil"/>
              <w:bottom w:val="single" w:sz="8" w:space="0" w:color="000000"/>
              <w:right w:val="single" w:sz="8" w:space="0" w:color="000000"/>
            </w:tcBorders>
            <w:vAlign w:val="bottom"/>
            <w:hideMark/>
          </w:tcPr>
          <w:p w14:paraId="54F764E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75</w:t>
            </w:r>
          </w:p>
        </w:tc>
        <w:tc>
          <w:tcPr>
            <w:tcW w:w="752" w:type="pct"/>
            <w:tcBorders>
              <w:top w:val="nil"/>
              <w:left w:val="nil"/>
              <w:bottom w:val="single" w:sz="8" w:space="0" w:color="000000"/>
              <w:right w:val="single" w:sz="8" w:space="0" w:color="000000"/>
            </w:tcBorders>
            <w:vAlign w:val="bottom"/>
            <w:hideMark/>
          </w:tcPr>
          <w:p w14:paraId="31E5F50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245</w:t>
            </w:r>
          </w:p>
        </w:tc>
        <w:tc>
          <w:tcPr>
            <w:tcW w:w="701" w:type="pct"/>
            <w:tcBorders>
              <w:top w:val="nil"/>
              <w:left w:val="nil"/>
              <w:bottom w:val="single" w:sz="8" w:space="0" w:color="000000"/>
              <w:right w:val="single" w:sz="8" w:space="0" w:color="000000"/>
            </w:tcBorders>
            <w:vAlign w:val="bottom"/>
            <w:hideMark/>
          </w:tcPr>
          <w:p w14:paraId="5DF555C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95</w:t>
            </w:r>
          </w:p>
        </w:tc>
        <w:tc>
          <w:tcPr>
            <w:tcW w:w="561" w:type="pct"/>
            <w:tcBorders>
              <w:top w:val="nil"/>
              <w:left w:val="nil"/>
              <w:bottom w:val="single" w:sz="8" w:space="0" w:color="000000"/>
              <w:right w:val="single" w:sz="8" w:space="0" w:color="000000"/>
            </w:tcBorders>
            <w:vAlign w:val="bottom"/>
            <w:hideMark/>
          </w:tcPr>
          <w:p w14:paraId="27E9478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c>
          <w:tcPr>
            <w:tcW w:w="531" w:type="pct"/>
            <w:tcBorders>
              <w:top w:val="nil"/>
              <w:left w:val="nil"/>
              <w:bottom w:val="single" w:sz="8" w:space="0" w:color="000000"/>
              <w:right w:val="single" w:sz="8" w:space="0" w:color="000000"/>
            </w:tcBorders>
            <w:vAlign w:val="bottom"/>
            <w:hideMark/>
          </w:tcPr>
          <w:p w14:paraId="3B6AE14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r>
      <w:tr w:rsidR="002E2E0A" w:rsidRPr="007774F9" w14:paraId="661B0DF2"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1665538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2015</w:t>
            </w:r>
          </w:p>
        </w:tc>
        <w:tc>
          <w:tcPr>
            <w:tcW w:w="579" w:type="pct"/>
            <w:tcBorders>
              <w:top w:val="nil"/>
              <w:left w:val="nil"/>
              <w:bottom w:val="single" w:sz="8" w:space="0" w:color="000000"/>
              <w:right w:val="single" w:sz="8" w:space="0" w:color="000000"/>
            </w:tcBorders>
            <w:vAlign w:val="bottom"/>
            <w:hideMark/>
          </w:tcPr>
          <w:p w14:paraId="4841D4B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433</w:t>
            </w:r>
          </w:p>
        </w:tc>
        <w:tc>
          <w:tcPr>
            <w:tcW w:w="581" w:type="pct"/>
            <w:tcBorders>
              <w:top w:val="nil"/>
              <w:left w:val="nil"/>
              <w:bottom w:val="single" w:sz="8" w:space="0" w:color="000000"/>
              <w:right w:val="single" w:sz="8" w:space="0" w:color="000000"/>
            </w:tcBorders>
            <w:vAlign w:val="bottom"/>
            <w:hideMark/>
          </w:tcPr>
          <w:p w14:paraId="2089F0D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730" w:type="pct"/>
            <w:tcBorders>
              <w:top w:val="nil"/>
              <w:left w:val="nil"/>
              <w:bottom w:val="single" w:sz="8" w:space="0" w:color="000000"/>
              <w:right w:val="single" w:sz="8" w:space="0" w:color="000000"/>
            </w:tcBorders>
            <w:vAlign w:val="bottom"/>
            <w:hideMark/>
          </w:tcPr>
          <w:p w14:paraId="66E9D7E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74</w:t>
            </w:r>
          </w:p>
        </w:tc>
        <w:tc>
          <w:tcPr>
            <w:tcW w:w="752" w:type="pct"/>
            <w:tcBorders>
              <w:top w:val="nil"/>
              <w:left w:val="nil"/>
              <w:bottom w:val="single" w:sz="8" w:space="0" w:color="000000"/>
              <w:right w:val="single" w:sz="8" w:space="0" w:color="000000"/>
            </w:tcBorders>
            <w:vAlign w:val="bottom"/>
            <w:hideMark/>
          </w:tcPr>
          <w:p w14:paraId="340B8FC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229</w:t>
            </w:r>
          </w:p>
        </w:tc>
        <w:tc>
          <w:tcPr>
            <w:tcW w:w="701" w:type="pct"/>
            <w:tcBorders>
              <w:top w:val="nil"/>
              <w:left w:val="nil"/>
              <w:bottom w:val="single" w:sz="8" w:space="0" w:color="000000"/>
              <w:right w:val="single" w:sz="8" w:space="0" w:color="000000"/>
            </w:tcBorders>
            <w:vAlign w:val="bottom"/>
            <w:hideMark/>
          </w:tcPr>
          <w:p w14:paraId="3A98AD1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92</w:t>
            </w:r>
          </w:p>
        </w:tc>
        <w:tc>
          <w:tcPr>
            <w:tcW w:w="561" w:type="pct"/>
            <w:tcBorders>
              <w:top w:val="nil"/>
              <w:left w:val="nil"/>
              <w:bottom w:val="single" w:sz="8" w:space="0" w:color="000000"/>
              <w:right w:val="single" w:sz="8" w:space="0" w:color="000000"/>
            </w:tcBorders>
            <w:vAlign w:val="bottom"/>
            <w:hideMark/>
          </w:tcPr>
          <w:p w14:paraId="0E357B1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w:t>
            </w:r>
          </w:p>
        </w:tc>
        <w:tc>
          <w:tcPr>
            <w:tcW w:w="531" w:type="pct"/>
            <w:tcBorders>
              <w:top w:val="nil"/>
              <w:left w:val="nil"/>
              <w:bottom w:val="single" w:sz="8" w:space="0" w:color="000000"/>
              <w:right w:val="single" w:sz="8" w:space="0" w:color="000000"/>
            </w:tcBorders>
            <w:vAlign w:val="bottom"/>
            <w:hideMark/>
          </w:tcPr>
          <w:p w14:paraId="34BEECA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0EDFDA33"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36F2E76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2016</w:t>
            </w:r>
          </w:p>
        </w:tc>
        <w:tc>
          <w:tcPr>
            <w:tcW w:w="579" w:type="pct"/>
            <w:tcBorders>
              <w:top w:val="nil"/>
              <w:left w:val="nil"/>
              <w:bottom w:val="single" w:sz="8" w:space="0" w:color="000000"/>
              <w:right w:val="single" w:sz="8" w:space="0" w:color="000000"/>
            </w:tcBorders>
            <w:vAlign w:val="bottom"/>
            <w:hideMark/>
          </w:tcPr>
          <w:p w14:paraId="1FA39F1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434</w:t>
            </w:r>
          </w:p>
        </w:tc>
        <w:tc>
          <w:tcPr>
            <w:tcW w:w="581" w:type="pct"/>
            <w:tcBorders>
              <w:top w:val="nil"/>
              <w:left w:val="nil"/>
              <w:bottom w:val="single" w:sz="8" w:space="0" w:color="000000"/>
              <w:right w:val="single" w:sz="8" w:space="0" w:color="000000"/>
            </w:tcBorders>
            <w:vAlign w:val="bottom"/>
            <w:hideMark/>
          </w:tcPr>
          <w:p w14:paraId="631A7B2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730" w:type="pct"/>
            <w:tcBorders>
              <w:top w:val="nil"/>
              <w:left w:val="nil"/>
              <w:bottom w:val="single" w:sz="8" w:space="0" w:color="000000"/>
              <w:right w:val="single" w:sz="8" w:space="0" w:color="000000"/>
            </w:tcBorders>
            <w:vAlign w:val="bottom"/>
            <w:hideMark/>
          </w:tcPr>
          <w:p w14:paraId="09F2C26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79</w:t>
            </w:r>
          </w:p>
        </w:tc>
        <w:tc>
          <w:tcPr>
            <w:tcW w:w="752" w:type="pct"/>
            <w:tcBorders>
              <w:top w:val="nil"/>
              <w:left w:val="nil"/>
              <w:bottom w:val="single" w:sz="8" w:space="0" w:color="000000"/>
              <w:right w:val="single" w:sz="8" w:space="0" w:color="000000"/>
            </w:tcBorders>
            <w:vAlign w:val="bottom"/>
            <w:hideMark/>
          </w:tcPr>
          <w:p w14:paraId="41180D2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231</w:t>
            </w:r>
          </w:p>
        </w:tc>
        <w:tc>
          <w:tcPr>
            <w:tcW w:w="701" w:type="pct"/>
            <w:tcBorders>
              <w:top w:val="nil"/>
              <w:left w:val="nil"/>
              <w:bottom w:val="single" w:sz="8" w:space="0" w:color="000000"/>
              <w:right w:val="single" w:sz="8" w:space="0" w:color="000000"/>
            </w:tcBorders>
            <w:vAlign w:val="bottom"/>
            <w:hideMark/>
          </w:tcPr>
          <w:p w14:paraId="52BE86E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102</w:t>
            </w:r>
          </w:p>
        </w:tc>
        <w:tc>
          <w:tcPr>
            <w:tcW w:w="561" w:type="pct"/>
            <w:tcBorders>
              <w:top w:val="nil"/>
              <w:left w:val="nil"/>
              <w:bottom w:val="single" w:sz="8" w:space="0" w:color="000000"/>
              <w:right w:val="single" w:sz="8" w:space="0" w:color="000000"/>
            </w:tcBorders>
            <w:vAlign w:val="bottom"/>
            <w:hideMark/>
          </w:tcPr>
          <w:p w14:paraId="724A736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w:t>
            </w:r>
          </w:p>
        </w:tc>
        <w:tc>
          <w:tcPr>
            <w:tcW w:w="531" w:type="pct"/>
            <w:tcBorders>
              <w:top w:val="nil"/>
              <w:left w:val="nil"/>
              <w:bottom w:val="single" w:sz="8" w:space="0" w:color="000000"/>
              <w:right w:val="single" w:sz="8" w:space="0" w:color="000000"/>
            </w:tcBorders>
            <w:vAlign w:val="bottom"/>
            <w:hideMark/>
          </w:tcPr>
          <w:p w14:paraId="2D394F2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-5</w:t>
            </w:r>
          </w:p>
        </w:tc>
      </w:tr>
      <w:tr w:rsidR="002E2E0A" w:rsidRPr="007774F9" w14:paraId="44BB39FE"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3CC2962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2017</w:t>
            </w:r>
          </w:p>
        </w:tc>
        <w:tc>
          <w:tcPr>
            <w:tcW w:w="579" w:type="pct"/>
            <w:tcBorders>
              <w:top w:val="nil"/>
              <w:left w:val="nil"/>
              <w:bottom w:val="single" w:sz="8" w:space="0" w:color="000000"/>
              <w:right w:val="single" w:sz="8" w:space="0" w:color="000000"/>
            </w:tcBorders>
            <w:vAlign w:val="bottom"/>
            <w:hideMark/>
          </w:tcPr>
          <w:p w14:paraId="1006C51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412</w:t>
            </w:r>
          </w:p>
        </w:tc>
        <w:tc>
          <w:tcPr>
            <w:tcW w:w="581" w:type="pct"/>
            <w:tcBorders>
              <w:top w:val="nil"/>
              <w:left w:val="nil"/>
              <w:bottom w:val="single" w:sz="8" w:space="0" w:color="000000"/>
              <w:right w:val="single" w:sz="8" w:space="0" w:color="000000"/>
            </w:tcBorders>
            <w:vAlign w:val="bottom"/>
            <w:hideMark/>
          </w:tcPr>
          <w:p w14:paraId="6EC3A6F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730" w:type="pct"/>
            <w:tcBorders>
              <w:top w:val="nil"/>
              <w:left w:val="nil"/>
              <w:bottom w:val="single" w:sz="8" w:space="0" w:color="000000"/>
              <w:right w:val="single" w:sz="8" w:space="0" w:color="000000"/>
            </w:tcBorders>
            <w:vAlign w:val="bottom"/>
            <w:hideMark/>
          </w:tcPr>
          <w:p w14:paraId="62E8767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79</w:t>
            </w:r>
          </w:p>
        </w:tc>
        <w:tc>
          <w:tcPr>
            <w:tcW w:w="752" w:type="pct"/>
            <w:tcBorders>
              <w:top w:val="nil"/>
              <w:left w:val="nil"/>
              <w:bottom w:val="single" w:sz="8" w:space="0" w:color="000000"/>
              <w:right w:val="single" w:sz="8" w:space="0" w:color="000000"/>
            </w:tcBorders>
            <w:vAlign w:val="bottom"/>
            <w:hideMark/>
          </w:tcPr>
          <w:p w14:paraId="0B15AA7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229</w:t>
            </w:r>
          </w:p>
        </w:tc>
        <w:tc>
          <w:tcPr>
            <w:tcW w:w="701" w:type="pct"/>
            <w:tcBorders>
              <w:top w:val="nil"/>
              <w:left w:val="nil"/>
              <w:bottom w:val="single" w:sz="8" w:space="0" w:color="000000"/>
              <w:right w:val="single" w:sz="8" w:space="0" w:color="000000"/>
            </w:tcBorders>
            <w:vAlign w:val="bottom"/>
            <w:hideMark/>
          </w:tcPr>
          <w:p w14:paraId="59388A8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104</w:t>
            </w:r>
          </w:p>
        </w:tc>
        <w:tc>
          <w:tcPr>
            <w:tcW w:w="561" w:type="pct"/>
            <w:tcBorders>
              <w:top w:val="nil"/>
              <w:left w:val="nil"/>
              <w:bottom w:val="single" w:sz="8" w:space="0" w:color="000000"/>
              <w:right w:val="single" w:sz="8" w:space="0" w:color="000000"/>
            </w:tcBorders>
            <w:vAlign w:val="bottom"/>
            <w:hideMark/>
          </w:tcPr>
          <w:p w14:paraId="6926BF2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-14</w:t>
            </w:r>
          </w:p>
        </w:tc>
        <w:tc>
          <w:tcPr>
            <w:tcW w:w="531" w:type="pct"/>
            <w:tcBorders>
              <w:top w:val="nil"/>
              <w:left w:val="nil"/>
              <w:bottom w:val="single" w:sz="8" w:space="0" w:color="000000"/>
              <w:right w:val="single" w:sz="8" w:space="0" w:color="000000"/>
            </w:tcBorders>
            <w:vAlign w:val="bottom"/>
            <w:hideMark/>
          </w:tcPr>
          <w:p w14:paraId="0E7FDC7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4B66D4C1"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5DACAB8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2018</w:t>
            </w:r>
          </w:p>
        </w:tc>
        <w:tc>
          <w:tcPr>
            <w:tcW w:w="579" w:type="pct"/>
            <w:tcBorders>
              <w:top w:val="nil"/>
              <w:left w:val="nil"/>
              <w:bottom w:val="single" w:sz="8" w:space="0" w:color="000000"/>
              <w:right w:val="single" w:sz="8" w:space="0" w:color="000000"/>
            </w:tcBorders>
            <w:vAlign w:val="bottom"/>
            <w:hideMark/>
          </w:tcPr>
          <w:p w14:paraId="443E17B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268</w:t>
            </w:r>
          </w:p>
        </w:tc>
        <w:tc>
          <w:tcPr>
            <w:tcW w:w="581" w:type="pct"/>
            <w:tcBorders>
              <w:top w:val="nil"/>
              <w:left w:val="nil"/>
              <w:bottom w:val="single" w:sz="8" w:space="0" w:color="000000"/>
              <w:right w:val="single" w:sz="8" w:space="0" w:color="000000"/>
            </w:tcBorders>
            <w:vAlign w:val="bottom"/>
            <w:hideMark/>
          </w:tcPr>
          <w:p w14:paraId="1D218D7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730" w:type="pct"/>
            <w:tcBorders>
              <w:top w:val="nil"/>
              <w:left w:val="nil"/>
              <w:bottom w:val="single" w:sz="8" w:space="0" w:color="000000"/>
              <w:right w:val="single" w:sz="8" w:space="0" w:color="000000"/>
            </w:tcBorders>
            <w:vAlign w:val="bottom"/>
            <w:hideMark/>
          </w:tcPr>
          <w:p w14:paraId="2B3E00D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79</w:t>
            </w:r>
          </w:p>
        </w:tc>
        <w:tc>
          <w:tcPr>
            <w:tcW w:w="752" w:type="pct"/>
            <w:tcBorders>
              <w:top w:val="nil"/>
              <w:left w:val="nil"/>
              <w:bottom w:val="single" w:sz="8" w:space="0" w:color="000000"/>
              <w:right w:val="single" w:sz="8" w:space="0" w:color="000000"/>
            </w:tcBorders>
            <w:vAlign w:val="bottom"/>
            <w:hideMark/>
          </w:tcPr>
          <w:p w14:paraId="04B287A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233</w:t>
            </w:r>
          </w:p>
        </w:tc>
        <w:tc>
          <w:tcPr>
            <w:tcW w:w="701" w:type="pct"/>
            <w:tcBorders>
              <w:top w:val="nil"/>
              <w:left w:val="nil"/>
              <w:bottom w:val="single" w:sz="8" w:space="0" w:color="000000"/>
              <w:right w:val="single" w:sz="8" w:space="0" w:color="000000"/>
            </w:tcBorders>
            <w:vAlign w:val="bottom"/>
            <w:hideMark/>
          </w:tcPr>
          <w:p w14:paraId="5009F15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105</w:t>
            </w:r>
          </w:p>
        </w:tc>
        <w:tc>
          <w:tcPr>
            <w:tcW w:w="561" w:type="pct"/>
            <w:tcBorders>
              <w:top w:val="nil"/>
              <w:left w:val="nil"/>
              <w:bottom w:val="single" w:sz="8" w:space="0" w:color="000000"/>
              <w:right w:val="single" w:sz="8" w:space="0" w:color="000000"/>
            </w:tcBorders>
            <w:vAlign w:val="bottom"/>
            <w:hideMark/>
          </w:tcPr>
          <w:p w14:paraId="287BBBB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c>
          <w:tcPr>
            <w:tcW w:w="531" w:type="pct"/>
            <w:tcBorders>
              <w:top w:val="nil"/>
              <w:left w:val="nil"/>
              <w:bottom w:val="single" w:sz="8" w:space="0" w:color="000000"/>
              <w:right w:val="single" w:sz="8" w:space="0" w:color="000000"/>
            </w:tcBorders>
            <w:vAlign w:val="bottom"/>
            <w:hideMark/>
          </w:tcPr>
          <w:p w14:paraId="2DDD4F0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282E9050"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42FCCBC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2019</w:t>
            </w:r>
          </w:p>
        </w:tc>
        <w:tc>
          <w:tcPr>
            <w:tcW w:w="579" w:type="pct"/>
            <w:tcBorders>
              <w:top w:val="nil"/>
              <w:left w:val="nil"/>
              <w:bottom w:val="single" w:sz="8" w:space="0" w:color="000000"/>
              <w:right w:val="single" w:sz="8" w:space="0" w:color="000000"/>
            </w:tcBorders>
            <w:vAlign w:val="bottom"/>
            <w:hideMark/>
          </w:tcPr>
          <w:p w14:paraId="7721643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391</w:t>
            </w:r>
          </w:p>
        </w:tc>
        <w:tc>
          <w:tcPr>
            <w:tcW w:w="581" w:type="pct"/>
            <w:tcBorders>
              <w:top w:val="nil"/>
              <w:left w:val="nil"/>
              <w:bottom w:val="single" w:sz="8" w:space="0" w:color="000000"/>
              <w:right w:val="single" w:sz="8" w:space="0" w:color="000000"/>
            </w:tcBorders>
            <w:vAlign w:val="bottom"/>
            <w:hideMark/>
          </w:tcPr>
          <w:p w14:paraId="570E2ED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730" w:type="pct"/>
            <w:tcBorders>
              <w:top w:val="nil"/>
              <w:left w:val="nil"/>
              <w:bottom w:val="single" w:sz="8" w:space="0" w:color="000000"/>
              <w:right w:val="single" w:sz="8" w:space="0" w:color="000000"/>
            </w:tcBorders>
            <w:vAlign w:val="bottom"/>
            <w:hideMark/>
          </w:tcPr>
          <w:p w14:paraId="5627524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80</w:t>
            </w:r>
          </w:p>
        </w:tc>
        <w:tc>
          <w:tcPr>
            <w:tcW w:w="752" w:type="pct"/>
            <w:tcBorders>
              <w:top w:val="nil"/>
              <w:left w:val="nil"/>
              <w:bottom w:val="single" w:sz="8" w:space="0" w:color="000000"/>
              <w:right w:val="single" w:sz="8" w:space="0" w:color="000000"/>
            </w:tcBorders>
            <w:vAlign w:val="bottom"/>
            <w:hideMark/>
          </w:tcPr>
          <w:p w14:paraId="3D8D6BA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232</w:t>
            </w:r>
          </w:p>
        </w:tc>
        <w:tc>
          <w:tcPr>
            <w:tcW w:w="701" w:type="pct"/>
            <w:tcBorders>
              <w:top w:val="nil"/>
              <w:left w:val="nil"/>
              <w:bottom w:val="single" w:sz="8" w:space="0" w:color="000000"/>
              <w:right w:val="single" w:sz="8" w:space="0" w:color="000000"/>
            </w:tcBorders>
            <w:vAlign w:val="bottom"/>
            <w:hideMark/>
          </w:tcPr>
          <w:p w14:paraId="7566CB8A"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108</w:t>
            </w:r>
          </w:p>
        </w:tc>
        <w:tc>
          <w:tcPr>
            <w:tcW w:w="561" w:type="pct"/>
            <w:tcBorders>
              <w:top w:val="nil"/>
              <w:left w:val="nil"/>
              <w:bottom w:val="single" w:sz="8" w:space="0" w:color="000000"/>
              <w:right w:val="single" w:sz="8" w:space="0" w:color="000000"/>
            </w:tcBorders>
            <w:vAlign w:val="bottom"/>
            <w:hideMark/>
          </w:tcPr>
          <w:p w14:paraId="039B54F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531" w:type="pct"/>
            <w:tcBorders>
              <w:top w:val="nil"/>
              <w:left w:val="nil"/>
              <w:bottom w:val="single" w:sz="8" w:space="0" w:color="000000"/>
              <w:right w:val="single" w:sz="8" w:space="0" w:color="000000"/>
            </w:tcBorders>
            <w:vAlign w:val="bottom"/>
            <w:hideMark/>
          </w:tcPr>
          <w:p w14:paraId="7918181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-9</w:t>
            </w:r>
          </w:p>
        </w:tc>
      </w:tr>
      <w:tr w:rsidR="002E2E0A" w:rsidRPr="007774F9" w14:paraId="34B0DE2D"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1D63212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2020</w:t>
            </w:r>
          </w:p>
        </w:tc>
        <w:tc>
          <w:tcPr>
            <w:tcW w:w="579" w:type="pct"/>
            <w:tcBorders>
              <w:top w:val="nil"/>
              <w:left w:val="nil"/>
              <w:bottom w:val="single" w:sz="8" w:space="0" w:color="000000"/>
              <w:right w:val="single" w:sz="8" w:space="0" w:color="000000"/>
            </w:tcBorders>
            <w:vAlign w:val="bottom"/>
            <w:hideMark/>
          </w:tcPr>
          <w:p w14:paraId="7EFAE78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385</w:t>
            </w:r>
          </w:p>
        </w:tc>
        <w:tc>
          <w:tcPr>
            <w:tcW w:w="581" w:type="pct"/>
            <w:tcBorders>
              <w:top w:val="nil"/>
              <w:left w:val="nil"/>
              <w:bottom w:val="single" w:sz="8" w:space="0" w:color="000000"/>
              <w:right w:val="single" w:sz="8" w:space="0" w:color="000000"/>
            </w:tcBorders>
            <w:vAlign w:val="bottom"/>
            <w:hideMark/>
          </w:tcPr>
          <w:p w14:paraId="7A91C9A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730" w:type="pct"/>
            <w:tcBorders>
              <w:top w:val="nil"/>
              <w:left w:val="nil"/>
              <w:bottom w:val="single" w:sz="8" w:space="0" w:color="000000"/>
              <w:right w:val="single" w:sz="8" w:space="0" w:color="000000"/>
            </w:tcBorders>
            <w:vAlign w:val="bottom"/>
            <w:hideMark/>
          </w:tcPr>
          <w:p w14:paraId="45F2568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80</w:t>
            </w:r>
          </w:p>
        </w:tc>
        <w:tc>
          <w:tcPr>
            <w:tcW w:w="752" w:type="pct"/>
            <w:tcBorders>
              <w:top w:val="nil"/>
              <w:left w:val="nil"/>
              <w:bottom w:val="single" w:sz="8" w:space="0" w:color="000000"/>
              <w:right w:val="single" w:sz="8" w:space="0" w:color="000000"/>
            </w:tcBorders>
            <w:vAlign w:val="bottom"/>
            <w:hideMark/>
          </w:tcPr>
          <w:p w14:paraId="7CED3AF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234</w:t>
            </w:r>
          </w:p>
        </w:tc>
        <w:tc>
          <w:tcPr>
            <w:tcW w:w="701" w:type="pct"/>
            <w:tcBorders>
              <w:top w:val="nil"/>
              <w:left w:val="nil"/>
              <w:bottom w:val="single" w:sz="8" w:space="0" w:color="000000"/>
              <w:right w:val="single" w:sz="8" w:space="0" w:color="000000"/>
            </w:tcBorders>
            <w:vAlign w:val="bottom"/>
            <w:hideMark/>
          </w:tcPr>
          <w:p w14:paraId="33FB5CF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110</w:t>
            </w:r>
          </w:p>
        </w:tc>
        <w:tc>
          <w:tcPr>
            <w:tcW w:w="561" w:type="pct"/>
            <w:tcBorders>
              <w:top w:val="nil"/>
              <w:left w:val="nil"/>
              <w:bottom w:val="single" w:sz="8" w:space="0" w:color="000000"/>
              <w:right w:val="single" w:sz="8" w:space="0" w:color="000000"/>
            </w:tcBorders>
            <w:vAlign w:val="bottom"/>
            <w:hideMark/>
          </w:tcPr>
          <w:p w14:paraId="4D2922F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c>
          <w:tcPr>
            <w:tcW w:w="531" w:type="pct"/>
            <w:tcBorders>
              <w:top w:val="nil"/>
              <w:left w:val="nil"/>
              <w:bottom w:val="single" w:sz="8" w:space="0" w:color="000000"/>
              <w:right w:val="single" w:sz="8" w:space="0" w:color="000000"/>
            </w:tcBorders>
            <w:vAlign w:val="bottom"/>
            <w:hideMark/>
          </w:tcPr>
          <w:p w14:paraId="3E2EB43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79D3A05B"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00482E0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2021</w:t>
            </w:r>
          </w:p>
        </w:tc>
        <w:tc>
          <w:tcPr>
            <w:tcW w:w="579" w:type="pct"/>
            <w:tcBorders>
              <w:top w:val="nil"/>
              <w:left w:val="nil"/>
              <w:bottom w:val="single" w:sz="8" w:space="0" w:color="000000"/>
              <w:right w:val="single" w:sz="8" w:space="0" w:color="000000"/>
            </w:tcBorders>
            <w:vAlign w:val="bottom"/>
            <w:hideMark/>
          </w:tcPr>
          <w:p w14:paraId="6C19A50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379</w:t>
            </w:r>
          </w:p>
        </w:tc>
        <w:tc>
          <w:tcPr>
            <w:tcW w:w="581" w:type="pct"/>
            <w:tcBorders>
              <w:top w:val="nil"/>
              <w:left w:val="nil"/>
              <w:bottom w:val="single" w:sz="8" w:space="0" w:color="000000"/>
              <w:right w:val="single" w:sz="8" w:space="0" w:color="000000"/>
            </w:tcBorders>
            <w:vAlign w:val="bottom"/>
            <w:hideMark/>
          </w:tcPr>
          <w:p w14:paraId="2EDD782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730" w:type="pct"/>
            <w:tcBorders>
              <w:top w:val="nil"/>
              <w:left w:val="nil"/>
              <w:bottom w:val="single" w:sz="8" w:space="0" w:color="000000"/>
              <w:right w:val="single" w:sz="8" w:space="0" w:color="000000"/>
            </w:tcBorders>
            <w:vAlign w:val="bottom"/>
            <w:hideMark/>
          </w:tcPr>
          <w:p w14:paraId="0158553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82</w:t>
            </w:r>
          </w:p>
        </w:tc>
        <w:tc>
          <w:tcPr>
            <w:tcW w:w="752" w:type="pct"/>
            <w:tcBorders>
              <w:top w:val="nil"/>
              <w:left w:val="nil"/>
              <w:bottom w:val="single" w:sz="8" w:space="0" w:color="000000"/>
              <w:right w:val="single" w:sz="8" w:space="0" w:color="000000"/>
            </w:tcBorders>
            <w:vAlign w:val="bottom"/>
            <w:hideMark/>
          </w:tcPr>
          <w:p w14:paraId="34C9733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230</w:t>
            </w:r>
          </w:p>
        </w:tc>
        <w:tc>
          <w:tcPr>
            <w:tcW w:w="701" w:type="pct"/>
            <w:tcBorders>
              <w:top w:val="nil"/>
              <w:left w:val="nil"/>
              <w:bottom w:val="single" w:sz="8" w:space="0" w:color="000000"/>
              <w:right w:val="single" w:sz="8" w:space="0" w:color="000000"/>
            </w:tcBorders>
            <w:vAlign w:val="bottom"/>
            <w:hideMark/>
          </w:tcPr>
          <w:p w14:paraId="2F56288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112</w:t>
            </w:r>
          </w:p>
        </w:tc>
        <w:tc>
          <w:tcPr>
            <w:tcW w:w="561" w:type="pct"/>
            <w:tcBorders>
              <w:top w:val="nil"/>
              <w:left w:val="nil"/>
              <w:bottom w:val="single" w:sz="8" w:space="0" w:color="000000"/>
              <w:right w:val="single" w:sz="8" w:space="0" w:color="000000"/>
            </w:tcBorders>
            <w:vAlign w:val="bottom"/>
            <w:hideMark/>
          </w:tcPr>
          <w:p w14:paraId="175E7C3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0</w:t>
            </w:r>
          </w:p>
        </w:tc>
        <w:tc>
          <w:tcPr>
            <w:tcW w:w="531" w:type="pct"/>
            <w:tcBorders>
              <w:top w:val="nil"/>
              <w:left w:val="nil"/>
              <w:bottom w:val="single" w:sz="8" w:space="0" w:color="000000"/>
              <w:right w:val="single" w:sz="8" w:space="0" w:color="000000"/>
            </w:tcBorders>
            <w:vAlign w:val="bottom"/>
            <w:hideMark/>
          </w:tcPr>
          <w:p w14:paraId="1ECFCA5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w:t>
            </w:r>
          </w:p>
        </w:tc>
      </w:tr>
      <w:tr w:rsidR="002E2E0A" w:rsidRPr="007774F9" w14:paraId="1402E557"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46BBC47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2022</w:t>
            </w:r>
          </w:p>
        </w:tc>
        <w:tc>
          <w:tcPr>
            <w:tcW w:w="579" w:type="pct"/>
            <w:tcBorders>
              <w:top w:val="nil"/>
              <w:left w:val="nil"/>
              <w:bottom w:val="single" w:sz="8" w:space="0" w:color="000000"/>
              <w:right w:val="single" w:sz="8" w:space="0" w:color="000000"/>
            </w:tcBorders>
            <w:vAlign w:val="bottom"/>
            <w:hideMark/>
          </w:tcPr>
          <w:p w14:paraId="2C6E20E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hAnsi="Times New Roman" w:cs="Times New Roman"/>
              </w:rPr>
              <w:t>375</w:t>
            </w:r>
          </w:p>
        </w:tc>
        <w:tc>
          <w:tcPr>
            <w:tcW w:w="581" w:type="pct"/>
            <w:tcBorders>
              <w:top w:val="nil"/>
              <w:left w:val="nil"/>
              <w:bottom w:val="single" w:sz="8" w:space="0" w:color="000000"/>
              <w:right w:val="single" w:sz="8" w:space="0" w:color="000000"/>
            </w:tcBorders>
            <w:vAlign w:val="bottom"/>
            <w:hideMark/>
          </w:tcPr>
          <w:p w14:paraId="17F1969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730" w:type="pct"/>
            <w:tcBorders>
              <w:top w:val="nil"/>
              <w:left w:val="nil"/>
              <w:bottom w:val="single" w:sz="8" w:space="0" w:color="000000"/>
              <w:right w:val="single" w:sz="8" w:space="0" w:color="000000"/>
            </w:tcBorders>
            <w:vAlign w:val="bottom"/>
            <w:hideMark/>
          </w:tcPr>
          <w:p w14:paraId="2A2BC43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82</w:t>
            </w:r>
          </w:p>
        </w:tc>
        <w:tc>
          <w:tcPr>
            <w:tcW w:w="752" w:type="pct"/>
            <w:tcBorders>
              <w:top w:val="nil"/>
              <w:left w:val="nil"/>
              <w:bottom w:val="single" w:sz="8" w:space="0" w:color="000000"/>
              <w:right w:val="single" w:sz="8" w:space="0" w:color="000000"/>
            </w:tcBorders>
            <w:vAlign w:val="bottom"/>
            <w:hideMark/>
          </w:tcPr>
          <w:p w14:paraId="6C12B71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229</w:t>
            </w:r>
          </w:p>
        </w:tc>
        <w:tc>
          <w:tcPr>
            <w:tcW w:w="701" w:type="pct"/>
            <w:tcBorders>
              <w:top w:val="nil"/>
              <w:left w:val="nil"/>
              <w:bottom w:val="single" w:sz="8" w:space="0" w:color="000000"/>
              <w:right w:val="single" w:sz="8" w:space="0" w:color="000000"/>
            </w:tcBorders>
            <w:vAlign w:val="bottom"/>
            <w:hideMark/>
          </w:tcPr>
          <w:p w14:paraId="2506A9A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114</w:t>
            </w:r>
          </w:p>
        </w:tc>
        <w:tc>
          <w:tcPr>
            <w:tcW w:w="561" w:type="pct"/>
            <w:tcBorders>
              <w:top w:val="nil"/>
              <w:left w:val="nil"/>
              <w:bottom w:val="single" w:sz="8" w:space="0" w:color="000000"/>
              <w:right w:val="single" w:sz="8" w:space="0" w:color="000000"/>
            </w:tcBorders>
            <w:vAlign w:val="bottom"/>
            <w:hideMark/>
          </w:tcPr>
          <w:p w14:paraId="0BA80DD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531" w:type="pct"/>
            <w:tcBorders>
              <w:top w:val="nil"/>
              <w:left w:val="nil"/>
              <w:bottom w:val="single" w:sz="8" w:space="0" w:color="000000"/>
              <w:right w:val="single" w:sz="8" w:space="0" w:color="000000"/>
            </w:tcBorders>
            <w:vAlign w:val="bottom"/>
            <w:hideMark/>
          </w:tcPr>
          <w:p w14:paraId="4928C41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-5</w:t>
            </w:r>
          </w:p>
        </w:tc>
      </w:tr>
      <w:tr w:rsidR="002E2E0A" w:rsidRPr="007774F9" w14:paraId="42157DF8"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4E24F48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lastRenderedPageBreak/>
              <w:t>2023</w:t>
            </w:r>
          </w:p>
        </w:tc>
        <w:tc>
          <w:tcPr>
            <w:tcW w:w="579" w:type="pct"/>
            <w:tcBorders>
              <w:top w:val="nil"/>
              <w:left w:val="nil"/>
              <w:bottom w:val="single" w:sz="8" w:space="0" w:color="000000"/>
              <w:right w:val="single" w:sz="8" w:space="0" w:color="000000"/>
            </w:tcBorders>
            <w:vAlign w:val="bottom"/>
            <w:hideMark/>
          </w:tcPr>
          <w:p w14:paraId="7AC5A22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380</w:t>
            </w:r>
          </w:p>
        </w:tc>
        <w:tc>
          <w:tcPr>
            <w:tcW w:w="581" w:type="pct"/>
            <w:tcBorders>
              <w:top w:val="nil"/>
              <w:left w:val="nil"/>
              <w:bottom w:val="single" w:sz="8" w:space="0" w:color="000000"/>
              <w:right w:val="single" w:sz="8" w:space="0" w:color="000000"/>
            </w:tcBorders>
            <w:vAlign w:val="bottom"/>
            <w:hideMark/>
          </w:tcPr>
          <w:p w14:paraId="0AEB8EF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0</w:t>
            </w:r>
          </w:p>
        </w:tc>
        <w:tc>
          <w:tcPr>
            <w:tcW w:w="730" w:type="pct"/>
            <w:tcBorders>
              <w:top w:val="nil"/>
              <w:left w:val="nil"/>
              <w:bottom w:val="single" w:sz="8" w:space="0" w:color="000000"/>
              <w:right w:val="single" w:sz="8" w:space="0" w:color="000000"/>
            </w:tcBorders>
            <w:vAlign w:val="bottom"/>
            <w:hideMark/>
          </w:tcPr>
          <w:p w14:paraId="09D83B8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83</w:t>
            </w:r>
          </w:p>
        </w:tc>
        <w:tc>
          <w:tcPr>
            <w:tcW w:w="752" w:type="pct"/>
            <w:tcBorders>
              <w:top w:val="nil"/>
              <w:left w:val="nil"/>
              <w:bottom w:val="single" w:sz="8" w:space="0" w:color="000000"/>
              <w:right w:val="single" w:sz="8" w:space="0" w:color="000000"/>
            </w:tcBorders>
            <w:vAlign w:val="bottom"/>
            <w:hideMark/>
          </w:tcPr>
          <w:p w14:paraId="47705A7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229</w:t>
            </w:r>
          </w:p>
        </w:tc>
        <w:tc>
          <w:tcPr>
            <w:tcW w:w="701" w:type="pct"/>
            <w:tcBorders>
              <w:top w:val="nil"/>
              <w:left w:val="nil"/>
              <w:bottom w:val="single" w:sz="8" w:space="0" w:color="000000"/>
              <w:right w:val="single" w:sz="8" w:space="0" w:color="000000"/>
            </w:tcBorders>
            <w:vAlign w:val="bottom"/>
            <w:hideMark/>
          </w:tcPr>
          <w:p w14:paraId="3C4AAE4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115</w:t>
            </w:r>
          </w:p>
        </w:tc>
        <w:tc>
          <w:tcPr>
            <w:tcW w:w="561" w:type="pct"/>
            <w:tcBorders>
              <w:top w:val="nil"/>
              <w:left w:val="nil"/>
              <w:bottom w:val="single" w:sz="8" w:space="0" w:color="000000"/>
              <w:right w:val="single" w:sz="8" w:space="0" w:color="000000"/>
            </w:tcBorders>
            <w:vAlign w:val="bottom"/>
            <w:hideMark/>
          </w:tcPr>
          <w:p w14:paraId="180D35C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531" w:type="pct"/>
            <w:tcBorders>
              <w:top w:val="nil"/>
              <w:left w:val="nil"/>
              <w:bottom w:val="single" w:sz="8" w:space="0" w:color="000000"/>
              <w:right w:val="single" w:sz="8" w:space="0" w:color="000000"/>
            </w:tcBorders>
            <w:vAlign w:val="bottom"/>
            <w:hideMark/>
          </w:tcPr>
          <w:p w14:paraId="4DD51EE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32DF35E6"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4D8E73E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2024</w:t>
            </w:r>
          </w:p>
        </w:tc>
        <w:tc>
          <w:tcPr>
            <w:tcW w:w="579" w:type="pct"/>
            <w:tcBorders>
              <w:top w:val="nil"/>
              <w:left w:val="nil"/>
              <w:bottom w:val="single" w:sz="8" w:space="0" w:color="000000"/>
              <w:right w:val="single" w:sz="8" w:space="0" w:color="000000"/>
            </w:tcBorders>
            <w:vAlign w:val="bottom"/>
            <w:hideMark/>
          </w:tcPr>
          <w:p w14:paraId="6D013277"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single" w:sz="8" w:space="0" w:color="000000"/>
              <w:right w:val="single" w:sz="8" w:space="0" w:color="000000"/>
            </w:tcBorders>
            <w:vAlign w:val="bottom"/>
            <w:hideMark/>
          </w:tcPr>
          <w:p w14:paraId="61F9FF5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single" w:sz="8" w:space="0" w:color="000000"/>
              <w:right w:val="single" w:sz="8" w:space="0" w:color="000000"/>
            </w:tcBorders>
            <w:vAlign w:val="bottom"/>
            <w:hideMark/>
          </w:tcPr>
          <w:p w14:paraId="4EC6374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84</w:t>
            </w:r>
          </w:p>
        </w:tc>
        <w:tc>
          <w:tcPr>
            <w:tcW w:w="752" w:type="pct"/>
            <w:tcBorders>
              <w:top w:val="nil"/>
              <w:left w:val="nil"/>
              <w:bottom w:val="single" w:sz="8" w:space="0" w:color="000000"/>
              <w:right w:val="single" w:sz="8" w:space="0" w:color="000000"/>
            </w:tcBorders>
            <w:vAlign w:val="bottom"/>
            <w:hideMark/>
          </w:tcPr>
          <w:p w14:paraId="254363E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230</w:t>
            </w:r>
          </w:p>
        </w:tc>
        <w:tc>
          <w:tcPr>
            <w:tcW w:w="701" w:type="pct"/>
            <w:tcBorders>
              <w:top w:val="nil"/>
              <w:left w:val="nil"/>
              <w:bottom w:val="single" w:sz="8" w:space="0" w:color="000000"/>
              <w:right w:val="single" w:sz="8" w:space="0" w:color="000000"/>
            </w:tcBorders>
            <w:vAlign w:val="bottom"/>
            <w:hideMark/>
          </w:tcPr>
          <w:p w14:paraId="255B745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116</w:t>
            </w:r>
          </w:p>
        </w:tc>
        <w:tc>
          <w:tcPr>
            <w:tcW w:w="561" w:type="pct"/>
            <w:tcBorders>
              <w:top w:val="nil"/>
              <w:left w:val="nil"/>
              <w:bottom w:val="single" w:sz="8" w:space="0" w:color="000000"/>
              <w:right w:val="single" w:sz="8" w:space="0" w:color="000000"/>
            </w:tcBorders>
            <w:vAlign w:val="bottom"/>
            <w:hideMark/>
          </w:tcPr>
          <w:p w14:paraId="408B4A5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531" w:type="pct"/>
            <w:tcBorders>
              <w:top w:val="nil"/>
              <w:left w:val="nil"/>
              <w:bottom w:val="single" w:sz="8" w:space="0" w:color="000000"/>
              <w:right w:val="single" w:sz="8" w:space="0" w:color="000000"/>
            </w:tcBorders>
            <w:vAlign w:val="bottom"/>
            <w:hideMark/>
          </w:tcPr>
          <w:p w14:paraId="3AB05E9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0EA543B5"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3823854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2025</w:t>
            </w:r>
          </w:p>
        </w:tc>
        <w:tc>
          <w:tcPr>
            <w:tcW w:w="579" w:type="pct"/>
            <w:tcBorders>
              <w:top w:val="nil"/>
              <w:left w:val="nil"/>
              <w:bottom w:val="single" w:sz="8" w:space="0" w:color="000000"/>
              <w:right w:val="single" w:sz="8" w:space="0" w:color="000000"/>
            </w:tcBorders>
            <w:vAlign w:val="bottom"/>
            <w:hideMark/>
          </w:tcPr>
          <w:p w14:paraId="45BCF4F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single" w:sz="8" w:space="0" w:color="000000"/>
              <w:right w:val="single" w:sz="8" w:space="0" w:color="000000"/>
            </w:tcBorders>
            <w:vAlign w:val="bottom"/>
            <w:hideMark/>
          </w:tcPr>
          <w:p w14:paraId="7D0FAC4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single" w:sz="8" w:space="0" w:color="000000"/>
              <w:right w:val="single" w:sz="8" w:space="0" w:color="000000"/>
            </w:tcBorders>
            <w:vAlign w:val="bottom"/>
            <w:hideMark/>
          </w:tcPr>
          <w:p w14:paraId="5D522C1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85</w:t>
            </w:r>
          </w:p>
        </w:tc>
        <w:tc>
          <w:tcPr>
            <w:tcW w:w="752" w:type="pct"/>
            <w:tcBorders>
              <w:top w:val="nil"/>
              <w:left w:val="nil"/>
              <w:bottom w:val="single" w:sz="8" w:space="0" w:color="000000"/>
              <w:right w:val="single" w:sz="8" w:space="0" w:color="000000"/>
            </w:tcBorders>
            <w:vAlign w:val="bottom"/>
            <w:hideMark/>
          </w:tcPr>
          <w:p w14:paraId="34723CA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229</w:t>
            </w:r>
          </w:p>
        </w:tc>
        <w:tc>
          <w:tcPr>
            <w:tcW w:w="701" w:type="pct"/>
            <w:tcBorders>
              <w:top w:val="nil"/>
              <w:left w:val="nil"/>
              <w:bottom w:val="single" w:sz="8" w:space="0" w:color="000000"/>
              <w:right w:val="single" w:sz="8" w:space="0" w:color="000000"/>
            </w:tcBorders>
            <w:vAlign w:val="bottom"/>
            <w:hideMark/>
          </w:tcPr>
          <w:p w14:paraId="1D8DCBC1"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116</w:t>
            </w:r>
          </w:p>
        </w:tc>
        <w:tc>
          <w:tcPr>
            <w:tcW w:w="561" w:type="pct"/>
            <w:tcBorders>
              <w:top w:val="nil"/>
              <w:left w:val="nil"/>
              <w:bottom w:val="single" w:sz="8" w:space="0" w:color="000000"/>
              <w:right w:val="single" w:sz="8" w:space="0" w:color="000000"/>
            </w:tcBorders>
            <w:vAlign w:val="bottom"/>
            <w:hideMark/>
          </w:tcPr>
          <w:p w14:paraId="63CE72F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531" w:type="pct"/>
            <w:tcBorders>
              <w:top w:val="nil"/>
              <w:left w:val="nil"/>
              <w:bottom w:val="single" w:sz="8" w:space="0" w:color="000000"/>
              <w:right w:val="single" w:sz="8" w:space="0" w:color="000000"/>
            </w:tcBorders>
            <w:vAlign w:val="bottom"/>
            <w:hideMark/>
          </w:tcPr>
          <w:p w14:paraId="021D755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1890F4E3"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7523345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2026</w:t>
            </w:r>
          </w:p>
        </w:tc>
        <w:tc>
          <w:tcPr>
            <w:tcW w:w="579" w:type="pct"/>
            <w:tcBorders>
              <w:top w:val="nil"/>
              <w:left w:val="nil"/>
              <w:bottom w:val="single" w:sz="8" w:space="0" w:color="000000"/>
              <w:right w:val="single" w:sz="8" w:space="0" w:color="000000"/>
            </w:tcBorders>
            <w:vAlign w:val="bottom"/>
            <w:hideMark/>
          </w:tcPr>
          <w:p w14:paraId="629BF9A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single" w:sz="8" w:space="0" w:color="000000"/>
              <w:right w:val="single" w:sz="8" w:space="0" w:color="000000"/>
            </w:tcBorders>
            <w:vAlign w:val="bottom"/>
            <w:hideMark/>
          </w:tcPr>
          <w:p w14:paraId="14C51B8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single" w:sz="8" w:space="0" w:color="000000"/>
              <w:right w:val="single" w:sz="8" w:space="0" w:color="000000"/>
            </w:tcBorders>
            <w:vAlign w:val="bottom"/>
            <w:hideMark/>
          </w:tcPr>
          <w:p w14:paraId="68BD51F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86</w:t>
            </w:r>
          </w:p>
        </w:tc>
        <w:tc>
          <w:tcPr>
            <w:tcW w:w="752" w:type="pct"/>
            <w:tcBorders>
              <w:top w:val="nil"/>
              <w:left w:val="nil"/>
              <w:bottom w:val="single" w:sz="8" w:space="0" w:color="000000"/>
              <w:right w:val="single" w:sz="8" w:space="0" w:color="000000"/>
            </w:tcBorders>
            <w:vAlign w:val="bottom"/>
            <w:hideMark/>
          </w:tcPr>
          <w:p w14:paraId="41FF8292"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226</w:t>
            </w:r>
          </w:p>
        </w:tc>
        <w:tc>
          <w:tcPr>
            <w:tcW w:w="701" w:type="pct"/>
            <w:tcBorders>
              <w:top w:val="nil"/>
              <w:left w:val="nil"/>
              <w:bottom w:val="single" w:sz="8" w:space="0" w:color="000000"/>
              <w:right w:val="single" w:sz="8" w:space="0" w:color="000000"/>
            </w:tcBorders>
            <w:vAlign w:val="bottom"/>
            <w:hideMark/>
          </w:tcPr>
          <w:p w14:paraId="0240FA3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118</w:t>
            </w:r>
          </w:p>
        </w:tc>
        <w:tc>
          <w:tcPr>
            <w:tcW w:w="561" w:type="pct"/>
            <w:tcBorders>
              <w:top w:val="nil"/>
              <w:left w:val="nil"/>
              <w:bottom w:val="single" w:sz="8" w:space="0" w:color="000000"/>
              <w:right w:val="single" w:sz="8" w:space="0" w:color="000000"/>
            </w:tcBorders>
            <w:vAlign w:val="bottom"/>
            <w:hideMark/>
          </w:tcPr>
          <w:p w14:paraId="11CB443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531" w:type="pct"/>
            <w:tcBorders>
              <w:top w:val="nil"/>
              <w:left w:val="nil"/>
              <w:bottom w:val="single" w:sz="8" w:space="0" w:color="000000"/>
              <w:right w:val="single" w:sz="8" w:space="0" w:color="000000"/>
            </w:tcBorders>
            <w:vAlign w:val="bottom"/>
            <w:hideMark/>
          </w:tcPr>
          <w:p w14:paraId="3E054CC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r>
      <w:tr w:rsidR="002E2E0A" w:rsidRPr="007774F9" w14:paraId="1327B975"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0C0F702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2027</w:t>
            </w:r>
          </w:p>
        </w:tc>
        <w:tc>
          <w:tcPr>
            <w:tcW w:w="579" w:type="pct"/>
            <w:tcBorders>
              <w:top w:val="nil"/>
              <w:left w:val="nil"/>
              <w:bottom w:val="single" w:sz="8" w:space="0" w:color="000000"/>
              <w:right w:val="single" w:sz="8" w:space="0" w:color="000000"/>
            </w:tcBorders>
            <w:vAlign w:val="bottom"/>
            <w:hideMark/>
          </w:tcPr>
          <w:p w14:paraId="474F1B4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single" w:sz="8" w:space="0" w:color="000000"/>
              <w:right w:val="single" w:sz="8" w:space="0" w:color="000000"/>
            </w:tcBorders>
            <w:vAlign w:val="bottom"/>
            <w:hideMark/>
          </w:tcPr>
          <w:p w14:paraId="40D7589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single" w:sz="8" w:space="0" w:color="000000"/>
              <w:right w:val="single" w:sz="8" w:space="0" w:color="000000"/>
            </w:tcBorders>
            <w:vAlign w:val="bottom"/>
            <w:hideMark/>
          </w:tcPr>
          <w:p w14:paraId="206DE60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87</w:t>
            </w:r>
          </w:p>
        </w:tc>
        <w:tc>
          <w:tcPr>
            <w:tcW w:w="752" w:type="pct"/>
            <w:tcBorders>
              <w:top w:val="nil"/>
              <w:left w:val="nil"/>
              <w:bottom w:val="single" w:sz="8" w:space="0" w:color="000000"/>
              <w:right w:val="single" w:sz="8" w:space="0" w:color="000000"/>
            </w:tcBorders>
            <w:vAlign w:val="bottom"/>
            <w:hideMark/>
          </w:tcPr>
          <w:p w14:paraId="331F7B1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225</w:t>
            </w:r>
          </w:p>
        </w:tc>
        <w:tc>
          <w:tcPr>
            <w:tcW w:w="701" w:type="pct"/>
            <w:tcBorders>
              <w:top w:val="nil"/>
              <w:left w:val="nil"/>
              <w:bottom w:val="single" w:sz="8" w:space="0" w:color="000000"/>
              <w:right w:val="single" w:sz="8" w:space="0" w:color="000000"/>
            </w:tcBorders>
            <w:vAlign w:val="bottom"/>
            <w:hideMark/>
          </w:tcPr>
          <w:p w14:paraId="59C19FD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118</w:t>
            </w:r>
          </w:p>
        </w:tc>
        <w:tc>
          <w:tcPr>
            <w:tcW w:w="561" w:type="pct"/>
            <w:tcBorders>
              <w:top w:val="nil"/>
              <w:left w:val="nil"/>
              <w:bottom w:val="single" w:sz="8" w:space="0" w:color="000000"/>
              <w:right w:val="single" w:sz="8" w:space="0" w:color="000000"/>
            </w:tcBorders>
            <w:vAlign w:val="bottom"/>
            <w:hideMark/>
          </w:tcPr>
          <w:p w14:paraId="741E7C7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531" w:type="pct"/>
            <w:tcBorders>
              <w:top w:val="nil"/>
              <w:left w:val="nil"/>
              <w:bottom w:val="single" w:sz="8" w:space="0" w:color="000000"/>
              <w:right w:val="single" w:sz="8" w:space="0" w:color="000000"/>
            </w:tcBorders>
            <w:vAlign w:val="bottom"/>
            <w:hideMark/>
          </w:tcPr>
          <w:p w14:paraId="509A786A"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3D75DDBD"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7602771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2028</w:t>
            </w:r>
          </w:p>
        </w:tc>
        <w:tc>
          <w:tcPr>
            <w:tcW w:w="579" w:type="pct"/>
            <w:tcBorders>
              <w:top w:val="nil"/>
              <w:left w:val="nil"/>
              <w:bottom w:val="single" w:sz="8" w:space="0" w:color="000000"/>
              <w:right w:val="single" w:sz="8" w:space="0" w:color="000000"/>
            </w:tcBorders>
            <w:vAlign w:val="bottom"/>
            <w:hideMark/>
          </w:tcPr>
          <w:p w14:paraId="57A0D44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single" w:sz="8" w:space="0" w:color="000000"/>
              <w:right w:val="single" w:sz="8" w:space="0" w:color="000000"/>
            </w:tcBorders>
            <w:vAlign w:val="bottom"/>
            <w:hideMark/>
          </w:tcPr>
          <w:p w14:paraId="4FFB7BF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single" w:sz="8" w:space="0" w:color="000000"/>
              <w:right w:val="single" w:sz="8" w:space="0" w:color="000000"/>
            </w:tcBorders>
            <w:vAlign w:val="bottom"/>
            <w:hideMark/>
          </w:tcPr>
          <w:p w14:paraId="7DD0392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88</w:t>
            </w:r>
          </w:p>
        </w:tc>
        <w:tc>
          <w:tcPr>
            <w:tcW w:w="752" w:type="pct"/>
            <w:tcBorders>
              <w:top w:val="nil"/>
              <w:left w:val="nil"/>
              <w:bottom w:val="single" w:sz="8" w:space="0" w:color="000000"/>
              <w:right w:val="single" w:sz="8" w:space="0" w:color="000000"/>
            </w:tcBorders>
            <w:vAlign w:val="bottom"/>
            <w:hideMark/>
          </w:tcPr>
          <w:p w14:paraId="382C84E0"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223</w:t>
            </w:r>
          </w:p>
        </w:tc>
        <w:tc>
          <w:tcPr>
            <w:tcW w:w="701" w:type="pct"/>
            <w:tcBorders>
              <w:top w:val="nil"/>
              <w:left w:val="nil"/>
              <w:bottom w:val="single" w:sz="8" w:space="0" w:color="000000"/>
              <w:right w:val="single" w:sz="8" w:space="0" w:color="000000"/>
            </w:tcBorders>
            <w:vAlign w:val="bottom"/>
            <w:hideMark/>
          </w:tcPr>
          <w:p w14:paraId="1EF24FC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119</w:t>
            </w:r>
          </w:p>
        </w:tc>
        <w:tc>
          <w:tcPr>
            <w:tcW w:w="561" w:type="pct"/>
            <w:tcBorders>
              <w:top w:val="nil"/>
              <w:left w:val="nil"/>
              <w:bottom w:val="single" w:sz="8" w:space="0" w:color="000000"/>
              <w:right w:val="single" w:sz="8" w:space="0" w:color="000000"/>
            </w:tcBorders>
            <w:vAlign w:val="bottom"/>
            <w:hideMark/>
          </w:tcPr>
          <w:p w14:paraId="50EB6D4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c>
          <w:tcPr>
            <w:tcW w:w="531" w:type="pct"/>
            <w:tcBorders>
              <w:top w:val="nil"/>
              <w:left w:val="nil"/>
              <w:bottom w:val="single" w:sz="8" w:space="0" w:color="000000"/>
              <w:right w:val="single" w:sz="8" w:space="0" w:color="000000"/>
            </w:tcBorders>
            <w:vAlign w:val="bottom"/>
            <w:hideMark/>
          </w:tcPr>
          <w:p w14:paraId="72CCB49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w:t>
            </w:r>
          </w:p>
        </w:tc>
      </w:tr>
      <w:tr w:rsidR="002E2E0A" w:rsidRPr="007774F9" w14:paraId="6BEBCF0C" w14:textId="77777777" w:rsidTr="002E2E0A">
        <w:trPr>
          <w:trHeight w:val="288"/>
        </w:trPr>
        <w:tc>
          <w:tcPr>
            <w:tcW w:w="566" w:type="pct"/>
            <w:tcBorders>
              <w:top w:val="nil"/>
              <w:left w:val="single" w:sz="8" w:space="0" w:color="000000"/>
              <w:bottom w:val="single" w:sz="8" w:space="0" w:color="000000"/>
              <w:right w:val="single" w:sz="8" w:space="0" w:color="000000"/>
            </w:tcBorders>
            <w:hideMark/>
          </w:tcPr>
          <w:p w14:paraId="6DC867EF"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2029</w:t>
            </w:r>
          </w:p>
        </w:tc>
        <w:tc>
          <w:tcPr>
            <w:tcW w:w="579" w:type="pct"/>
            <w:tcBorders>
              <w:top w:val="nil"/>
              <w:left w:val="nil"/>
              <w:bottom w:val="nil"/>
              <w:right w:val="single" w:sz="8" w:space="0" w:color="000000"/>
            </w:tcBorders>
            <w:vAlign w:val="bottom"/>
            <w:hideMark/>
          </w:tcPr>
          <w:p w14:paraId="3C48389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nil"/>
              <w:left w:val="nil"/>
              <w:bottom w:val="nil"/>
              <w:right w:val="single" w:sz="8" w:space="0" w:color="000000"/>
            </w:tcBorders>
            <w:vAlign w:val="bottom"/>
            <w:hideMark/>
          </w:tcPr>
          <w:p w14:paraId="39AF703D"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nil"/>
              <w:left w:val="nil"/>
              <w:bottom w:val="nil"/>
              <w:right w:val="single" w:sz="8" w:space="0" w:color="000000"/>
            </w:tcBorders>
            <w:vAlign w:val="bottom"/>
            <w:hideMark/>
          </w:tcPr>
          <w:p w14:paraId="1A71B24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89</w:t>
            </w:r>
          </w:p>
        </w:tc>
        <w:tc>
          <w:tcPr>
            <w:tcW w:w="752" w:type="pct"/>
            <w:tcBorders>
              <w:top w:val="nil"/>
              <w:left w:val="nil"/>
              <w:bottom w:val="single" w:sz="8" w:space="0" w:color="000000"/>
              <w:right w:val="single" w:sz="8" w:space="0" w:color="000000"/>
            </w:tcBorders>
            <w:vAlign w:val="bottom"/>
            <w:hideMark/>
          </w:tcPr>
          <w:p w14:paraId="16D0E04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222</w:t>
            </w:r>
          </w:p>
        </w:tc>
        <w:tc>
          <w:tcPr>
            <w:tcW w:w="701" w:type="pct"/>
            <w:tcBorders>
              <w:top w:val="nil"/>
              <w:left w:val="nil"/>
              <w:bottom w:val="nil"/>
              <w:right w:val="single" w:sz="8" w:space="0" w:color="000000"/>
            </w:tcBorders>
            <w:vAlign w:val="bottom"/>
            <w:hideMark/>
          </w:tcPr>
          <w:p w14:paraId="6639BEA4"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119</w:t>
            </w:r>
          </w:p>
        </w:tc>
        <w:tc>
          <w:tcPr>
            <w:tcW w:w="561" w:type="pct"/>
            <w:tcBorders>
              <w:top w:val="nil"/>
              <w:left w:val="nil"/>
              <w:bottom w:val="nil"/>
              <w:right w:val="single" w:sz="8" w:space="0" w:color="000000"/>
            </w:tcBorders>
            <w:vAlign w:val="bottom"/>
            <w:hideMark/>
          </w:tcPr>
          <w:p w14:paraId="50537D2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c>
          <w:tcPr>
            <w:tcW w:w="531" w:type="pct"/>
            <w:tcBorders>
              <w:top w:val="nil"/>
              <w:left w:val="nil"/>
              <w:bottom w:val="nil"/>
              <w:right w:val="single" w:sz="8" w:space="0" w:color="000000"/>
            </w:tcBorders>
            <w:vAlign w:val="bottom"/>
            <w:hideMark/>
          </w:tcPr>
          <w:p w14:paraId="2DF550BB"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w:t>
            </w:r>
          </w:p>
        </w:tc>
      </w:tr>
      <w:tr w:rsidR="002E2E0A" w:rsidRPr="007774F9" w14:paraId="7B568292" w14:textId="77777777" w:rsidTr="002E2E0A">
        <w:trPr>
          <w:trHeight w:val="288"/>
        </w:trPr>
        <w:tc>
          <w:tcPr>
            <w:tcW w:w="566" w:type="pct"/>
            <w:tcBorders>
              <w:top w:val="nil"/>
              <w:left w:val="single" w:sz="8" w:space="0" w:color="000000"/>
              <w:bottom w:val="single" w:sz="8" w:space="0" w:color="000000"/>
              <w:right w:val="nil"/>
            </w:tcBorders>
            <w:hideMark/>
          </w:tcPr>
          <w:p w14:paraId="5072F40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2030</w:t>
            </w:r>
          </w:p>
        </w:tc>
        <w:tc>
          <w:tcPr>
            <w:tcW w:w="579" w:type="pct"/>
            <w:tcBorders>
              <w:top w:val="single" w:sz="4" w:space="0" w:color="auto"/>
              <w:left w:val="single" w:sz="4" w:space="0" w:color="auto"/>
              <w:bottom w:val="single" w:sz="4" w:space="0" w:color="auto"/>
              <w:right w:val="single" w:sz="4" w:space="0" w:color="auto"/>
            </w:tcBorders>
            <w:vAlign w:val="bottom"/>
            <w:hideMark/>
          </w:tcPr>
          <w:p w14:paraId="65085CF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430</w:t>
            </w:r>
          </w:p>
        </w:tc>
        <w:tc>
          <w:tcPr>
            <w:tcW w:w="581" w:type="pct"/>
            <w:tcBorders>
              <w:top w:val="single" w:sz="4" w:space="0" w:color="auto"/>
              <w:left w:val="nil"/>
              <w:bottom w:val="single" w:sz="4" w:space="0" w:color="auto"/>
              <w:right w:val="single" w:sz="4" w:space="0" w:color="auto"/>
            </w:tcBorders>
            <w:vAlign w:val="bottom"/>
            <w:hideMark/>
          </w:tcPr>
          <w:p w14:paraId="0CE3B1A6"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730" w:type="pct"/>
            <w:tcBorders>
              <w:top w:val="single" w:sz="4" w:space="0" w:color="auto"/>
              <w:left w:val="nil"/>
              <w:bottom w:val="single" w:sz="4" w:space="0" w:color="auto"/>
              <w:right w:val="single" w:sz="4" w:space="0" w:color="auto"/>
            </w:tcBorders>
            <w:vAlign w:val="bottom"/>
            <w:hideMark/>
          </w:tcPr>
          <w:p w14:paraId="1622E415"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100</w:t>
            </w:r>
          </w:p>
        </w:tc>
        <w:tc>
          <w:tcPr>
            <w:tcW w:w="752" w:type="pct"/>
            <w:tcBorders>
              <w:top w:val="nil"/>
              <w:left w:val="nil"/>
              <w:bottom w:val="single" w:sz="8" w:space="0" w:color="000000"/>
              <w:right w:val="single" w:sz="8" w:space="0" w:color="000000"/>
            </w:tcBorders>
            <w:vAlign w:val="bottom"/>
            <w:hideMark/>
          </w:tcPr>
          <w:p w14:paraId="5394A4A3"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210</w:t>
            </w:r>
          </w:p>
        </w:tc>
        <w:tc>
          <w:tcPr>
            <w:tcW w:w="701" w:type="pct"/>
            <w:tcBorders>
              <w:top w:val="single" w:sz="4" w:space="0" w:color="auto"/>
              <w:left w:val="single" w:sz="4" w:space="0" w:color="auto"/>
              <w:bottom w:val="single" w:sz="4" w:space="0" w:color="auto"/>
              <w:right w:val="single" w:sz="4" w:space="0" w:color="auto"/>
            </w:tcBorders>
            <w:vAlign w:val="bottom"/>
            <w:hideMark/>
          </w:tcPr>
          <w:p w14:paraId="087CE519"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120</w:t>
            </w:r>
          </w:p>
        </w:tc>
        <w:tc>
          <w:tcPr>
            <w:tcW w:w="561" w:type="pct"/>
            <w:tcBorders>
              <w:top w:val="single" w:sz="4" w:space="0" w:color="auto"/>
              <w:left w:val="nil"/>
              <w:bottom w:val="single" w:sz="4" w:space="0" w:color="auto"/>
              <w:right w:val="single" w:sz="4" w:space="0" w:color="auto"/>
            </w:tcBorders>
            <w:vAlign w:val="bottom"/>
            <w:hideMark/>
          </w:tcPr>
          <w:p w14:paraId="3A6DA86E"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c>
          <w:tcPr>
            <w:tcW w:w="531" w:type="pct"/>
            <w:tcBorders>
              <w:top w:val="single" w:sz="4" w:space="0" w:color="auto"/>
              <w:left w:val="nil"/>
              <w:bottom w:val="single" w:sz="4" w:space="0" w:color="auto"/>
              <w:right w:val="single" w:sz="4" w:space="0" w:color="auto"/>
            </w:tcBorders>
            <w:vAlign w:val="bottom"/>
            <w:hideMark/>
          </w:tcPr>
          <w:p w14:paraId="1BE34E38" w14:textId="77777777" w:rsidR="002E2E0A" w:rsidRPr="002E2E0A" w:rsidRDefault="002E2E0A">
            <w:pPr>
              <w:spacing w:after="0" w:line="240" w:lineRule="auto"/>
              <w:jc w:val="center"/>
              <w:rPr>
                <w:rFonts w:ascii="Times New Roman" w:eastAsia="Times New Roman" w:hAnsi="Times New Roman" w:cs="Times New Roman"/>
                <w:lang w:eastAsia="ru-RU"/>
              </w:rPr>
            </w:pPr>
            <w:r w:rsidRPr="002E2E0A">
              <w:rPr>
                <w:rFonts w:ascii="Times New Roman" w:eastAsia="Times New Roman" w:hAnsi="Times New Roman" w:cs="Times New Roman"/>
                <w:lang w:eastAsia="ru-RU"/>
              </w:rPr>
              <w:t>3</w:t>
            </w:r>
          </w:p>
        </w:tc>
      </w:tr>
      <w:bookmarkEnd w:id="102"/>
    </w:tbl>
    <w:p w14:paraId="687BAD7E" w14:textId="6D9F6C96" w:rsidR="00AA264D" w:rsidRPr="00FD18B3" w:rsidRDefault="00AA264D" w:rsidP="00AA264D">
      <w:pPr>
        <w:spacing w:after="0" w:line="276" w:lineRule="auto"/>
        <w:jc w:val="center"/>
        <w:rPr>
          <w:rFonts w:ascii="Times New Roman" w:hAnsi="Times New Roman" w:cs="Times New Roman"/>
          <w:sz w:val="24"/>
          <w:szCs w:val="24"/>
          <w:shd w:val="clear" w:color="auto" w:fill="FFFFFF"/>
        </w:rPr>
      </w:pPr>
    </w:p>
    <w:p w14:paraId="028B4418" w14:textId="2EDA2310" w:rsidR="00DB04E4" w:rsidRDefault="007774F9" w:rsidP="00DB04E4">
      <w:pPr>
        <w:spacing w:after="0" w:line="240" w:lineRule="auto"/>
        <w:ind w:firstLine="567"/>
        <w:rPr>
          <w:rFonts w:ascii="Times New Roman" w:hAnsi="Times New Roman" w:cs="Times New Roman"/>
          <w:sz w:val="24"/>
          <w:szCs w:val="24"/>
        </w:rPr>
      </w:pPr>
      <w:r>
        <w:rPr>
          <w:noProof/>
        </w:rPr>
        <w:drawing>
          <wp:inline distT="0" distB="0" distL="0" distR="0" wp14:anchorId="017FDDEE" wp14:editId="136455C6">
            <wp:extent cx="4465320" cy="2759710"/>
            <wp:effectExtent l="0" t="0" r="0" b="254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A6C51F6" w14:textId="19CE0D64" w:rsidR="00DB04E4" w:rsidRDefault="00DB04E4" w:rsidP="00DB04E4">
      <w:pPr>
        <w:spacing w:after="0" w:line="240" w:lineRule="auto"/>
        <w:ind w:firstLine="567"/>
        <w:rPr>
          <w:rFonts w:ascii="Times New Roman" w:hAnsi="Times New Roman" w:cs="Times New Roman"/>
          <w:sz w:val="24"/>
          <w:szCs w:val="24"/>
        </w:rPr>
      </w:pPr>
    </w:p>
    <w:p w14:paraId="10E46B81" w14:textId="15288974" w:rsidR="00AA264D" w:rsidRDefault="00594D2A" w:rsidP="00594D2A">
      <w:pPr>
        <w:spacing w:after="0" w:line="240" w:lineRule="auto"/>
        <w:ind w:firstLine="567"/>
        <w:jc w:val="center"/>
        <w:rPr>
          <w:rFonts w:ascii="Times New Roman" w:hAnsi="Times New Roman" w:cs="Times New Roman"/>
          <w:sz w:val="24"/>
          <w:szCs w:val="24"/>
        </w:rPr>
      </w:pPr>
      <w:r w:rsidRPr="00594D2A">
        <w:rPr>
          <w:rFonts w:ascii="Times New Roman" w:hAnsi="Times New Roman" w:cs="Times New Roman"/>
          <w:sz w:val="24"/>
          <w:szCs w:val="24"/>
        </w:rPr>
        <w:t xml:space="preserve">Рисунок </w:t>
      </w:r>
      <w:r w:rsidR="007D4268">
        <w:rPr>
          <w:rFonts w:ascii="Times New Roman" w:hAnsi="Times New Roman" w:cs="Times New Roman"/>
          <w:sz w:val="24"/>
          <w:szCs w:val="24"/>
        </w:rPr>
        <w:t>1</w:t>
      </w:r>
      <w:r w:rsidRPr="00594D2A">
        <w:rPr>
          <w:rFonts w:ascii="Times New Roman" w:hAnsi="Times New Roman" w:cs="Times New Roman"/>
          <w:sz w:val="24"/>
          <w:szCs w:val="24"/>
        </w:rPr>
        <w:t xml:space="preserve">– Прогнозная численность населения сельского поселения </w:t>
      </w:r>
      <w:proofErr w:type="spellStart"/>
      <w:r w:rsidRPr="00594D2A">
        <w:rPr>
          <w:rFonts w:ascii="Times New Roman" w:hAnsi="Times New Roman" w:cs="Times New Roman"/>
          <w:sz w:val="24"/>
          <w:szCs w:val="24"/>
        </w:rPr>
        <w:t>Анюйск</w:t>
      </w:r>
      <w:proofErr w:type="spellEnd"/>
      <w:r>
        <w:rPr>
          <w:rFonts w:ascii="Times New Roman" w:hAnsi="Times New Roman" w:cs="Times New Roman"/>
          <w:sz w:val="24"/>
          <w:szCs w:val="24"/>
        </w:rPr>
        <w:t xml:space="preserve"> </w:t>
      </w:r>
      <w:r w:rsidRPr="00594D2A">
        <w:rPr>
          <w:rFonts w:ascii="Times New Roman" w:hAnsi="Times New Roman" w:cs="Times New Roman"/>
          <w:sz w:val="24"/>
          <w:szCs w:val="24"/>
        </w:rPr>
        <w:t>на период 2017-2030 гг.</w:t>
      </w:r>
    </w:p>
    <w:p w14:paraId="7F3BD83F" w14:textId="77777777" w:rsidR="00EC54B5" w:rsidRDefault="00EC54B5" w:rsidP="00594D2A">
      <w:pPr>
        <w:spacing w:after="0" w:line="240" w:lineRule="auto"/>
        <w:ind w:firstLine="567"/>
        <w:jc w:val="center"/>
        <w:rPr>
          <w:rFonts w:ascii="Times New Roman" w:hAnsi="Times New Roman" w:cs="Times New Roman"/>
          <w:sz w:val="24"/>
          <w:szCs w:val="24"/>
        </w:rPr>
      </w:pPr>
    </w:p>
    <w:p w14:paraId="1557E1FE" w14:textId="512C3F22" w:rsidR="00594D2A" w:rsidRDefault="00594D2A" w:rsidP="00DC24E5">
      <w:pPr>
        <w:widowControl w:val="0"/>
        <w:tabs>
          <w:tab w:val="left" w:pos="0"/>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связи с внедрением новых производственных мощностей на существующих предприятиях, а также с развитием транспортной инфраструктуры на территории сельского поселения </w:t>
      </w:r>
      <w:proofErr w:type="spellStart"/>
      <w:r>
        <w:rPr>
          <w:rFonts w:ascii="Times New Roman" w:eastAsia="Times New Roman" w:hAnsi="Times New Roman" w:cs="Times New Roman"/>
          <w:sz w:val="24"/>
          <w:szCs w:val="24"/>
        </w:rPr>
        <w:t>Анюйск</w:t>
      </w:r>
      <w:proofErr w:type="spellEnd"/>
      <w:r>
        <w:rPr>
          <w:rFonts w:ascii="Times New Roman" w:eastAsia="Times New Roman" w:hAnsi="Times New Roman" w:cs="Times New Roman"/>
          <w:sz w:val="24"/>
          <w:szCs w:val="24"/>
        </w:rPr>
        <w:t xml:space="preserve"> с 2017 г. ожидается сохранение численности населения на уровне не ниже 2016 года и незначительное увеличение до 3-4 % (таблица 4). </w:t>
      </w:r>
    </w:p>
    <w:p w14:paraId="07F993CE" w14:textId="297EE035" w:rsidR="00594D2A" w:rsidRDefault="00594D2A" w:rsidP="00282460">
      <w:pPr>
        <w:pStyle w:val="af"/>
        <w:numPr>
          <w:ilvl w:val="0"/>
          <w:numId w:val="62"/>
        </w:numPr>
        <w:tabs>
          <w:tab w:val="left" w:pos="851"/>
        </w:tabs>
        <w:spacing w:after="0" w:line="240" w:lineRule="auto"/>
        <w:ind w:left="0" w:firstLine="567"/>
        <w:rPr>
          <w:rFonts w:ascii="Times New Roman" w:hAnsi="Times New Roman" w:cs="Times New Roman"/>
          <w:sz w:val="24"/>
          <w:szCs w:val="24"/>
        </w:rPr>
      </w:pPr>
      <w:r w:rsidRPr="00EC54B5">
        <w:rPr>
          <w:rFonts w:ascii="Times New Roman" w:hAnsi="Times New Roman" w:cs="Times New Roman"/>
          <w:bCs/>
          <w:sz w:val="24"/>
          <w:szCs w:val="24"/>
        </w:rPr>
        <w:t>430</w:t>
      </w:r>
      <w:r>
        <w:rPr>
          <w:rFonts w:ascii="Times New Roman" w:hAnsi="Times New Roman" w:cs="Times New Roman"/>
          <w:sz w:val="24"/>
          <w:szCs w:val="24"/>
        </w:rPr>
        <w:t xml:space="preserve"> человек на расчетный срок (</w:t>
      </w:r>
      <w:smartTag w:uri="urn:schemas-microsoft-com:office:smarttags" w:element="metricconverter">
        <w:smartTagPr>
          <w:attr w:name="ProductID" w:val="2030 г"/>
        </w:smartTagPr>
        <w:r>
          <w:rPr>
            <w:rFonts w:ascii="Times New Roman" w:hAnsi="Times New Roman" w:cs="Times New Roman"/>
            <w:sz w:val="24"/>
            <w:szCs w:val="24"/>
          </w:rPr>
          <w:t>2030 г</w:t>
        </w:r>
      </w:smartTag>
      <w:r>
        <w:rPr>
          <w:rFonts w:ascii="Times New Roman" w:hAnsi="Times New Roman" w:cs="Times New Roman"/>
          <w:sz w:val="24"/>
          <w:szCs w:val="24"/>
        </w:rPr>
        <w:t>.).</w:t>
      </w:r>
    </w:p>
    <w:p w14:paraId="0CA7F891" w14:textId="16F68D08" w:rsidR="00594D2A" w:rsidRDefault="00594D2A" w:rsidP="00DC24E5">
      <w:pPr>
        <w:pStyle w:val="af"/>
        <w:spacing w:after="0" w:line="240" w:lineRule="auto"/>
        <w:ind w:left="0" w:firstLine="567"/>
        <w:rPr>
          <w:rFonts w:ascii="Times New Roman" w:hAnsi="Times New Roman" w:cs="Times New Roman"/>
          <w:sz w:val="24"/>
          <w:szCs w:val="24"/>
        </w:rPr>
      </w:pPr>
      <w:r w:rsidRPr="00594D2A">
        <w:rPr>
          <w:rFonts w:ascii="Times New Roman" w:hAnsi="Times New Roman" w:cs="Times New Roman"/>
          <w:sz w:val="24"/>
          <w:szCs w:val="24"/>
        </w:rPr>
        <w:t>Принимаем данные значения за основу дальнейших проектных расчетов.</w:t>
      </w:r>
    </w:p>
    <w:p w14:paraId="0B8D2DED" w14:textId="77777777" w:rsidR="00EC54B5" w:rsidRPr="00594D2A" w:rsidRDefault="00EC54B5" w:rsidP="00501F0A">
      <w:pPr>
        <w:pStyle w:val="af"/>
        <w:spacing w:after="0" w:line="240" w:lineRule="auto"/>
        <w:ind w:left="0" w:firstLine="567"/>
        <w:rPr>
          <w:rFonts w:ascii="Times New Roman" w:hAnsi="Times New Roman" w:cs="Times New Roman"/>
          <w:sz w:val="24"/>
          <w:szCs w:val="24"/>
        </w:rPr>
      </w:pPr>
    </w:p>
    <w:p w14:paraId="2BEB2A33" w14:textId="0D3C8B3D" w:rsidR="00850FBA" w:rsidRPr="00594D2A" w:rsidRDefault="00850FBA" w:rsidP="00501F0A">
      <w:pPr>
        <w:pStyle w:val="2"/>
        <w:spacing w:before="0" w:line="240" w:lineRule="auto"/>
        <w:ind w:firstLine="567"/>
        <w:rPr>
          <w:rFonts w:ascii="Times New Roman" w:hAnsi="Times New Roman" w:cs="Times New Roman"/>
          <w:b/>
          <w:color w:val="auto"/>
          <w:sz w:val="24"/>
          <w:szCs w:val="24"/>
        </w:rPr>
      </w:pPr>
      <w:bookmarkStart w:id="103" w:name="_Toc147311196"/>
      <w:bookmarkStart w:id="104" w:name="_Toc308493881"/>
      <w:r w:rsidRPr="00594D2A">
        <w:rPr>
          <w:rFonts w:ascii="Times New Roman" w:hAnsi="Times New Roman" w:cs="Times New Roman"/>
          <w:b/>
          <w:color w:val="auto"/>
          <w:sz w:val="24"/>
          <w:szCs w:val="24"/>
        </w:rPr>
        <w:t>2.</w:t>
      </w:r>
      <w:r w:rsidR="00DC07A5" w:rsidRPr="00594D2A">
        <w:rPr>
          <w:rFonts w:ascii="Times New Roman" w:hAnsi="Times New Roman" w:cs="Times New Roman"/>
          <w:b/>
          <w:color w:val="auto"/>
          <w:sz w:val="24"/>
          <w:szCs w:val="24"/>
        </w:rPr>
        <w:t>6.</w:t>
      </w:r>
      <w:r w:rsidRPr="00594D2A">
        <w:rPr>
          <w:rFonts w:ascii="Times New Roman" w:hAnsi="Times New Roman" w:cs="Times New Roman"/>
          <w:b/>
          <w:color w:val="auto"/>
          <w:sz w:val="24"/>
          <w:szCs w:val="24"/>
        </w:rPr>
        <w:t xml:space="preserve"> ОТРАСЛЕВАЯ СПЕЦИАЛИЗАЦИЯ</w:t>
      </w:r>
      <w:bookmarkEnd w:id="103"/>
    </w:p>
    <w:p w14:paraId="1BEF997F" w14:textId="29997C43" w:rsidR="00594D2A" w:rsidRPr="00594D2A" w:rsidRDefault="00594D2A" w:rsidP="00501F0A">
      <w:pPr>
        <w:pStyle w:val="2"/>
        <w:spacing w:before="0" w:line="240" w:lineRule="auto"/>
        <w:ind w:firstLine="567"/>
        <w:rPr>
          <w:rFonts w:ascii="Times New Roman" w:hAnsi="Times New Roman" w:cs="Times New Roman"/>
          <w:b/>
          <w:color w:val="auto"/>
          <w:sz w:val="24"/>
          <w:szCs w:val="24"/>
        </w:rPr>
      </w:pPr>
      <w:bookmarkStart w:id="105" w:name="_Toc147311197"/>
      <w:bookmarkEnd w:id="104"/>
      <w:r w:rsidRPr="00594D2A">
        <w:rPr>
          <w:rFonts w:ascii="Times New Roman" w:hAnsi="Times New Roman" w:cs="Times New Roman"/>
          <w:b/>
          <w:color w:val="auto"/>
          <w:sz w:val="24"/>
          <w:szCs w:val="24"/>
        </w:rPr>
        <w:t xml:space="preserve">2.6.1. </w:t>
      </w:r>
      <w:r w:rsidR="00092458" w:rsidRPr="00594D2A">
        <w:rPr>
          <w:rFonts w:ascii="Times New Roman" w:hAnsi="Times New Roman" w:cs="Times New Roman"/>
          <w:b/>
          <w:color w:val="auto"/>
          <w:sz w:val="24"/>
          <w:szCs w:val="24"/>
        </w:rPr>
        <w:t>Горнодобывающая промышленность</w:t>
      </w:r>
      <w:bookmarkEnd w:id="105"/>
    </w:p>
    <w:p w14:paraId="6B6F340F" w14:textId="4C37423F" w:rsidR="00FD27A3" w:rsidRDefault="00594D2A" w:rsidP="00501F0A">
      <w:pPr>
        <w:spacing w:after="0" w:line="240" w:lineRule="auto"/>
        <w:ind w:firstLine="567"/>
        <w:rPr>
          <w:rFonts w:ascii="Times New Roman" w:eastAsia="Times New Roman" w:hAnsi="Times New Roman" w:cs="Times New Roman"/>
          <w:sz w:val="24"/>
          <w:szCs w:val="24"/>
          <w:lang w:eastAsia="ru-RU"/>
        </w:rPr>
      </w:pPr>
      <w:r w:rsidRPr="00594D2A">
        <w:rPr>
          <w:rFonts w:ascii="Times New Roman" w:eastAsia="Times New Roman" w:hAnsi="Times New Roman" w:cs="Times New Roman"/>
          <w:sz w:val="24"/>
          <w:szCs w:val="24"/>
          <w:lang w:eastAsia="ru-RU"/>
        </w:rPr>
        <w:t xml:space="preserve">На территории сельского поселения </w:t>
      </w:r>
      <w:proofErr w:type="spellStart"/>
      <w:r w:rsidRPr="00594D2A">
        <w:rPr>
          <w:rFonts w:ascii="Times New Roman" w:eastAsia="Times New Roman" w:hAnsi="Times New Roman" w:cs="Times New Roman"/>
          <w:sz w:val="24"/>
          <w:szCs w:val="24"/>
          <w:lang w:eastAsia="ru-RU"/>
        </w:rPr>
        <w:t>Анюйск</w:t>
      </w:r>
      <w:proofErr w:type="spellEnd"/>
      <w:r w:rsidRPr="00594D2A">
        <w:rPr>
          <w:rFonts w:ascii="Times New Roman" w:eastAsia="Times New Roman" w:hAnsi="Times New Roman" w:cs="Times New Roman"/>
          <w:sz w:val="24"/>
          <w:szCs w:val="24"/>
          <w:lang w:eastAsia="ru-RU"/>
        </w:rPr>
        <w:t xml:space="preserve"> данная отрасль отсутствует.</w:t>
      </w:r>
    </w:p>
    <w:p w14:paraId="7EF54F23" w14:textId="77777777" w:rsidR="00501F0A" w:rsidRDefault="00501F0A" w:rsidP="00501F0A">
      <w:pPr>
        <w:spacing w:after="0" w:line="240" w:lineRule="auto"/>
        <w:ind w:firstLine="567"/>
        <w:rPr>
          <w:rFonts w:ascii="Times New Roman" w:eastAsia="Times New Roman" w:hAnsi="Times New Roman" w:cs="Times New Roman"/>
          <w:sz w:val="24"/>
          <w:szCs w:val="24"/>
          <w:lang w:eastAsia="ru-RU"/>
        </w:rPr>
      </w:pPr>
    </w:p>
    <w:p w14:paraId="5CCDDB54" w14:textId="569B3AF0" w:rsidR="008A36AF" w:rsidRPr="00594D2A" w:rsidRDefault="00594D2A" w:rsidP="00501F0A">
      <w:pPr>
        <w:pStyle w:val="2"/>
        <w:spacing w:before="0" w:line="240" w:lineRule="auto"/>
        <w:ind w:firstLine="567"/>
        <w:rPr>
          <w:rFonts w:ascii="Times New Roman" w:hAnsi="Times New Roman" w:cs="Times New Roman"/>
          <w:b/>
          <w:color w:val="auto"/>
          <w:sz w:val="24"/>
          <w:szCs w:val="24"/>
        </w:rPr>
      </w:pPr>
      <w:bookmarkStart w:id="106" w:name="_Toc147311198"/>
      <w:r w:rsidRPr="00594D2A">
        <w:rPr>
          <w:rFonts w:ascii="Times New Roman" w:hAnsi="Times New Roman" w:cs="Times New Roman"/>
          <w:b/>
          <w:color w:val="auto"/>
          <w:sz w:val="24"/>
          <w:szCs w:val="24"/>
        </w:rPr>
        <w:lastRenderedPageBreak/>
        <w:t xml:space="preserve">2.6.2. </w:t>
      </w:r>
      <w:r w:rsidR="00092458" w:rsidRPr="00594D2A">
        <w:rPr>
          <w:rFonts w:ascii="Times New Roman" w:hAnsi="Times New Roman" w:cs="Times New Roman"/>
          <w:b/>
          <w:color w:val="auto"/>
          <w:sz w:val="24"/>
          <w:szCs w:val="24"/>
        </w:rPr>
        <w:t>Пищевая промышленность</w:t>
      </w:r>
      <w:bookmarkEnd w:id="106"/>
    </w:p>
    <w:p w14:paraId="723BE0B7" w14:textId="77777777" w:rsidR="00594D2A" w:rsidRPr="00594D2A" w:rsidRDefault="00594D2A" w:rsidP="00501F0A">
      <w:pPr>
        <w:tabs>
          <w:tab w:val="left" w:pos="993"/>
        </w:tabs>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На территории сельского поселения функционирует Муниципальное предприятие Билибинского муниципального района, расположенное по адресу: с. </w:t>
      </w:r>
      <w:proofErr w:type="spellStart"/>
      <w:r w:rsidRPr="00594D2A">
        <w:rPr>
          <w:rFonts w:ascii="Times New Roman" w:hAnsi="Times New Roman" w:cs="Times New Roman"/>
          <w:sz w:val="24"/>
          <w:szCs w:val="24"/>
        </w:rPr>
        <w:t>Анюйск</w:t>
      </w:r>
      <w:proofErr w:type="spellEnd"/>
      <w:r w:rsidRPr="00594D2A">
        <w:rPr>
          <w:rFonts w:ascii="Times New Roman" w:hAnsi="Times New Roman" w:cs="Times New Roman"/>
          <w:sz w:val="24"/>
          <w:szCs w:val="24"/>
        </w:rPr>
        <w:t>, магазин-пекарня ул. Юбилейная.</w:t>
      </w:r>
    </w:p>
    <w:p w14:paraId="7E28D2E6" w14:textId="77777777" w:rsidR="00594D2A" w:rsidRPr="00594D2A" w:rsidRDefault="00594D2A" w:rsidP="00501F0A">
      <w:pPr>
        <w:tabs>
          <w:tab w:val="left" w:pos="993"/>
        </w:tabs>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Предприятие занимается производством и реализацией хлебобулочной продукции. За 2013 год выпущено хлебобулочных изделий 27,0 тонн на сумму 1,2 </w:t>
      </w:r>
      <w:proofErr w:type="spellStart"/>
      <w:r w:rsidRPr="00594D2A">
        <w:rPr>
          <w:rFonts w:ascii="Times New Roman" w:hAnsi="Times New Roman" w:cs="Times New Roman"/>
          <w:sz w:val="24"/>
          <w:szCs w:val="24"/>
        </w:rPr>
        <w:t>млн.руб</w:t>
      </w:r>
      <w:proofErr w:type="spellEnd"/>
      <w:r w:rsidRPr="00594D2A">
        <w:rPr>
          <w:rFonts w:ascii="Times New Roman" w:hAnsi="Times New Roman" w:cs="Times New Roman"/>
          <w:sz w:val="24"/>
          <w:szCs w:val="24"/>
        </w:rPr>
        <w:t xml:space="preserve">. Объем товарооборота составил 30,6 </w:t>
      </w:r>
      <w:proofErr w:type="spellStart"/>
      <w:r w:rsidRPr="00594D2A">
        <w:rPr>
          <w:rFonts w:ascii="Times New Roman" w:hAnsi="Times New Roman" w:cs="Times New Roman"/>
          <w:sz w:val="24"/>
          <w:szCs w:val="24"/>
        </w:rPr>
        <w:t>млн.руб</w:t>
      </w:r>
      <w:proofErr w:type="spellEnd"/>
      <w:r w:rsidRPr="00594D2A">
        <w:rPr>
          <w:rFonts w:ascii="Times New Roman" w:hAnsi="Times New Roman" w:cs="Times New Roman"/>
          <w:sz w:val="24"/>
          <w:szCs w:val="24"/>
        </w:rPr>
        <w:t xml:space="preserve">., в т.ч. розничная торговля – 26,3 </w:t>
      </w:r>
      <w:proofErr w:type="spellStart"/>
      <w:r w:rsidRPr="00594D2A">
        <w:rPr>
          <w:rFonts w:ascii="Times New Roman" w:hAnsi="Times New Roman" w:cs="Times New Roman"/>
          <w:sz w:val="24"/>
          <w:szCs w:val="24"/>
        </w:rPr>
        <w:t>млн.руб</w:t>
      </w:r>
      <w:proofErr w:type="spellEnd"/>
      <w:r w:rsidRPr="00594D2A">
        <w:rPr>
          <w:rFonts w:ascii="Times New Roman" w:hAnsi="Times New Roman" w:cs="Times New Roman"/>
          <w:sz w:val="24"/>
          <w:szCs w:val="24"/>
        </w:rPr>
        <w:t>.; оптовая торговля – 4,3 млн. руб. Численность работающих на предприятии составляет 11 человек.</w:t>
      </w:r>
    </w:p>
    <w:p w14:paraId="7F2FBCA9" w14:textId="77777777" w:rsidR="00594D2A" w:rsidRPr="00594D2A" w:rsidRDefault="00594D2A" w:rsidP="00594D2A">
      <w:pPr>
        <w:tabs>
          <w:tab w:val="left" w:pos="993"/>
        </w:tabs>
        <w:spacing w:after="0" w:line="240" w:lineRule="auto"/>
        <w:ind w:firstLine="567"/>
        <w:jc w:val="both"/>
        <w:rPr>
          <w:rFonts w:ascii="Times New Roman" w:eastAsia="Times New Roman" w:hAnsi="Times New Roman" w:cs="Times New Roman"/>
          <w:sz w:val="24"/>
          <w:szCs w:val="24"/>
          <w:lang w:eastAsia="ru-RU"/>
        </w:rPr>
      </w:pPr>
      <w:r w:rsidRPr="00594D2A">
        <w:rPr>
          <w:rFonts w:ascii="Times New Roman" w:eastAsia="Times New Roman" w:hAnsi="Times New Roman" w:cs="Times New Roman"/>
          <w:b/>
          <w:sz w:val="24"/>
          <w:szCs w:val="24"/>
          <w:lang w:eastAsia="ru-RU"/>
        </w:rPr>
        <w:t>Вывод</w:t>
      </w:r>
      <w:r w:rsidRPr="00594D2A">
        <w:rPr>
          <w:rFonts w:ascii="Times New Roman" w:eastAsia="Times New Roman" w:hAnsi="Times New Roman" w:cs="Times New Roman"/>
          <w:sz w:val="24"/>
          <w:szCs w:val="24"/>
          <w:lang w:eastAsia="ru-RU"/>
        </w:rPr>
        <w:t>:</w:t>
      </w:r>
    </w:p>
    <w:p w14:paraId="65658A04" w14:textId="77777777" w:rsidR="00594D2A" w:rsidRPr="00594D2A" w:rsidRDefault="00594D2A" w:rsidP="00594D2A">
      <w:pPr>
        <w:spacing w:after="0" w:line="240" w:lineRule="auto"/>
        <w:ind w:firstLine="567"/>
        <w:jc w:val="both"/>
        <w:rPr>
          <w:rFonts w:ascii="Times New Roman" w:eastAsia="Calibri" w:hAnsi="Times New Roman" w:cs="Times New Roman"/>
          <w:sz w:val="24"/>
          <w:szCs w:val="24"/>
          <w:lang w:eastAsia="ar-SA"/>
        </w:rPr>
      </w:pPr>
      <w:r w:rsidRPr="00594D2A">
        <w:rPr>
          <w:rFonts w:ascii="Times New Roman" w:hAnsi="Times New Roman" w:cs="Times New Roman"/>
          <w:sz w:val="24"/>
          <w:szCs w:val="24"/>
        </w:rPr>
        <w:t>Развитие данной отрасли возможно путем увеличения объемов выпускаемой продукции и расширения ассортимента, ориентацией на поставки деликатесов за границы региона.</w:t>
      </w:r>
    </w:p>
    <w:p w14:paraId="4CECFED5" w14:textId="10D46674" w:rsidR="00594D2A" w:rsidRPr="00594D2A" w:rsidRDefault="00594D2A" w:rsidP="00594D2A">
      <w:pPr>
        <w:spacing w:after="0" w:line="240" w:lineRule="auto"/>
        <w:ind w:firstLine="567"/>
        <w:rPr>
          <w:rFonts w:ascii="Times New Roman" w:hAnsi="Times New Roman" w:cs="Times New Roman"/>
          <w:sz w:val="24"/>
          <w:szCs w:val="24"/>
        </w:rPr>
      </w:pPr>
    </w:p>
    <w:p w14:paraId="3F6B3A05" w14:textId="4409A302" w:rsidR="00594D2A" w:rsidRPr="00594D2A" w:rsidRDefault="00594D2A" w:rsidP="00594D2A">
      <w:pPr>
        <w:pStyle w:val="2"/>
        <w:spacing w:before="0" w:line="240" w:lineRule="auto"/>
        <w:ind w:firstLine="567"/>
        <w:rPr>
          <w:rFonts w:ascii="Times New Roman" w:hAnsi="Times New Roman" w:cs="Times New Roman"/>
          <w:b/>
          <w:color w:val="auto"/>
          <w:sz w:val="24"/>
          <w:szCs w:val="24"/>
        </w:rPr>
      </w:pPr>
      <w:bookmarkStart w:id="107" w:name="_Toc147311199"/>
      <w:r w:rsidRPr="00594D2A">
        <w:rPr>
          <w:rFonts w:ascii="Times New Roman" w:hAnsi="Times New Roman" w:cs="Times New Roman"/>
          <w:b/>
          <w:color w:val="auto"/>
          <w:sz w:val="24"/>
          <w:szCs w:val="24"/>
        </w:rPr>
        <w:t xml:space="preserve">2.6.3. </w:t>
      </w:r>
      <w:r w:rsidR="00092458" w:rsidRPr="00594D2A">
        <w:rPr>
          <w:rFonts w:ascii="Times New Roman" w:hAnsi="Times New Roman" w:cs="Times New Roman"/>
          <w:b/>
          <w:color w:val="auto"/>
          <w:sz w:val="24"/>
          <w:szCs w:val="24"/>
        </w:rPr>
        <w:t>Рыбная промышленность</w:t>
      </w:r>
      <w:bookmarkEnd w:id="107"/>
    </w:p>
    <w:p w14:paraId="50252A95" w14:textId="5EF7E6F3" w:rsid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eastAsia="Lucida Sans Unicode" w:hAnsi="Times New Roman" w:cs="Times New Roman"/>
          <w:sz w:val="24"/>
          <w:szCs w:val="24"/>
          <w:lang w:bidi="en-US"/>
        </w:rPr>
        <w:t>Добычей рыбы частиковых пород на территории сельского поселения занимается местное население для собственных нужд</w:t>
      </w:r>
      <w:r w:rsidRPr="00594D2A">
        <w:rPr>
          <w:rFonts w:ascii="Times New Roman" w:hAnsi="Times New Roman" w:cs="Times New Roman"/>
          <w:sz w:val="24"/>
          <w:szCs w:val="24"/>
        </w:rPr>
        <w:t>.</w:t>
      </w:r>
    </w:p>
    <w:p w14:paraId="6763F3FB" w14:textId="77777777" w:rsidR="00092458" w:rsidRPr="00594D2A" w:rsidRDefault="00092458" w:rsidP="00594D2A">
      <w:pPr>
        <w:widowControl w:val="0"/>
        <w:spacing w:after="0" w:line="240" w:lineRule="auto"/>
        <w:ind w:firstLine="567"/>
        <w:jc w:val="both"/>
        <w:rPr>
          <w:rFonts w:ascii="Times New Roman" w:hAnsi="Times New Roman" w:cs="Times New Roman"/>
          <w:sz w:val="24"/>
          <w:szCs w:val="24"/>
        </w:rPr>
      </w:pPr>
    </w:p>
    <w:p w14:paraId="194FB211" w14:textId="12C9B380" w:rsidR="00594D2A" w:rsidRPr="00594D2A" w:rsidRDefault="00594D2A" w:rsidP="00594D2A">
      <w:pPr>
        <w:widowControl w:val="0"/>
        <w:spacing w:after="0" w:line="240" w:lineRule="auto"/>
        <w:ind w:firstLine="567"/>
        <w:jc w:val="both"/>
        <w:rPr>
          <w:rFonts w:ascii="Times New Roman" w:hAnsi="Times New Roman" w:cs="Times New Roman"/>
          <w:b/>
          <w:sz w:val="24"/>
          <w:szCs w:val="24"/>
        </w:rPr>
      </w:pPr>
      <w:r w:rsidRPr="00594D2A">
        <w:rPr>
          <w:rFonts w:ascii="Times New Roman" w:hAnsi="Times New Roman" w:cs="Times New Roman"/>
          <w:b/>
          <w:sz w:val="24"/>
          <w:szCs w:val="24"/>
        </w:rPr>
        <w:t xml:space="preserve">2.6.4. </w:t>
      </w:r>
      <w:r w:rsidR="00092458" w:rsidRPr="00594D2A">
        <w:rPr>
          <w:rFonts w:ascii="Times New Roman" w:hAnsi="Times New Roman" w:cs="Times New Roman"/>
          <w:b/>
          <w:sz w:val="24"/>
          <w:szCs w:val="24"/>
        </w:rPr>
        <w:t>Сельское хозяйство</w:t>
      </w:r>
    </w:p>
    <w:p w14:paraId="1B3474BB" w14:textId="77777777" w:rsidR="00594D2A" w:rsidRP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На территории сельского поселения </w:t>
      </w:r>
      <w:proofErr w:type="spellStart"/>
      <w:r w:rsidRPr="00594D2A">
        <w:rPr>
          <w:rFonts w:ascii="Times New Roman" w:hAnsi="Times New Roman" w:cs="Times New Roman"/>
          <w:sz w:val="24"/>
          <w:szCs w:val="24"/>
        </w:rPr>
        <w:t>Анюйск</w:t>
      </w:r>
      <w:proofErr w:type="spellEnd"/>
      <w:r w:rsidRPr="00594D2A">
        <w:rPr>
          <w:rFonts w:ascii="Times New Roman" w:hAnsi="Times New Roman" w:cs="Times New Roman"/>
          <w:sz w:val="24"/>
          <w:szCs w:val="24"/>
        </w:rPr>
        <w:t xml:space="preserve"> функционируют следующие предприятия сельскохозяйственной отрасли:</w:t>
      </w:r>
    </w:p>
    <w:p w14:paraId="466EE859" w14:textId="26A9EE47" w:rsid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w:t>
      </w:r>
      <w:r w:rsidRPr="00594D2A">
        <w:rPr>
          <w:rFonts w:ascii="Times New Roman" w:hAnsi="Times New Roman" w:cs="Times New Roman"/>
          <w:sz w:val="24"/>
          <w:szCs w:val="24"/>
        </w:rPr>
        <w:tab/>
        <w:t xml:space="preserve">Муниципальное предприятие сельхозтоваропроизводителей Билибинского муниципального района «Озерное» базируется на землях сельского поселения </w:t>
      </w:r>
      <w:proofErr w:type="spellStart"/>
      <w:r w:rsidRPr="00594D2A">
        <w:rPr>
          <w:rFonts w:ascii="Times New Roman" w:hAnsi="Times New Roman" w:cs="Times New Roman"/>
          <w:sz w:val="24"/>
          <w:szCs w:val="24"/>
        </w:rPr>
        <w:t>Анюйск</w:t>
      </w:r>
      <w:proofErr w:type="spellEnd"/>
      <w:r w:rsidRPr="00594D2A">
        <w:rPr>
          <w:rFonts w:ascii="Times New Roman" w:hAnsi="Times New Roman" w:cs="Times New Roman"/>
          <w:sz w:val="24"/>
          <w:szCs w:val="24"/>
        </w:rPr>
        <w:t>, имеет перевалочную базу «</w:t>
      </w:r>
      <w:proofErr w:type="spellStart"/>
      <w:r w:rsidRPr="00594D2A">
        <w:rPr>
          <w:rFonts w:ascii="Times New Roman" w:hAnsi="Times New Roman" w:cs="Times New Roman"/>
          <w:sz w:val="24"/>
          <w:szCs w:val="24"/>
        </w:rPr>
        <w:t>Бургахчан</w:t>
      </w:r>
      <w:proofErr w:type="spellEnd"/>
      <w:r w:rsidRPr="00594D2A">
        <w:rPr>
          <w:rFonts w:ascii="Times New Roman" w:hAnsi="Times New Roman" w:cs="Times New Roman"/>
          <w:sz w:val="24"/>
          <w:szCs w:val="24"/>
        </w:rPr>
        <w:t>». Профилирующей отраслью предприятий сельскохозяйственной отрасли является животноводство. Среднегодовая численность работников на предприятии составляет 53 человек.</w:t>
      </w:r>
    </w:p>
    <w:p w14:paraId="6026EC23" w14:textId="77777777" w:rsidR="00EC54B5" w:rsidRPr="00594D2A" w:rsidRDefault="00EC54B5" w:rsidP="00594D2A">
      <w:pPr>
        <w:widowControl w:val="0"/>
        <w:spacing w:after="0" w:line="240" w:lineRule="auto"/>
        <w:ind w:firstLine="567"/>
        <w:jc w:val="both"/>
        <w:rPr>
          <w:rFonts w:ascii="Times New Roman" w:hAnsi="Times New Roman" w:cs="Times New Roman"/>
          <w:sz w:val="24"/>
          <w:szCs w:val="24"/>
        </w:rPr>
      </w:pPr>
    </w:p>
    <w:p w14:paraId="6004247F" w14:textId="3AE2B797" w:rsidR="00594D2A" w:rsidRPr="00EC54B5" w:rsidRDefault="00594D2A" w:rsidP="00EC54B5">
      <w:pPr>
        <w:widowControl w:val="0"/>
        <w:spacing w:after="0" w:line="240" w:lineRule="auto"/>
        <w:ind w:firstLine="567"/>
        <w:jc w:val="center"/>
        <w:rPr>
          <w:rFonts w:ascii="Times New Roman" w:hAnsi="Times New Roman" w:cs="Times New Roman"/>
          <w:b/>
          <w:bCs/>
          <w:sz w:val="24"/>
          <w:szCs w:val="24"/>
        </w:rPr>
      </w:pPr>
      <w:r w:rsidRPr="00EC54B5">
        <w:rPr>
          <w:rFonts w:ascii="Times New Roman" w:hAnsi="Times New Roman" w:cs="Times New Roman"/>
          <w:b/>
          <w:bCs/>
          <w:sz w:val="24"/>
          <w:szCs w:val="24"/>
        </w:rPr>
        <w:t>Данные по объему продукции, в фактических ценах, (млн. руб.)</w:t>
      </w:r>
    </w:p>
    <w:p w14:paraId="724BC656" w14:textId="1D7F6216" w:rsidR="00594D2A" w:rsidRPr="00594D2A" w:rsidRDefault="00EC54B5" w:rsidP="00EC54B5">
      <w:pPr>
        <w:widowControl w:val="0"/>
        <w:spacing w:after="0" w:line="240" w:lineRule="auto"/>
        <w:ind w:firstLine="567"/>
        <w:jc w:val="right"/>
        <w:rPr>
          <w:rFonts w:ascii="Times New Roman" w:hAnsi="Times New Roman" w:cs="Times New Roman"/>
          <w:sz w:val="24"/>
          <w:szCs w:val="24"/>
        </w:rPr>
      </w:pPr>
      <w:r w:rsidRPr="00594D2A">
        <w:rPr>
          <w:rFonts w:ascii="Times New Roman" w:hAnsi="Times New Roman" w:cs="Times New Roman"/>
          <w:sz w:val="24"/>
          <w:szCs w:val="24"/>
        </w:rPr>
        <w:t xml:space="preserve">Таблица </w:t>
      </w:r>
      <w:r>
        <w:rPr>
          <w:rFonts w:ascii="Times New Roman" w:hAnsi="Times New Roman" w:cs="Times New Roman"/>
          <w:sz w:val="24"/>
          <w:szCs w:val="24"/>
        </w:rPr>
        <w:t>- 2.6.4.1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0"/>
        <w:gridCol w:w="1281"/>
        <w:gridCol w:w="1281"/>
        <w:gridCol w:w="1281"/>
        <w:gridCol w:w="1281"/>
        <w:gridCol w:w="1280"/>
        <w:gridCol w:w="1280"/>
      </w:tblGrid>
      <w:tr w:rsidR="00594D2A" w:rsidRPr="00594D2A" w14:paraId="4B883F28" w14:textId="77777777" w:rsidTr="00EC54B5">
        <w:trPr>
          <w:jc w:val="center"/>
        </w:trPr>
        <w:tc>
          <w:tcPr>
            <w:tcW w:w="888" w:type="pct"/>
            <w:tcBorders>
              <w:top w:val="single" w:sz="4" w:space="0" w:color="000000"/>
              <w:left w:val="single" w:sz="4" w:space="0" w:color="000000"/>
              <w:bottom w:val="single" w:sz="4" w:space="0" w:color="000000"/>
              <w:right w:val="single" w:sz="4" w:space="0" w:color="000000"/>
            </w:tcBorders>
            <w:vAlign w:val="center"/>
            <w:hideMark/>
          </w:tcPr>
          <w:p w14:paraId="71857D3B"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Наименование предприятия</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292228A9"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2011</w:t>
            </w:r>
          </w:p>
          <w:p w14:paraId="1E7EA859"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7C0D26B6"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2012</w:t>
            </w:r>
          </w:p>
          <w:p w14:paraId="1F92FFCB" w14:textId="023E258C"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656BC2F8"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2013</w:t>
            </w:r>
          </w:p>
          <w:p w14:paraId="72239515"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5A1B4388"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2014</w:t>
            </w:r>
          </w:p>
          <w:p w14:paraId="62FAB0D0"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465E17CB" w14:textId="25332854"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2015</w:t>
            </w:r>
          </w:p>
          <w:p w14:paraId="22C3A6BB"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46E0218F" w14:textId="369EE866"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2016</w:t>
            </w:r>
          </w:p>
          <w:p w14:paraId="1F744BAF"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год</w:t>
            </w:r>
          </w:p>
        </w:tc>
      </w:tr>
      <w:tr w:rsidR="00594D2A" w:rsidRPr="00594D2A" w14:paraId="6A2DC0EF" w14:textId="77777777" w:rsidTr="00EC54B5">
        <w:trPr>
          <w:jc w:val="center"/>
        </w:trPr>
        <w:tc>
          <w:tcPr>
            <w:tcW w:w="888" w:type="pct"/>
            <w:tcBorders>
              <w:top w:val="single" w:sz="4" w:space="0" w:color="000000"/>
              <w:left w:val="single" w:sz="4" w:space="0" w:color="000000"/>
              <w:bottom w:val="single" w:sz="4" w:space="0" w:color="000000"/>
              <w:right w:val="single" w:sz="4" w:space="0" w:color="000000"/>
            </w:tcBorders>
            <w:hideMark/>
          </w:tcPr>
          <w:p w14:paraId="44EBBF6B" w14:textId="77777777" w:rsidR="00594D2A" w:rsidRPr="00594D2A" w:rsidRDefault="00594D2A" w:rsidP="00A92A40">
            <w:pPr>
              <w:pStyle w:val="af"/>
              <w:tabs>
                <w:tab w:val="left" w:pos="-567"/>
                <w:tab w:val="left" w:pos="176"/>
              </w:tabs>
              <w:spacing w:after="0" w:line="240" w:lineRule="auto"/>
              <w:ind w:left="0"/>
              <w:rPr>
                <w:rFonts w:ascii="Times New Roman" w:hAnsi="Times New Roman" w:cs="Times New Roman"/>
              </w:rPr>
            </w:pPr>
            <w:r w:rsidRPr="00594D2A">
              <w:rPr>
                <w:rFonts w:ascii="Times New Roman" w:hAnsi="Times New Roman" w:cs="Times New Roman"/>
              </w:rPr>
              <w:t>МП СХП Билибинского муниципального района «Озёрное»</w:t>
            </w:r>
          </w:p>
        </w:tc>
        <w:tc>
          <w:tcPr>
            <w:tcW w:w="685" w:type="pct"/>
            <w:tcBorders>
              <w:top w:val="single" w:sz="4" w:space="0" w:color="000000"/>
              <w:left w:val="single" w:sz="4" w:space="0" w:color="000000"/>
              <w:bottom w:val="single" w:sz="4" w:space="0" w:color="000000"/>
              <w:right w:val="single" w:sz="4" w:space="0" w:color="000000"/>
            </w:tcBorders>
            <w:hideMark/>
          </w:tcPr>
          <w:p w14:paraId="231B3634"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4,9</w:t>
            </w:r>
          </w:p>
        </w:tc>
        <w:tc>
          <w:tcPr>
            <w:tcW w:w="685" w:type="pct"/>
            <w:tcBorders>
              <w:top w:val="single" w:sz="4" w:space="0" w:color="000000"/>
              <w:left w:val="single" w:sz="4" w:space="0" w:color="000000"/>
              <w:bottom w:val="single" w:sz="4" w:space="0" w:color="000000"/>
              <w:right w:val="single" w:sz="4" w:space="0" w:color="000000"/>
            </w:tcBorders>
            <w:hideMark/>
          </w:tcPr>
          <w:p w14:paraId="65FB238F"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1,7</w:t>
            </w:r>
          </w:p>
        </w:tc>
        <w:tc>
          <w:tcPr>
            <w:tcW w:w="685" w:type="pct"/>
            <w:tcBorders>
              <w:top w:val="single" w:sz="4" w:space="0" w:color="000000"/>
              <w:left w:val="single" w:sz="4" w:space="0" w:color="000000"/>
              <w:bottom w:val="single" w:sz="4" w:space="0" w:color="000000"/>
              <w:right w:val="single" w:sz="4" w:space="0" w:color="000000"/>
            </w:tcBorders>
            <w:hideMark/>
          </w:tcPr>
          <w:p w14:paraId="6E900767"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1,8</w:t>
            </w:r>
          </w:p>
        </w:tc>
        <w:tc>
          <w:tcPr>
            <w:tcW w:w="685" w:type="pct"/>
            <w:tcBorders>
              <w:top w:val="single" w:sz="4" w:space="0" w:color="000000"/>
              <w:left w:val="single" w:sz="4" w:space="0" w:color="000000"/>
              <w:bottom w:val="single" w:sz="4" w:space="0" w:color="000000"/>
              <w:right w:val="single" w:sz="4" w:space="0" w:color="000000"/>
            </w:tcBorders>
            <w:hideMark/>
          </w:tcPr>
          <w:p w14:paraId="2678EE2F"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4,3</w:t>
            </w:r>
          </w:p>
        </w:tc>
        <w:tc>
          <w:tcPr>
            <w:tcW w:w="685" w:type="pct"/>
            <w:tcBorders>
              <w:top w:val="single" w:sz="4" w:space="0" w:color="000000"/>
              <w:left w:val="single" w:sz="4" w:space="0" w:color="000000"/>
              <w:bottom w:val="single" w:sz="4" w:space="0" w:color="000000"/>
              <w:right w:val="single" w:sz="4" w:space="0" w:color="000000"/>
            </w:tcBorders>
            <w:hideMark/>
          </w:tcPr>
          <w:p w14:paraId="08564CFB"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2,9</w:t>
            </w:r>
          </w:p>
        </w:tc>
        <w:tc>
          <w:tcPr>
            <w:tcW w:w="685" w:type="pct"/>
            <w:tcBorders>
              <w:top w:val="single" w:sz="4" w:space="0" w:color="000000"/>
              <w:left w:val="single" w:sz="4" w:space="0" w:color="000000"/>
              <w:bottom w:val="single" w:sz="4" w:space="0" w:color="000000"/>
              <w:right w:val="single" w:sz="4" w:space="0" w:color="000000"/>
            </w:tcBorders>
            <w:hideMark/>
          </w:tcPr>
          <w:p w14:paraId="71D3ECBB"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5,6</w:t>
            </w:r>
          </w:p>
        </w:tc>
      </w:tr>
    </w:tbl>
    <w:p w14:paraId="31926737" w14:textId="77777777" w:rsidR="00594D2A" w:rsidRPr="00594D2A" w:rsidRDefault="00594D2A" w:rsidP="00594D2A">
      <w:pPr>
        <w:tabs>
          <w:tab w:val="left" w:pos="993"/>
        </w:tabs>
        <w:spacing w:after="0" w:line="240" w:lineRule="auto"/>
        <w:ind w:firstLine="567"/>
        <w:jc w:val="both"/>
        <w:rPr>
          <w:rFonts w:ascii="Times New Roman" w:hAnsi="Times New Roman" w:cs="Times New Roman"/>
          <w:b/>
          <w:sz w:val="24"/>
          <w:szCs w:val="24"/>
        </w:rPr>
      </w:pPr>
    </w:p>
    <w:p w14:paraId="439FBE88" w14:textId="72A51400" w:rsidR="00594D2A" w:rsidRDefault="00594D2A" w:rsidP="00594D2A">
      <w:pPr>
        <w:tabs>
          <w:tab w:val="left" w:pos="993"/>
        </w:tabs>
        <w:spacing w:after="0" w:line="240" w:lineRule="auto"/>
        <w:ind w:firstLine="567"/>
        <w:jc w:val="both"/>
        <w:rPr>
          <w:rFonts w:ascii="Times New Roman" w:hAnsi="Times New Roman" w:cs="Times New Roman"/>
          <w:b/>
          <w:sz w:val="24"/>
          <w:szCs w:val="24"/>
        </w:rPr>
      </w:pPr>
      <w:r w:rsidRPr="00594D2A">
        <w:rPr>
          <w:rFonts w:ascii="Times New Roman" w:hAnsi="Times New Roman" w:cs="Times New Roman"/>
          <w:sz w:val="24"/>
          <w:szCs w:val="24"/>
        </w:rPr>
        <w:t xml:space="preserve">Данные по объему </w:t>
      </w:r>
      <w:proofErr w:type="spellStart"/>
      <w:r w:rsidRPr="00594D2A">
        <w:rPr>
          <w:rFonts w:ascii="Times New Roman" w:hAnsi="Times New Roman" w:cs="Times New Roman"/>
          <w:sz w:val="24"/>
          <w:szCs w:val="24"/>
        </w:rPr>
        <w:t>оленепоголовья</w:t>
      </w:r>
      <w:proofErr w:type="spellEnd"/>
      <w:r w:rsidRPr="00594D2A">
        <w:rPr>
          <w:rFonts w:ascii="Times New Roman" w:hAnsi="Times New Roman" w:cs="Times New Roman"/>
          <w:sz w:val="24"/>
          <w:szCs w:val="24"/>
        </w:rPr>
        <w:t xml:space="preserve"> (тыс. гол.)</w:t>
      </w:r>
      <w:r w:rsidRPr="00594D2A">
        <w:rPr>
          <w:rFonts w:ascii="Times New Roman" w:hAnsi="Times New Roman" w:cs="Times New Roman"/>
          <w:b/>
          <w:sz w:val="24"/>
          <w:szCs w:val="24"/>
        </w:rPr>
        <w:t xml:space="preserve"> </w:t>
      </w:r>
    </w:p>
    <w:p w14:paraId="4CA3639F" w14:textId="1125C966" w:rsidR="00EC54B5" w:rsidRPr="00594D2A" w:rsidRDefault="00EC54B5" w:rsidP="00EC54B5">
      <w:pPr>
        <w:widowControl w:val="0"/>
        <w:spacing w:after="0" w:line="240" w:lineRule="auto"/>
        <w:ind w:firstLine="567"/>
        <w:jc w:val="right"/>
        <w:rPr>
          <w:rFonts w:ascii="Times New Roman" w:hAnsi="Times New Roman" w:cs="Times New Roman"/>
          <w:sz w:val="24"/>
          <w:szCs w:val="24"/>
        </w:rPr>
      </w:pPr>
      <w:r w:rsidRPr="00594D2A">
        <w:rPr>
          <w:rFonts w:ascii="Times New Roman" w:hAnsi="Times New Roman" w:cs="Times New Roman"/>
          <w:sz w:val="24"/>
          <w:szCs w:val="24"/>
        </w:rPr>
        <w:t xml:space="preserve">Таблица </w:t>
      </w:r>
      <w:r>
        <w:rPr>
          <w:rFonts w:ascii="Times New Roman" w:hAnsi="Times New Roman" w:cs="Times New Roman"/>
          <w:sz w:val="24"/>
          <w:szCs w:val="24"/>
        </w:rPr>
        <w:t>- 2.6.4.2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4"/>
        <w:gridCol w:w="1135"/>
        <w:gridCol w:w="1135"/>
        <w:gridCol w:w="1134"/>
        <w:gridCol w:w="1134"/>
        <w:gridCol w:w="1134"/>
        <w:gridCol w:w="1134"/>
        <w:gridCol w:w="1134"/>
      </w:tblGrid>
      <w:tr w:rsidR="00594D2A" w:rsidRPr="00594D2A" w14:paraId="36014EE0" w14:textId="77777777" w:rsidTr="00501F0A">
        <w:tc>
          <w:tcPr>
            <w:tcW w:w="751" w:type="pct"/>
            <w:tcBorders>
              <w:top w:val="single" w:sz="4" w:space="0" w:color="000000"/>
              <w:left w:val="single" w:sz="4" w:space="0" w:color="000000"/>
              <w:bottom w:val="single" w:sz="4" w:space="0" w:color="000000"/>
              <w:right w:val="single" w:sz="4" w:space="0" w:color="000000"/>
            </w:tcBorders>
            <w:vAlign w:val="center"/>
            <w:hideMark/>
          </w:tcPr>
          <w:p w14:paraId="5B61C5AF"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Наименование предприятия</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50E9A982"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2010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2F18BF63"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2011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637306AA"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2012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4ED38F75"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2013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25336455"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2014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3F9CC8C7"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2015 год</w:t>
            </w:r>
          </w:p>
        </w:tc>
        <w:tc>
          <w:tcPr>
            <w:tcW w:w="607" w:type="pct"/>
            <w:tcBorders>
              <w:top w:val="single" w:sz="4" w:space="0" w:color="000000"/>
              <w:left w:val="single" w:sz="4" w:space="0" w:color="000000"/>
              <w:bottom w:val="single" w:sz="4" w:space="0" w:color="000000"/>
              <w:right w:val="single" w:sz="4" w:space="0" w:color="000000"/>
            </w:tcBorders>
            <w:vAlign w:val="center"/>
            <w:hideMark/>
          </w:tcPr>
          <w:p w14:paraId="7CCF4119" w14:textId="77777777" w:rsidR="00594D2A" w:rsidRPr="00EC54B5" w:rsidRDefault="00594D2A" w:rsidP="00EC54B5">
            <w:pPr>
              <w:pStyle w:val="af"/>
              <w:tabs>
                <w:tab w:val="left" w:pos="-567"/>
                <w:tab w:val="left" w:pos="284"/>
                <w:tab w:val="left" w:pos="426"/>
              </w:tabs>
              <w:spacing w:after="0" w:line="240" w:lineRule="auto"/>
              <w:ind w:left="0"/>
              <w:jc w:val="center"/>
              <w:rPr>
                <w:rFonts w:ascii="Times New Roman" w:hAnsi="Times New Roman" w:cs="Times New Roman"/>
                <w:b/>
              </w:rPr>
            </w:pPr>
            <w:r w:rsidRPr="00EC54B5">
              <w:rPr>
                <w:rFonts w:ascii="Times New Roman" w:hAnsi="Times New Roman" w:cs="Times New Roman"/>
                <w:b/>
              </w:rPr>
              <w:t>2016 год</w:t>
            </w:r>
          </w:p>
        </w:tc>
      </w:tr>
      <w:tr w:rsidR="00594D2A" w:rsidRPr="00594D2A" w14:paraId="2DF04388" w14:textId="77777777" w:rsidTr="00501F0A">
        <w:tc>
          <w:tcPr>
            <w:tcW w:w="751" w:type="pct"/>
            <w:tcBorders>
              <w:top w:val="single" w:sz="4" w:space="0" w:color="000000"/>
              <w:left w:val="single" w:sz="4" w:space="0" w:color="000000"/>
              <w:bottom w:val="single" w:sz="4" w:space="0" w:color="000000"/>
              <w:right w:val="single" w:sz="4" w:space="0" w:color="000000"/>
            </w:tcBorders>
            <w:hideMark/>
          </w:tcPr>
          <w:p w14:paraId="6B3BA557" w14:textId="77777777" w:rsidR="00594D2A" w:rsidRPr="00594D2A" w:rsidRDefault="00594D2A" w:rsidP="00A92A40">
            <w:pPr>
              <w:pStyle w:val="af"/>
              <w:tabs>
                <w:tab w:val="left" w:pos="-567"/>
                <w:tab w:val="left" w:pos="176"/>
                <w:tab w:val="left" w:pos="426"/>
              </w:tabs>
              <w:spacing w:after="0" w:line="240" w:lineRule="auto"/>
              <w:ind w:left="0"/>
              <w:rPr>
                <w:rFonts w:ascii="Times New Roman" w:hAnsi="Times New Roman" w:cs="Times New Roman"/>
              </w:rPr>
            </w:pPr>
            <w:r w:rsidRPr="00594D2A">
              <w:rPr>
                <w:rFonts w:ascii="Times New Roman" w:hAnsi="Times New Roman" w:cs="Times New Roman"/>
              </w:rPr>
              <w:t>МП СХП Билибинского муниципального района «Озёрное»</w:t>
            </w:r>
          </w:p>
        </w:tc>
        <w:tc>
          <w:tcPr>
            <w:tcW w:w="607" w:type="pct"/>
            <w:tcBorders>
              <w:top w:val="single" w:sz="4" w:space="0" w:color="000000"/>
              <w:left w:val="single" w:sz="4" w:space="0" w:color="000000"/>
              <w:bottom w:val="single" w:sz="4" w:space="0" w:color="000000"/>
              <w:right w:val="single" w:sz="4" w:space="0" w:color="000000"/>
            </w:tcBorders>
            <w:hideMark/>
          </w:tcPr>
          <w:p w14:paraId="6A42DCC2" w14:textId="77777777" w:rsidR="00594D2A" w:rsidRPr="00594D2A" w:rsidRDefault="00594D2A" w:rsidP="00A92A40">
            <w:pPr>
              <w:spacing w:after="0" w:line="240" w:lineRule="auto"/>
              <w:rPr>
                <w:rFonts w:ascii="Times New Roman" w:hAnsi="Times New Roman" w:cs="Times New Roman"/>
              </w:rPr>
            </w:pPr>
            <w:r w:rsidRPr="00594D2A">
              <w:rPr>
                <w:rFonts w:ascii="Times New Roman" w:hAnsi="Times New Roman" w:cs="Times New Roman"/>
              </w:rPr>
              <w:t>8,7</w:t>
            </w:r>
          </w:p>
        </w:tc>
        <w:tc>
          <w:tcPr>
            <w:tcW w:w="607" w:type="pct"/>
            <w:tcBorders>
              <w:top w:val="single" w:sz="4" w:space="0" w:color="000000"/>
              <w:left w:val="single" w:sz="4" w:space="0" w:color="000000"/>
              <w:bottom w:val="single" w:sz="4" w:space="0" w:color="000000"/>
              <w:right w:val="single" w:sz="4" w:space="0" w:color="000000"/>
            </w:tcBorders>
            <w:hideMark/>
          </w:tcPr>
          <w:p w14:paraId="221BFCE2" w14:textId="77777777" w:rsidR="00594D2A" w:rsidRPr="00594D2A" w:rsidRDefault="00594D2A" w:rsidP="00A92A40">
            <w:pPr>
              <w:spacing w:after="0" w:line="240" w:lineRule="auto"/>
              <w:rPr>
                <w:rFonts w:ascii="Times New Roman" w:hAnsi="Times New Roman" w:cs="Times New Roman"/>
              </w:rPr>
            </w:pPr>
            <w:r w:rsidRPr="00594D2A">
              <w:rPr>
                <w:rFonts w:ascii="Times New Roman" w:hAnsi="Times New Roman" w:cs="Times New Roman"/>
              </w:rPr>
              <w:t>8,8</w:t>
            </w:r>
          </w:p>
        </w:tc>
        <w:tc>
          <w:tcPr>
            <w:tcW w:w="607" w:type="pct"/>
            <w:tcBorders>
              <w:top w:val="single" w:sz="4" w:space="0" w:color="000000"/>
              <w:left w:val="single" w:sz="4" w:space="0" w:color="000000"/>
              <w:bottom w:val="single" w:sz="4" w:space="0" w:color="000000"/>
              <w:right w:val="single" w:sz="4" w:space="0" w:color="000000"/>
            </w:tcBorders>
            <w:hideMark/>
          </w:tcPr>
          <w:p w14:paraId="26C12DFD" w14:textId="77777777" w:rsidR="00594D2A" w:rsidRPr="00594D2A" w:rsidRDefault="00594D2A" w:rsidP="00A92A40">
            <w:pPr>
              <w:spacing w:after="0" w:line="240" w:lineRule="auto"/>
              <w:rPr>
                <w:rFonts w:ascii="Times New Roman" w:hAnsi="Times New Roman" w:cs="Times New Roman"/>
              </w:rPr>
            </w:pPr>
            <w:r w:rsidRPr="00594D2A">
              <w:rPr>
                <w:rFonts w:ascii="Times New Roman" w:hAnsi="Times New Roman" w:cs="Times New Roman"/>
              </w:rPr>
              <w:t>7,7</w:t>
            </w:r>
          </w:p>
        </w:tc>
        <w:tc>
          <w:tcPr>
            <w:tcW w:w="607" w:type="pct"/>
            <w:tcBorders>
              <w:top w:val="single" w:sz="4" w:space="0" w:color="000000"/>
              <w:left w:val="single" w:sz="4" w:space="0" w:color="000000"/>
              <w:bottom w:val="single" w:sz="4" w:space="0" w:color="000000"/>
              <w:right w:val="single" w:sz="4" w:space="0" w:color="000000"/>
            </w:tcBorders>
            <w:hideMark/>
          </w:tcPr>
          <w:p w14:paraId="5C0E0C1D" w14:textId="77777777" w:rsidR="00594D2A" w:rsidRPr="00594D2A" w:rsidRDefault="00594D2A" w:rsidP="00A92A40">
            <w:pPr>
              <w:spacing w:after="0" w:line="240" w:lineRule="auto"/>
              <w:rPr>
                <w:rFonts w:ascii="Times New Roman" w:hAnsi="Times New Roman" w:cs="Times New Roman"/>
              </w:rPr>
            </w:pPr>
            <w:r w:rsidRPr="00594D2A">
              <w:rPr>
                <w:rFonts w:ascii="Times New Roman" w:hAnsi="Times New Roman" w:cs="Times New Roman"/>
              </w:rPr>
              <w:t>7,8</w:t>
            </w:r>
          </w:p>
        </w:tc>
        <w:tc>
          <w:tcPr>
            <w:tcW w:w="607" w:type="pct"/>
            <w:tcBorders>
              <w:top w:val="single" w:sz="4" w:space="0" w:color="000000"/>
              <w:left w:val="single" w:sz="4" w:space="0" w:color="000000"/>
              <w:bottom w:val="single" w:sz="4" w:space="0" w:color="000000"/>
              <w:right w:val="single" w:sz="4" w:space="0" w:color="000000"/>
            </w:tcBorders>
            <w:hideMark/>
          </w:tcPr>
          <w:p w14:paraId="21F3A022" w14:textId="77777777" w:rsidR="00594D2A" w:rsidRPr="00594D2A" w:rsidRDefault="00594D2A" w:rsidP="00A92A40">
            <w:pPr>
              <w:spacing w:after="0" w:line="240" w:lineRule="auto"/>
              <w:rPr>
                <w:rFonts w:ascii="Times New Roman" w:hAnsi="Times New Roman" w:cs="Times New Roman"/>
              </w:rPr>
            </w:pPr>
            <w:r w:rsidRPr="00594D2A">
              <w:rPr>
                <w:rFonts w:ascii="Times New Roman" w:hAnsi="Times New Roman" w:cs="Times New Roman"/>
              </w:rPr>
              <w:t>8,3</w:t>
            </w:r>
          </w:p>
        </w:tc>
        <w:tc>
          <w:tcPr>
            <w:tcW w:w="607" w:type="pct"/>
            <w:tcBorders>
              <w:top w:val="single" w:sz="4" w:space="0" w:color="000000"/>
              <w:left w:val="single" w:sz="4" w:space="0" w:color="000000"/>
              <w:bottom w:val="single" w:sz="4" w:space="0" w:color="000000"/>
              <w:right w:val="single" w:sz="4" w:space="0" w:color="000000"/>
            </w:tcBorders>
            <w:hideMark/>
          </w:tcPr>
          <w:p w14:paraId="1A530BE6"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7,9</w:t>
            </w:r>
          </w:p>
        </w:tc>
        <w:tc>
          <w:tcPr>
            <w:tcW w:w="607" w:type="pct"/>
            <w:tcBorders>
              <w:top w:val="single" w:sz="4" w:space="0" w:color="000000"/>
              <w:left w:val="single" w:sz="4" w:space="0" w:color="000000"/>
              <w:bottom w:val="single" w:sz="4" w:space="0" w:color="000000"/>
              <w:right w:val="single" w:sz="4" w:space="0" w:color="000000"/>
            </w:tcBorders>
            <w:hideMark/>
          </w:tcPr>
          <w:p w14:paraId="7EFC3E55" w14:textId="77777777" w:rsidR="00594D2A" w:rsidRPr="00594D2A" w:rsidRDefault="00594D2A" w:rsidP="00A92A40">
            <w:pPr>
              <w:pStyle w:val="af"/>
              <w:tabs>
                <w:tab w:val="left" w:pos="-567"/>
                <w:tab w:val="left" w:pos="284"/>
                <w:tab w:val="left" w:pos="426"/>
              </w:tabs>
              <w:spacing w:after="0" w:line="240" w:lineRule="auto"/>
              <w:ind w:left="0"/>
              <w:rPr>
                <w:rFonts w:ascii="Times New Roman" w:hAnsi="Times New Roman" w:cs="Times New Roman"/>
              </w:rPr>
            </w:pPr>
            <w:r w:rsidRPr="00594D2A">
              <w:rPr>
                <w:rFonts w:ascii="Times New Roman" w:hAnsi="Times New Roman" w:cs="Times New Roman"/>
              </w:rPr>
              <w:t>6,8</w:t>
            </w:r>
          </w:p>
        </w:tc>
      </w:tr>
    </w:tbl>
    <w:p w14:paraId="6BC218E8" w14:textId="77777777" w:rsidR="00A92A40" w:rsidRDefault="00A92A40" w:rsidP="00594D2A">
      <w:pPr>
        <w:pStyle w:val="afe"/>
        <w:spacing w:after="0"/>
        <w:ind w:firstLine="567"/>
        <w:jc w:val="both"/>
        <w:rPr>
          <w:sz w:val="24"/>
          <w:szCs w:val="24"/>
        </w:rPr>
      </w:pPr>
    </w:p>
    <w:p w14:paraId="66EC875F" w14:textId="09465F49" w:rsidR="00594D2A" w:rsidRPr="00594D2A" w:rsidRDefault="00594D2A" w:rsidP="00594D2A">
      <w:pPr>
        <w:pStyle w:val="afe"/>
        <w:spacing w:after="0"/>
        <w:ind w:firstLine="567"/>
        <w:jc w:val="both"/>
        <w:rPr>
          <w:sz w:val="24"/>
          <w:szCs w:val="24"/>
        </w:rPr>
      </w:pPr>
      <w:r w:rsidRPr="00594D2A">
        <w:rPr>
          <w:sz w:val="24"/>
          <w:szCs w:val="24"/>
        </w:rPr>
        <w:t xml:space="preserve">Лечебную и профилактическую оказывает помощь животным, проводит ветеринарно-санитарные мероприятия на территории сельского поселения ветеринарный пункт филиала Государственного бюджетного учреждения Чукотского автономного округа «Окружное объединение ветеринарии» Билибинская районная станция по борьбе с болезнями животных», расположен по адресу с. </w:t>
      </w:r>
      <w:proofErr w:type="spellStart"/>
      <w:r w:rsidRPr="00594D2A">
        <w:rPr>
          <w:sz w:val="24"/>
          <w:szCs w:val="24"/>
        </w:rPr>
        <w:t>Анюйск</w:t>
      </w:r>
      <w:proofErr w:type="spellEnd"/>
      <w:r w:rsidRPr="00594D2A">
        <w:rPr>
          <w:sz w:val="24"/>
          <w:szCs w:val="24"/>
        </w:rPr>
        <w:t>, ул. Драного, д. 19.</w:t>
      </w:r>
    </w:p>
    <w:p w14:paraId="1B1231D7" w14:textId="77777777" w:rsidR="00594D2A" w:rsidRPr="00594D2A" w:rsidRDefault="00594D2A" w:rsidP="00594D2A">
      <w:pPr>
        <w:spacing w:after="0" w:line="240" w:lineRule="auto"/>
        <w:ind w:firstLine="567"/>
        <w:jc w:val="both"/>
        <w:rPr>
          <w:rFonts w:ascii="Times New Roman" w:eastAsia="Times New Roman" w:hAnsi="Times New Roman" w:cs="Times New Roman"/>
          <w:sz w:val="24"/>
          <w:szCs w:val="24"/>
          <w:lang w:eastAsia="ru-RU"/>
        </w:rPr>
      </w:pPr>
      <w:r w:rsidRPr="00594D2A">
        <w:rPr>
          <w:rFonts w:ascii="Times New Roman" w:eastAsia="Times New Roman" w:hAnsi="Times New Roman" w:cs="Times New Roman"/>
          <w:b/>
          <w:sz w:val="24"/>
          <w:szCs w:val="24"/>
          <w:lang w:eastAsia="ru-RU"/>
        </w:rPr>
        <w:lastRenderedPageBreak/>
        <w:t>Выводы:</w:t>
      </w:r>
    </w:p>
    <w:p w14:paraId="240EC5EC" w14:textId="2C48A6C4" w:rsidR="00594D2A" w:rsidRDefault="00594D2A" w:rsidP="00594D2A">
      <w:pPr>
        <w:pStyle w:val="afe"/>
        <w:spacing w:after="0"/>
        <w:ind w:firstLine="567"/>
        <w:jc w:val="both"/>
        <w:rPr>
          <w:sz w:val="24"/>
          <w:szCs w:val="24"/>
        </w:rPr>
      </w:pPr>
      <w:r w:rsidRPr="00594D2A">
        <w:rPr>
          <w:sz w:val="24"/>
          <w:szCs w:val="24"/>
        </w:rPr>
        <w:t xml:space="preserve">В целях обеспечения внутренней продовольственной безопасности необходимо развитие сельскохозяйственной отрасли на территории сельского поселения </w:t>
      </w:r>
      <w:proofErr w:type="spellStart"/>
      <w:r w:rsidRPr="00594D2A">
        <w:rPr>
          <w:sz w:val="24"/>
          <w:szCs w:val="24"/>
        </w:rPr>
        <w:t>Анюйск</w:t>
      </w:r>
      <w:proofErr w:type="spellEnd"/>
      <w:r w:rsidRPr="00594D2A">
        <w:rPr>
          <w:sz w:val="24"/>
          <w:szCs w:val="24"/>
        </w:rPr>
        <w:t>.</w:t>
      </w:r>
    </w:p>
    <w:p w14:paraId="7A3274C2" w14:textId="77777777" w:rsidR="00594D2A" w:rsidRPr="00594D2A" w:rsidRDefault="00594D2A" w:rsidP="00594D2A">
      <w:pPr>
        <w:pStyle w:val="afe"/>
        <w:spacing w:after="0"/>
        <w:ind w:firstLine="567"/>
        <w:jc w:val="both"/>
        <w:rPr>
          <w:rFonts w:eastAsia="Lucida Sans Unicode"/>
          <w:strike/>
          <w:sz w:val="24"/>
          <w:szCs w:val="24"/>
          <w:lang w:eastAsia="en-US"/>
        </w:rPr>
      </w:pPr>
    </w:p>
    <w:p w14:paraId="6D92B305" w14:textId="06669046" w:rsidR="00594D2A" w:rsidRPr="00594D2A" w:rsidRDefault="00594D2A" w:rsidP="00594D2A">
      <w:pPr>
        <w:widowControl w:val="0"/>
        <w:spacing w:after="0" w:line="240" w:lineRule="auto"/>
        <w:ind w:firstLine="567"/>
        <w:jc w:val="both"/>
        <w:rPr>
          <w:rFonts w:ascii="Times New Roman" w:hAnsi="Times New Roman" w:cs="Times New Roman"/>
          <w:b/>
          <w:sz w:val="24"/>
          <w:szCs w:val="24"/>
        </w:rPr>
      </w:pPr>
      <w:r w:rsidRPr="00594D2A">
        <w:rPr>
          <w:rFonts w:ascii="Times New Roman" w:hAnsi="Times New Roman" w:cs="Times New Roman"/>
          <w:b/>
          <w:sz w:val="24"/>
          <w:szCs w:val="24"/>
        </w:rPr>
        <w:t xml:space="preserve">2.6.5. </w:t>
      </w:r>
      <w:proofErr w:type="spellStart"/>
      <w:r w:rsidR="00092458" w:rsidRPr="00594D2A">
        <w:rPr>
          <w:rFonts w:ascii="Times New Roman" w:hAnsi="Times New Roman" w:cs="Times New Roman"/>
          <w:b/>
          <w:sz w:val="24"/>
          <w:szCs w:val="24"/>
        </w:rPr>
        <w:t>Охотохозяйственная</w:t>
      </w:r>
      <w:proofErr w:type="spellEnd"/>
      <w:r w:rsidR="00092458" w:rsidRPr="00594D2A">
        <w:rPr>
          <w:rFonts w:ascii="Times New Roman" w:hAnsi="Times New Roman" w:cs="Times New Roman"/>
          <w:b/>
          <w:sz w:val="24"/>
          <w:szCs w:val="24"/>
        </w:rPr>
        <w:t xml:space="preserve"> деятельность. Заготовка и переработка не древесного лесного сырья</w:t>
      </w:r>
    </w:p>
    <w:p w14:paraId="3629ECFE" w14:textId="77777777" w:rsidR="00594D2A" w:rsidRP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Заготовкой и переработкой не древесного лесного сырья (ягод, грибов, орехов, лекарственных растений) для собственных нужд на территории поселения занимается местное население. </w:t>
      </w:r>
    </w:p>
    <w:p w14:paraId="197837F3" w14:textId="77777777" w:rsidR="00594D2A" w:rsidRPr="00594D2A" w:rsidRDefault="00594D2A" w:rsidP="00594D2A">
      <w:pPr>
        <w:widowControl w:val="0"/>
        <w:spacing w:after="0" w:line="240" w:lineRule="auto"/>
        <w:ind w:firstLine="567"/>
        <w:jc w:val="both"/>
        <w:rPr>
          <w:rFonts w:ascii="Times New Roman" w:hAnsi="Times New Roman" w:cs="Times New Roman"/>
          <w:b/>
          <w:bCs/>
          <w:sz w:val="24"/>
          <w:szCs w:val="24"/>
        </w:rPr>
      </w:pPr>
      <w:r w:rsidRPr="00594D2A">
        <w:rPr>
          <w:rFonts w:ascii="Times New Roman" w:hAnsi="Times New Roman" w:cs="Times New Roman"/>
          <w:b/>
          <w:bCs/>
          <w:sz w:val="24"/>
          <w:szCs w:val="24"/>
        </w:rPr>
        <w:t>Выводы:</w:t>
      </w:r>
    </w:p>
    <w:p w14:paraId="3407366D" w14:textId="77777777" w:rsidR="00594D2A" w:rsidRP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Актуальность развития этих направлений диктуется не только рациональностью использования лесных ресурсов, поддержкой традиционных промыслов, но и при существующей ресурсной базе возможностью создания новых рабочих мест в населенных пунктах и увеличения занятости коренного населения. </w:t>
      </w:r>
    </w:p>
    <w:p w14:paraId="1E625442" w14:textId="40518243" w:rsidR="00594D2A" w:rsidRPr="00594D2A" w:rsidRDefault="00594D2A" w:rsidP="00594D2A">
      <w:pPr>
        <w:widowControl w:val="0"/>
        <w:spacing w:after="0" w:line="240" w:lineRule="auto"/>
        <w:ind w:firstLine="567"/>
        <w:jc w:val="both"/>
        <w:rPr>
          <w:rFonts w:ascii="Times New Roman" w:hAnsi="Times New Roman" w:cs="Times New Roman"/>
          <w:sz w:val="24"/>
          <w:szCs w:val="24"/>
        </w:rPr>
      </w:pPr>
      <w:r w:rsidRPr="00594D2A">
        <w:rPr>
          <w:rFonts w:ascii="Times New Roman" w:hAnsi="Times New Roman" w:cs="Times New Roman"/>
          <w:sz w:val="24"/>
          <w:szCs w:val="24"/>
        </w:rPr>
        <w:t xml:space="preserve">Ежегодная возможная добыча промысловых видов животных, должна определятся на основании </w:t>
      </w:r>
      <w:proofErr w:type="spellStart"/>
      <w:r w:rsidRPr="00594D2A">
        <w:rPr>
          <w:rFonts w:ascii="Times New Roman" w:hAnsi="Times New Roman" w:cs="Times New Roman"/>
          <w:sz w:val="24"/>
          <w:szCs w:val="24"/>
        </w:rPr>
        <w:t>предпромыслового</w:t>
      </w:r>
      <w:proofErr w:type="spellEnd"/>
      <w:r w:rsidRPr="00594D2A">
        <w:rPr>
          <w:rFonts w:ascii="Times New Roman" w:hAnsi="Times New Roman" w:cs="Times New Roman"/>
          <w:sz w:val="24"/>
          <w:szCs w:val="24"/>
        </w:rPr>
        <w:t xml:space="preserve"> отчета численности популяции по научно-обоснованным нормативам хозяйственного изъятия, без нанесения ущерба основному воспроизводственному поголовью.</w:t>
      </w:r>
    </w:p>
    <w:p w14:paraId="11FF0DE3" w14:textId="77777777" w:rsidR="00594D2A" w:rsidRPr="00594D2A" w:rsidRDefault="00594D2A" w:rsidP="00594D2A">
      <w:pPr>
        <w:widowControl w:val="0"/>
        <w:spacing w:after="0" w:line="360" w:lineRule="auto"/>
        <w:ind w:firstLine="709"/>
        <w:jc w:val="both"/>
      </w:pPr>
    </w:p>
    <w:p w14:paraId="272F4A29" w14:textId="036F70AC" w:rsidR="00CC02CD" w:rsidRDefault="00EF0E0C" w:rsidP="00594D2A">
      <w:pPr>
        <w:pStyle w:val="af"/>
        <w:spacing w:after="0" w:line="240" w:lineRule="auto"/>
        <w:ind w:left="0" w:firstLine="567"/>
        <w:outlineLvl w:val="1"/>
        <w:rPr>
          <w:rFonts w:ascii="Times New Roman" w:hAnsi="Times New Roman" w:cs="Times New Roman"/>
          <w:b/>
          <w:sz w:val="24"/>
          <w:szCs w:val="24"/>
        </w:rPr>
      </w:pPr>
      <w:bookmarkStart w:id="108" w:name="_Toc147311200"/>
      <w:r w:rsidRPr="00FD18B3">
        <w:rPr>
          <w:rFonts w:ascii="Times New Roman" w:hAnsi="Times New Roman" w:cs="Times New Roman"/>
          <w:b/>
          <w:sz w:val="24"/>
          <w:szCs w:val="24"/>
        </w:rPr>
        <w:t>2.</w:t>
      </w:r>
      <w:r w:rsidR="00DC07A5">
        <w:rPr>
          <w:rFonts w:ascii="Times New Roman" w:hAnsi="Times New Roman" w:cs="Times New Roman"/>
          <w:b/>
          <w:sz w:val="24"/>
          <w:szCs w:val="24"/>
        </w:rPr>
        <w:t>7.</w:t>
      </w:r>
      <w:r w:rsidRPr="00FD18B3">
        <w:rPr>
          <w:rFonts w:ascii="Times New Roman" w:hAnsi="Times New Roman" w:cs="Times New Roman"/>
          <w:b/>
          <w:sz w:val="24"/>
          <w:szCs w:val="24"/>
        </w:rPr>
        <w:t xml:space="preserve"> ЖИЛИЩНЫЙ ФОНД</w:t>
      </w:r>
      <w:bookmarkEnd w:id="108"/>
    </w:p>
    <w:p w14:paraId="10C85796"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Обеспечение качественным жильем населения является одной из важнейших социальных задач, стоящих перед администрацией муниципального образования. Строительство жилых домов, их полное инженерное обеспечение, за счет эффективного развития жилищного строительства с использованием собственных ресурсов и созданием дополнительных рабочих мест – это приоритетные цели в жилищной политике муниципалитета.</w:t>
      </w:r>
    </w:p>
    <w:p w14:paraId="70D4DCBF"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Муниципальная жилищная политика – совокупность систематически принимаемых решений и мероприятий с целью удовлетворения потребностей населения в жилье.</w:t>
      </w:r>
    </w:p>
    <w:p w14:paraId="312581A0"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Перечень вопросов в сфере муниципальной жилищной политики, решение которых обеспечивают муниципальные органы власти:</w:t>
      </w:r>
    </w:p>
    <w:p w14:paraId="06EAA2E2"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1) учет (мониторинг) жилищного фонда;</w:t>
      </w:r>
    </w:p>
    <w:p w14:paraId="72775DB6"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2) определение существующей обеспеченности жильем населения муниципального образования;</w:t>
      </w:r>
    </w:p>
    <w:p w14:paraId="6853165C"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3) установление нормативов жилищной обеспеченности, учитывающие местные условия муниципального образования;</w:t>
      </w:r>
    </w:p>
    <w:p w14:paraId="568DC261"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4) организация жилищного строительства за счет всех источников финансирования;</w:t>
      </w:r>
    </w:p>
    <w:p w14:paraId="1766DFDA" w14:textId="77777777" w:rsidR="00A92A40" w:rsidRPr="00A92A40" w:rsidRDefault="00A92A40" w:rsidP="00A92A40">
      <w:pPr>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5) формирование нормативно-правовой базы в жилищной сфере.</w:t>
      </w:r>
    </w:p>
    <w:p w14:paraId="60A67527" w14:textId="77777777" w:rsidR="00A92A40" w:rsidRPr="00A92A40" w:rsidRDefault="00A92A40" w:rsidP="00A92A40">
      <w:pPr>
        <w:widowControl w:val="0"/>
        <w:spacing w:after="0" w:line="240" w:lineRule="auto"/>
        <w:ind w:firstLine="567"/>
        <w:jc w:val="both"/>
        <w:rPr>
          <w:rFonts w:ascii="Times New Roman" w:eastAsia="Lucida Sans Unicode" w:hAnsi="Times New Roman"/>
          <w:bCs/>
          <w:spacing w:val="-6"/>
          <w:sz w:val="24"/>
          <w:szCs w:val="24"/>
          <w:lang w:bidi="en-US"/>
        </w:rPr>
      </w:pPr>
      <w:r w:rsidRPr="00A92A40">
        <w:rPr>
          <w:rFonts w:ascii="Times New Roman" w:eastAsia="Lucida Sans Unicode" w:hAnsi="Times New Roman"/>
          <w:bCs/>
          <w:spacing w:val="-6"/>
          <w:sz w:val="24"/>
          <w:szCs w:val="24"/>
          <w:lang w:bidi="en-US"/>
        </w:rPr>
        <w:t xml:space="preserve">Общая площадь жилищного фонда сельского поселения </w:t>
      </w:r>
      <w:proofErr w:type="spellStart"/>
      <w:r w:rsidRPr="00A92A40">
        <w:rPr>
          <w:rFonts w:ascii="Times New Roman" w:eastAsia="Lucida Sans Unicode" w:hAnsi="Times New Roman"/>
          <w:bCs/>
          <w:spacing w:val="-6"/>
          <w:sz w:val="24"/>
          <w:szCs w:val="24"/>
          <w:lang w:bidi="en-US"/>
        </w:rPr>
        <w:t>Анюйск</w:t>
      </w:r>
      <w:proofErr w:type="spellEnd"/>
      <w:r w:rsidRPr="00A92A40">
        <w:rPr>
          <w:rFonts w:ascii="Times New Roman" w:eastAsia="Lucida Sans Unicode" w:hAnsi="Times New Roman"/>
          <w:bCs/>
          <w:spacing w:val="-6"/>
          <w:sz w:val="24"/>
          <w:szCs w:val="24"/>
          <w:lang w:bidi="en-US"/>
        </w:rPr>
        <w:t xml:space="preserve"> составляет 12,1 тыс.м</w:t>
      </w:r>
      <w:r w:rsidRPr="00A92A40">
        <w:rPr>
          <w:rFonts w:ascii="Times New Roman" w:eastAsia="Lucida Sans Unicode" w:hAnsi="Times New Roman"/>
          <w:bCs/>
          <w:spacing w:val="-6"/>
          <w:sz w:val="24"/>
          <w:szCs w:val="24"/>
          <w:vertAlign w:val="superscript"/>
          <w:lang w:bidi="en-US"/>
        </w:rPr>
        <w:t>2</w:t>
      </w:r>
      <w:r w:rsidRPr="00A92A40">
        <w:rPr>
          <w:rFonts w:ascii="Times New Roman" w:eastAsia="Lucida Sans Unicode" w:hAnsi="Times New Roman"/>
          <w:bCs/>
          <w:spacing w:val="-6"/>
          <w:sz w:val="24"/>
          <w:szCs w:val="24"/>
          <w:lang w:bidi="en-US"/>
        </w:rPr>
        <w:t>.</w:t>
      </w:r>
    </w:p>
    <w:p w14:paraId="6CE93387" w14:textId="77777777" w:rsidR="00A92A40" w:rsidRPr="00A92A40" w:rsidRDefault="00A92A40" w:rsidP="00A92A40">
      <w:pPr>
        <w:widowControl w:val="0"/>
        <w:spacing w:after="0" w:line="240" w:lineRule="auto"/>
        <w:ind w:firstLine="567"/>
        <w:jc w:val="both"/>
        <w:rPr>
          <w:rFonts w:ascii="Times New Roman" w:eastAsia="Lucida Sans Unicode" w:hAnsi="Times New Roman"/>
          <w:bCs/>
          <w:spacing w:val="-6"/>
          <w:sz w:val="24"/>
          <w:szCs w:val="24"/>
          <w:lang w:bidi="en-US"/>
        </w:rPr>
      </w:pPr>
      <w:r w:rsidRPr="00A92A40">
        <w:rPr>
          <w:rFonts w:ascii="Times New Roman" w:eastAsia="Lucida Sans Unicode" w:hAnsi="Times New Roman"/>
          <w:bCs/>
          <w:spacing w:val="-6"/>
          <w:sz w:val="24"/>
          <w:szCs w:val="24"/>
          <w:lang w:bidi="en-US"/>
        </w:rPr>
        <w:t xml:space="preserve">Общее количество жилых домов в сельском поселении </w:t>
      </w:r>
      <w:proofErr w:type="spellStart"/>
      <w:r w:rsidRPr="00A92A40">
        <w:rPr>
          <w:rFonts w:ascii="Times New Roman" w:eastAsia="Lucida Sans Unicode" w:hAnsi="Times New Roman"/>
          <w:bCs/>
          <w:spacing w:val="-6"/>
          <w:sz w:val="24"/>
          <w:szCs w:val="24"/>
          <w:lang w:bidi="en-US"/>
        </w:rPr>
        <w:t>Анюйск</w:t>
      </w:r>
      <w:proofErr w:type="spellEnd"/>
      <w:r w:rsidRPr="00A92A40">
        <w:rPr>
          <w:rFonts w:ascii="Times New Roman" w:eastAsia="Lucida Sans Unicode" w:hAnsi="Times New Roman"/>
          <w:bCs/>
          <w:spacing w:val="-6"/>
          <w:sz w:val="24"/>
          <w:szCs w:val="24"/>
          <w:lang w:bidi="en-US"/>
        </w:rPr>
        <w:t xml:space="preserve"> </w:t>
      </w:r>
      <w:r w:rsidRPr="00A92A40">
        <w:rPr>
          <w:rFonts w:ascii="Times New Roman" w:eastAsia="Lucida Sans Unicode" w:hAnsi="Times New Roman"/>
          <w:b/>
          <w:bCs/>
          <w:spacing w:val="-6"/>
          <w:sz w:val="24"/>
          <w:szCs w:val="24"/>
          <w:lang w:bidi="en-US"/>
        </w:rPr>
        <w:t xml:space="preserve">– </w:t>
      </w:r>
      <w:r w:rsidRPr="00A92A40">
        <w:rPr>
          <w:rFonts w:ascii="Times New Roman" w:eastAsia="Lucida Sans Unicode" w:hAnsi="Times New Roman"/>
          <w:bCs/>
          <w:spacing w:val="-6"/>
          <w:sz w:val="24"/>
          <w:szCs w:val="24"/>
          <w:lang w:bidi="en-US"/>
        </w:rPr>
        <w:t>65 домов в том числе:</w:t>
      </w:r>
    </w:p>
    <w:p w14:paraId="496AC47E" w14:textId="77777777" w:rsidR="00A92A40" w:rsidRPr="00A92A40" w:rsidRDefault="00A92A40" w:rsidP="00282460">
      <w:pPr>
        <w:widowControl w:val="0"/>
        <w:numPr>
          <w:ilvl w:val="0"/>
          <w:numId w:val="52"/>
        </w:numPr>
        <w:suppressAutoHyphens/>
        <w:spacing w:after="0" w:line="240" w:lineRule="auto"/>
        <w:ind w:left="0" w:firstLine="567"/>
        <w:jc w:val="both"/>
        <w:rPr>
          <w:rFonts w:ascii="Times New Roman" w:eastAsia="Lucida Sans Unicode" w:hAnsi="Times New Roman"/>
          <w:bCs/>
          <w:sz w:val="24"/>
          <w:szCs w:val="24"/>
          <w:lang w:bidi="en-US"/>
        </w:rPr>
      </w:pPr>
      <w:r w:rsidRPr="00A92A40">
        <w:rPr>
          <w:rFonts w:ascii="Times New Roman" w:eastAsia="Lucida Sans Unicode" w:hAnsi="Times New Roman"/>
          <w:bCs/>
          <w:sz w:val="24"/>
          <w:szCs w:val="24"/>
          <w:lang w:bidi="en-US"/>
        </w:rPr>
        <w:t>Одноэтажных – 56 дома;</w:t>
      </w:r>
    </w:p>
    <w:p w14:paraId="2000F8C2" w14:textId="77777777" w:rsidR="00A92A40" w:rsidRPr="00A92A40" w:rsidRDefault="00A92A40" w:rsidP="00282460">
      <w:pPr>
        <w:widowControl w:val="0"/>
        <w:numPr>
          <w:ilvl w:val="0"/>
          <w:numId w:val="52"/>
        </w:numPr>
        <w:suppressAutoHyphens/>
        <w:spacing w:after="0" w:line="240" w:lineRule="auto"/>
        <w:ind w:left="0" w:firstLine="567"/>
        <w:jc w:val="both"/>
        <w:rPr>
          <w:rFonts w:ascii="Times New Roman" w:eastAsia="Lucida Sans Unicode" w:hAnsi="Times New Roman"/>
          <w:bCs/>
          <w:sz w:val="24"/>
          <w:szCs w:val="24"/>
          <w:lang w:bidi="en-US"/>
        </w:rPr>
      </w:pPr>
      <w:r w:rsidRPr="00A92A40">
        <w:rPr>
          <w:rFonts w:ascii="Times New Roman" w:eastAsia="Lucida Sans Unicode" w:hAnsi="Times New Roman"/>
          <w:bCs/>
          <w:sz w:val="24"/>
          <w:szCs w:val="24"/>
          <w:lang w:bidi="en-US"/>
        </w:rPr>
        <w:t>Двухэтажных – 9 домов.</w:t>
      </w:r>
    </w:p>
    <w:p w14:paraId="6053DBED" w14:textId="77777777" w:rsidR="00A92A40" w:rsidRP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sidRPr="00A92A40">
        <w:rPr>
          <w:rFonts w:ascii="Times New Roman" w:eastAsia="Lucida Sans Unicode" w:hAnsi="Times New Roman"/>
          <w:bCs/>
          <w:sz w:val="24"/>
          <w:szCs w:val="24"/>
          <w:lang w:bidi="en-US"/>
        </w:rPr>
        <w:t xml:space="preserve">Весь жилищный фонд составляют деревянные дома. Средняя обеспеченность населения жильем в сельском поселении </w:t>
      </w:r>
      <w:proofErr w:type="spellStart"/>
      <w:r w:rsidRPr="00A92A40">
        <w:rPr>
          <w:rFonts w:ascii="Times New Roman" w:eastAsia="Lucida Sans Unicode" w:hAnsi="Times New Roman"/>
          <w:bCs/>
          <w:sz w:val="24"/>
          <w:szCs w:val="24"/>
          <w:lang w:bidi="en-US"/>
        </w:rPr>
        <w:t>Анюйск</w:t>
      </w:r>
      <w:proofErr w:type="spellEnd"/>
      <w:r w:rsidRPr="00A92A40">
        <w:rPr>
          <w:rFonts w:ascii="Times New Roman" w:eastAsia="Lucida Sans Unicode" w:hAnsi="Times New Roman"/>
          <w:bCs/>
          <w:sz w:val="24"/>
          <w:szCs w:val="24"/>
          <w:lang w:bidi="en-US"/>
        </w:rPr>
        <w:t xml:space="preserve"> составляет – 29,3 м</w:t>
      </w:r>
      <w:r w:rsidRPr="00A92A40">
        <w:rPr>
          <w:rFonts w:ascii="Times New Roman" w:eastAsia="Lucida Sans Unicode" w:hAnsi="Times New Roman"/>
          <w:bCs/>
          <w:sz w:val="24"/>
          <w:szCs w:val="24"/>
          <w:vertAlign w:val="superscript"/>
          <w:lang w:bidi="en-US"/>
        </w:rPr>
        <w:t>2</w:t>
      </w:r>
      <w:r w:rsidRPr="00A92A40">
        <w:rPr>
          <w:rFonts w:ascii="Times New Roman" w:eastAsia="Lucida Sans Unicode" w:hAnsi="Times New Roman"/>
          <w:bCs/>
          <w:sz w:val="24"/>
          <w:szCs w:val="24"/>
          <w:lang w:bidi="en-US"/>
        </w:rPr>
        <w:t>, что превышает общероссийскую норму, равную 18 м</w:t>
      </w:r>
      <w:r w:rsidRPr="00A92A40">
        <w:rPr>
          <w:rFonts w:ascii="Times New Roman" w:eastAsia="Lucida Sans Unicode" w:hAnsi="Times New Roman"/>
          <w:bCs/>
          <w:sz w:val="24"/>
          <w:szCs w:val="24"/>
          <w:vertAlign w:val="superscript"/>
          <w:lang w:bidi="en-US"/>
        </w:rPr>
        <w:t>2</w:t>
      </w:r>
      <w:r w:rsidRPr="00A92A40">
        <w:rPr>
          <w:rFonts w:ascii="Times New Roman" w:eastAsia="Lucida Sans Unicode" w:hAnsi="Times New Roman"/>
          <w:bCs/>
          <w:sz w:val="24"/>
          <w:szCs w:val="24"/>
          <w:lang w:bidi="en-US"/>
        </w:rPr>
        <w:t xml:space="preserve"> на человека.</w:t>
      </w:r>
    </w:p>
    <w:p w14:paraId="0C290ECF" w14:textId="16F448DD" w:rsidR="00A92A40" w:rsidRP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sidRPr="00A92A40">
        <w:rPr>
          <w:rFonts w:ascii="Times New Roman" w:eastAsia="Lucida Sans Unicode" w:hAnsi="Times New Roman"/>
          <w:bCs/>
          <w:sz w:val="24"/>
          <w:szCs w:val="24"/>
          <w:lang w:bidi="en-US"/>
        </w:rPr>
        <w:t xml:space="preserve">В сельском поселении </w:t>
      </w:r>
      <w:proofErr w:type="spellStart"/>
      <w:r w:rsidRPr="00A92A40">
        <w:rPr>
          <w:rFonts w:ascii="Times New Roman" w:eastAsia="Lucida Sans Unicode" w:hAnsi="Times New Roman"/>
          <w:bCs/>
          <w:sz w:val="24"/>
          <w:szCs w:val="24"/>
          <w:lang w:bidi="en-US"/>
        </w:rPr>
        <w:t>Анюйск</w:t>
      </w:r>
      <w:proofErr w:type="spellEnd"/>
      <w:r w:rsidRPr="00A92A40">
        <w:rPr>
          <w:rFonts w:ascii="Times New Roman" w:eastAsia="Lucida Sans Unicode" w:hAnsi="Times New Roman"/>
          <w:bCs/>
          <w:sz w:val="24"/>
          <w:szCs w:val="24"/>
          <w:lang w:bidi="en-US"/>
        </w:rPr>
        <w:t xml:space="preserve"> в 2016 году постановлениями Администрации муниципального образования Билибинский муниципальный район признаны аварийными и подлежащими сносу многоквартирные жилые дома по следующим адресам:</w:t>
      </w:r>
    </w:p>
    <w:p w14:paraId="1E29CA68"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ул.Юбилейная</w:t>
      </w:r>
      <w:proofErr w:type="spellEnd"/>
      <w:r w:rsidRPr="00A92A40">
        <w:rPr>
          <w:rFonts w:ascii="Times New Roman" w:eastAsia="Lucida Sans Unicode" w:hAnsi="Times New Roman"/>
          <w:bCs/>
          <w:sz w:val="24"/>
          <w:szCs w:val="24"/>
          <w:lang w:bidi="en-US"/>
        </w:rPr>
        <w:t>, д. 14;</w:t>
      </w:r>
    </w:p>
    <w:p w14:paraId="4446BBE4"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ул.Юбилейная</w:t>
      </w:r>
      <w:proofErr w:type="spellEnd"/>
      <w:r w:rsidRPr="00A92A40">
        <w:rPr>
          <w:rFonts w:ascii="Times New Roman" w:eastAsia="Lucida Sans Unicode" w:hAnsi="Times New Roman"/>
          <w:bCs/>
          <w:sz w:val="24"/>
          <w:szCs w:val="24"/>
          <w:lang w:bidi="en-US"/>
        </w:rPr>
        <w:t>, д. 21;</w:t>
      </w:r>
    </w:p>
    <w:p w14:paraId="68A2F7F0"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ул.Юбилейная</w:t>
      </w:r>
      <w:proofErr w:type="spellEnd"/>
      <w:r w:rsidRPr="00A92A40">
        <w:rPr>
          <w:rFonts w:ascii="Times New Roman" w:eastAsia="Lucida Sans Unicode" w:hAnsi="Times New Roman"/>
          <w:bCs/>
          <w:sz w:val="24"/>
          <w:szCs w:val="24"/>
          <w:lang w:bidi="en-US"/>
        </w:rPr>
        <w:t>, д. 12;</w:t>
      </w:r>
    </w:p>
    <w:p w14:paraId="4F0E916C"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ул.Юбилейная</w:t>
      </w:r>
      <w:proofErr w:type="spellEnd"/>
      <w:r w:rsidRPr="00A92A40">
        <w:rPr>
          <w:rFonts w:ascii="Times New Roman" w:eastAsia="Lucida Sans Unicode" w:hAnsi="Times New Roman"/>
          <w:bCs/>
          <w:sz w:val="24"/>
          <w:szCs w:val="24"/>
          <w:lang w:bidi="en-US"/>
        </w:rPr>
        <w:t>, д. 13;</w:t>
      </w:r>
    </w:p>
    <w:p w14:paraId="7CEDB0E6"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ул.Юбилейная</w:t>
      </w:r>
      <w:proofErr w:type="spellEnd"/>
      <w:r w:rsidRPr="00A92A40">
        <w:rPr>
          <w:rFonts w:ascii="Times New Roman" w:eastAsia="Lucida Sans Unicode" w:hAnsi="Times New Roman"/>
          <w:bCs/>
          <w:sz w:val="24"/>
          <w:szCs w:val="24"/>
          <w:lang w:bidi="en-US"/>
        </w:rPr>
        <w:t>, д. 11;</w:t>
      </w:r>
    </w:p>
    <w:p w14:paraId="45A8717F"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lastRenderedPageBreak/>
        <w:t>ул.Василия</w:t>
      </w:r>
      <w:proofErr w:type="spellEnd"/>
      <w:r w:rsidRPr="00A92A40">
        <w:rPr>
          <w:rFonts w:ascii="Times New Roman" w:eastAsia="Lucida Sans Unicode" w:hAnsi="Times New Roman"/>
          <w:bCs/>
          <w:sz w:val="24"/>
          <w:szCs w:val="24"/>
          <w:lang w:bidi="en-US"/>
        </w:rPr>
        <w:t xml:space="preserve"> Драного, д.26;</w:t>
      </w:r>
    </w:p>
    <w:p w14:paraId="6A16FE69"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ул.Василия</w:t>
      </w:r>
      <w:proofErr w:type="spellEnd"/>
      <w:r w:rsidRPr="00A92A40">
        <w:rPr>
          <w:rFonts w:ascii="Times New Roman" w:eastAsia="Lucida Sans Unicode" w:hAnsi="Times New Roman"/>
          <w:bCs/>
          <w:sz w:val="24"/>
          <w:szCs w:val="24"/>
          <w:lang w:bidi="en-US"/>
        </w:rPr>
        <w:t xml:space="preserve"> Драного, д.24;</w:t>
      </w:r>
    </w:p>
    <w:p w14:paraId="0F2AE3DB" w14:textId="77777777" w:rsidR="00A92A40" w:rsidRPr="00A92A40" w:rsidRDefault="00A92A40" w:rsidP="00282460">
      <w:pPr>
        <w:widowControl w:val="0"/>
        <w:numPr>
          <w:ilvl w:val="0"/>
          <w:numId w:val="53"/>
        </w:numPr>
        <w:suppressAutoHyphens/>
        <w:spacing w:after="0" w:line="240" w:lineRule="auto"/>
        <w:ind w:left="0" w:firstLine="567"/>
        <w:jc w:val="both"/>
        <w:rPr>
          <w:rFonts w:ascii="Times New Roman" w:eastAsia="Lucida Sans Unicode" w:hAnsi="Times New Roman"/>
          <w:bCs/>
          <w:sz w:val="24"/>
          <w:szCs w:val="24"/>
          <w:lang w:bidi="en-US"/>
        </w:rPr>
      </w:pPr>
      <w:proofErr w:type="spellStart"/>
      <w:r w:rsidRPr="00A92A40">
        <w:rPr>
          <w:rFonts w:ascii="Times New Roman" w:eastAsia="Lucida Sans Unicode" w:hAnsi="Times New Roman"/>
          <w:bCs/>
          <w:sz w:val="24"/>
          <w:szCs w:val="24"/>
          <w:lang w:bidi="en-US"/>
        </w:rPr>
        <w:t>ул.Гагарина</w:t>
      </w:r>
      <w:proofErr w:type="spellEnd"/>
      <w:r w:rsidRPr="00A92A40">
        <w:rPr>
          <w:rFonts w:ascii="Times New Roman" w:eastAsia="Lucida Sans Unicode" w:hAnsi="Times New Roman"/>
          <w:bCs/>
          <w:sz w:val="24"/>
          <w:szCs w:val="24"/>
          <w:lang w:bidi="en-US"/>
        </w:rPr>
        <w:t>, д.10.</w:t>
      </w:r>
    </w:p>
    <w:p w14:paraId="7B73F6A3" w14:textId="77777777" w:rsidR="00A92A40" w:rsidRP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sidRPr="00A92A40">
        <w:rPr>
          <w:rFonts w:ascii="Times New Roman" w:hAnsi="Times New Roman"/>
          <w:sz w:val="24"/>
          <w:szCs w:val="24"/>
        </w:rPr>
        <w:t xml:space="preserve">Практически на всей территории с. </w:t>
      </w:r>
      <w:proofErr w:type="spellStart"/>
      <w:r w:rsidRPr="00A92A40">
        <w:rPr>
          <w:rFonts w:ascii="Times New Roman" w:hAnsi="Times New Roman"/>
          <w:sz w:val="24"/>
          <w:szCs w:val="24"/>
        </w:rPr>
        <w:t>Анюйск</w:t>
      </w:r>
      <w:proofErr w:type="spellEnd"/>
      <w:r w:rsidRPr="00A92A40">
        <w:rPr>
          <w:rFonts w:ascii="Times New Roman" w:hAnsi="Times New Roman"/>
          <w:sz w:val="24"/>
          <w:szCs w:val="24"/>
        </w:rPr>
        <w:t xml:space="preserve"> выявлены нарушения требований СанПиН 2.2.1/2.1.1.1200-03, о недопустимости проживания людей в санитарно-защитной зоне предприятий промышленности. </w:t>
      </w:r>
    </w:p>
    <w:p w14:paraId="2AC9C041" w14:textId="77777777" w:rsidR="00A92A40" w:rsidRPr="00A92A40" w:rsidRDefault="00A92A40" w:rsidP="00A92A40">
      <w:pPr>
        <w:spacing w:after="0" w:line="240" w:lineRule="auto"/>
        <w:ind w:firstLine="567"/>
        <w:jc w:val="both"/>
        <w:rPr>
          <w:rFonts w:ascii="Times New Roman" w:eastAsia="Times New Roman" w:hAnsi="Times New Roman"/>
          <w:sz w:val="24"/>
          <w:szCs w:val="24"/>
          <w:lang w:eastAsia="ar-SA"/>
        </w:rPr>
      </w:pPr>
      <w:r w:rsidRPr="00A92A40">
        <w:rPr>
          <w:rFonts w:ascii="Times New Roman" w:eastAsia="Times New Roman" w:hAnsi="Times New Roman"/>
          <w:b/>
          <w:sz w:val="24"/>
          <w:szCs w:val="24"/>
        </w:rPr>
        <w:t>Вывод:</w:t>
      </w:r>
    </w:p>
    <w:p w14:paraId="18E14CF7" w14:textId="77777777" w:rsidR="00A92A40" w:rsidRPr="00A92A40" w:rsidRDefault="00A92A40" w:rsidP="00A92A40">
      <w:pPr>
        <w:tabs>
          <w:tab w:val="left" w:pos="993"/>
        </w:tabs>
        <w:spacing w:after="0" w:line="240" w:lineRule="auto"/>
        <w:ind w:firstLine="567"/>
        <w:jc w:val="both"/>
        <w:rPr>
          <w:rFonts w:ascii="Times New Roman" w:eastAsia="Times New Roman" w:hAnsi="Times New Roman"/>
          <w:sz w:val="24"/>
          <w:szCs w:val="24"/>
        </w:rPr>
      </w:pPr>
      <w:r w:rsidRPr="00A92A40">
        <w:rPr>
          <w:rFonts w:ascii="Times New Roman" w:eastAsia="Times New Roman" w:hAnsi="Times New Roman"/>
          <w:sz w:val="24"/>
          <w:szCs w:val="24"/>
        </w:rPr>
        <w:t xml:space="preserve">В результате анализа жилого фонда сельского поселения </w:t>
      </w:r>
      <w:proofErr w:type="spellStart"/>
      <w:r w:rsidRPr="00A92A40">
        <w:rPr>
          <w:rFonts w:ascii="Times New Roman" w:eastAsia="Times New Roman" w:hAnsi="Times New Roman"/>
          <w:sz w:val="24"/>
          <w:szCs w:val="24"/>
        </w:rPr>
        <w:t>Анюйск</w:t>
      </w:r>
      <w:proofErr w:type="spellEnd"/>
      <w:r w:rsidRPr="00A92A40">
        <w:rPr>
          <w:rFonts w:ascii="Times New Roman" w:eastAsia="Times New Roman" w:hAnsi="Times New Roman"/>
          <w:sz w:val="24"/>
          <w:szCs w:val="24"/>
        </w:rPr>
        <w:t xml:space="preserve"> необходимо отметить следующие:</w:t>
      </w:r>
    </w:p>
    <w:p w14:paraId="165260EC" w14:textId="77777777" w:rsidR="00A92A40" w:rsidRPr="00A92A40" w:rsidRDefault="00A92A40" w:rsidP="00282460">
      <w:pPr>
        <w:pStyle w:val="afe"/>
        <w:widowControl w:val="0"/>
        <w:numPr>
          <w:ilvl w:val="0"/>
          <w:numId w:val="54"/>
        </w:numPr>
        <w:tabs>
          <w:tab w:val="left" w:pos="993"/>
        </w:tabs>
        <w:suppressAutoHyphens/>
        <w:spacing w:after="0"/>
        <w:ind w:left="0" w:firstLine="567"/>
        <w:jc w:val="both"/>
        <w:rPr>
          <w:rFonts w:eastAsia="Lucida Sans Unicode"/>
          <w:sz w:val="24"/>
          <w:szCs w:val="24"/>
        </w:rPr>
      </w:pPr>
      <w:r w:rsidRPr="00A92A40">
        <w:rPr>
          <w:sz w:val="24"/>
          <w:szCs w:val="24"/>
        </w:rPr>
        <w:t>показатель средней обеспеченности населения села жильем, соответствует установленным нормам;</w:t>
      </w:r>
    </w:p>
    <w:p w14:paraId="715CF242" w14:textId="77777777" w:rsidR="00A92A40" w:rsidRPr="00A92A40" w:rsidRDefault="00A92A40" w:rsidP="00282460">
      <w:pPr>
        <w:numPr>
          <w:ilvl w:val="0"/>
          <w:numId w:val="54"/>
        </w:numPr>
        <w:tabs>
          <w:tab w:val="left" w:pos="993"/>
        </w:tabs>
        <w:spacing w:after="0" w:line="240" w:lineRule="auto"/>
        <w:ind w:left="0" w:firstLine="567"/>
        <w:jc w:val="both"/>
        <w:rPr>
          <w:rFonts w:ascii="Times New Roman" w:eastAsia="Times New Roman" w:hAnsi="Times New Roman" w:cs="Times New Roman"/>
          <w:sz w:val="24"/>
          <w:szCs w:val="24"/>
        </w:rPr>
      </w:pPr>
      <w:r w:rsidRPr="00A92A40">
        <w:rPr>
          <w:rFonts w:ascii="Times New Roman" w:eastAsia="Times New Roman" w:hAnsi="Times New Roman"/>
          <w:sz w:val="24"/>
          <w:szCs w:val="24"/>
        </w:rPr>
        <w:t>строительство новых жилых домов происходит только собственными силами населения.</w:t>
      </w:r>
    </w:p>
    <w:p w14:paraId="15C6B47B" w14:textId="74D476D6" w:rsidR="00A92A40" w:rsidRPr="00501F0A" w:rsidRDefault="00A92A40" w:rsidP="00282460">
      <w:pPr>
        <w:numPr>
          <w:ilvl w:val="0"/>
          <w:numId w:val="54"/>
        </w:numPr>
        <w:tabs>
          <w:tab w:val="left" w:pos="993"/>
        </w:tabs>
        <w:spacing w:after="0" w:line="240" w:lineRule="auto"/>
        <w:ind w:left="0" w:firstLine="567"/>
        <w:jc w:val="both"/>
        <w:rPr>
          <w:rFonts w:ascii="Times New Roman" w:eastAsia="Times New Roman" w:hAnsi="Times New Roman"/>
          <w:sz w:val="24"/>
          <w:szCs w:val="24"/>
        </w:rPr>
      </w:pPr>
      <w:r w:rsidRPr="00A92A40">
        <w:rPr>
          <w:rFonts w:ascii="Times New Roman" w:eastAsia="Times New Roman" w:hAnsi="Times New Roman"/>
          <w:sz w:val="24"/>
          <w:szCs w:val="24"/>
        </w:rPr>
        <w:t xml:space="preserve">нарушение требований </w:t>
      </w:r>
      <w:r w:rsidRPr="00A92A40">
        <w:rPr>
          <w:rFonts w:ascii="Times New Roman" w:hAnsi="Times New Roman"/>
          <w:sz w:val="24"/>
          <w:szCs w:val="24"/>
        </w:rPr>
        <w:t>Водного Кодекса РФ в части использования прибрежных защитных полос, и требования СанПиН 2.2.1/2.1.1.1200-03, о недопустимости проживания людей в санитарно-защитной зоне предприятий промышленности.</w:t>
      </w:r>
    </w:p>
    <w:p w14:paraId="15DFD6EC" w14:textId="213081B0" w:rsidR="00501F0A" w:rsidRDefault="00501F0A" w:rsidP="00501F0A">
      <w:pPr>
        <w:tabs>
          <w:tab w:val="left" w:pos="993"/>
        </w:tabs>
        <w:spacing w:after="0" w:line="240" w:lineRule="auto"/>
        <w:ind w:firstLine="567"/>
        <w:jc w:val="both"/>
        <w:rPr>
          <w:rFonts w:ascii="Times New Roman" w:hAnsi="Times New Roman"/>
          <w:b/>
          <w:bCs/>
          <w:sz w:val="24"/>
          <w:szCs w:val="24"/>
        </w:rPr>
      </w:pPr>
      <w:r w:rsidRPr="00501F0A">
        <w:rPr>
          <w:rFonts w:ascii="Times New Roman" w:hAnsi="Times New Roman"/>
          <w:b/>
          <w:bCs/>
          <w:sz w:val="24"/>
          <w:szCs w:val="24"/>
        </w:rPr>
        <w:t>Проектные решения</w:t>
      </w:r>
    </w:p>
    <w:p w14:paraId="0E83F4CE"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При формировании нового жилищного фонда в проекте были поставлены следующие задачи:</w:t>
      </w:r>
    </w:p>
    <w:p w14:paraId="77532B5E"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создание современной комфортной урбанизированной среды в населенном пункте путем поэтапной реконструкции территории старой жилой застройки, полного инженерного обустройства, благоустройства территории и создания многофункционального центра обслуживания населения;</w:t>
      </w:r>
    </w:p>
    <w:p w14:paraId="4CB3BF9E"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создание компактной жилой среды путем изыскания внутренних резервов, реконструкции территории жилой застройки, ее уплотнения;</w:t>
      </w:r>
    </w:p>
    <w:p w14:paraId="26CADDA7"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 xml:space="preserve">создание компактной, психологически комфортной и </w:t>
      </w:r>
      <w:proofErr w:type="spellStart"/>
      <w:r w:rsidRPr="00501F0A">
        <w:rPr>
          <w:rFonts w:ascii="Times New Roman" w:eastAsia="Times New Roman" w:hAnsi="Times New Roman"/>
          <w:sz w:val="24"/>
          <w:szCs w:val="24"/>
        </w:rPr>
        <w:t>пространственно</w:t>
      </w:r>
      <w:proofErr w:type="spellEnd"/>
      <w:r w:rsidRPr="00501F0A">
        <w:rPr>
          <w:rFonts w:ascii="Times New Roman" w:eastAsia="Times New Roman" w:hAnsi="Times New Roman"/>
          <w:sz w:val="24"/>
          <w:szCs w:val="24"/>
        </w:rPr>
        <w:t xml:space="preserve"> разнообразной среды;</w:t>
      </w:r>
    </w:p>
    <w:p w14:paraId="4FA60D8F"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повышение качества жилого фонда: капитальное исполнение, полное инженерное обеспечение;</w:t>
      </w:r>
    </w:p>
    <w:p w14:paraId="30630223"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рациональное распределение объемов строительства жилфонда в течение расчетного срока.</w:t>
      </w:r>
    </w:p>
    <w:p w14:paraId="6155D4BA"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Определение очередности по строительству нового жилья определено двумя этапами в зависимости от фактических поступлений бюджетных средств, спроса и платежеспособности частных инвесторов:</w:t>
      </w:r>
    </w:p>
    <w:p w14:paraId="34CEBF82"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1 очередь……………..2014-2020 гг.</w:t>
      </w:r>
    </w:p>
    <w:p w14:paraId="7A95B331"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2 очередь……………..2020-2030 гг.</w:t>
      </w:r>
    </w:p>
    <w:p w14:paraId="5C085E41"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Распределение объемов жилищного фонда по очередям ввода новых площадей позволит определить укрупненные затраты на реорганизацию территории жилой застройки и планирование бюджета. При ежегодном планировании бюджета, необходимо более детализировано определять объёмы строительства с учетом фактических поступлений бюджетных средств, спроса и платежеспособности частных инвесторов. </w:t>
      </w:r>
    </w:p>
    <w:p w14:paraId="4814BC67"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Решением генерального плана является определение территории под жилищное строительство на первую очередь и расчетный срок. При наличии частного инвестора освоение данной территории рационально перенести на более ранний период. </w:t>
      </w:r>
    </w:p>
    <w:p w14:paraId="5E8C9E9F"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Частично объем нового строительства планируется вести на территориях незавершенных кварталов, что позволит сократить себестоимость строительства (это наиболее актуально для строительства индивидуального жилья, планируемого к строительству за счет частных средств). Так же планируется осваивать существующие жилые зоны за счет уплотнения застройки.</w:t>
      </w:r>
    </w:p>
    <w:p w14:paraId="53AE267B"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При расчете необходимого жилья учитывается несколько факторов:</w:t>
      </w:r>
    </w:p>
    <w:p w14:paraId="5B072C07"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lastRenderedPageBreak/>
        <w:t>1. увеличение темпов жилищного строительства для достижения средней жилищной обеспеченности на человека не менее федерального стандарта (18 кв. метров общей площади жилья на 1 гражданина);</w:t>
      </w:r>
    </w:p>
    <w:p w14:paraId="3D30DF3C"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2. обеспечение новым жильем проектной численности населения.</w:t>
      </w:r>
    </w:p>
    <w:p w14:paraId="16F0E0B5"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Рассчитываем количество общего жилого фонда, необходимого для строительства на расчетный срок:</w:t>
      </w:r>
    </w:p>
    <w:p w14:paraId="31E9466A"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Исходя из прогноза численности населения, составленного на основе статистических данных, предоставленных администрацией сельского поселения </w:t>
      </w:r>
      <w:proofErr w:type="spellStart"/>
      <w:r w:rsidRPr="00501F0A">
        <w:rPr>
          <w:rFonts w:ascii="Times New Roman" w:eastAsia="Times New Roman" w:hAnsi="Times New Roman"/>
          <w:sz w:val="24"/>
          <w:szCs w:val="24"/>
        </w:rPr>
        <w:t>Анюйск</w:t>
      </w:r>
      <w:proofErr w:type="spellEnd"/>
      <w:r w:rsidRPr="00501F0A">
        <w:rPr>
          <w:rFonts w:ascii="Times New Roman" w:eastAsia="Times New Roman" w:hAnsi="Times New Roman"/>
          <w:sz w:val="24"/>
          <w:szCs w:val="24"/>
        </w:rPr>
        <w:t>, на расчетный 2030 год, общая численность населения должна составить 430 человека. В этом случае прирост к существующей численности составит  18 человек.</w:t>
      </w:r>
    </w:p>
    <w:p w14:paraId="5D3F0EFF"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На момент разработки генерального плана средняя обеспеченность жильем населения села </w:t>
      </w:r>
      <w:proofErr w:type="spellStart"/>
      <w:r w:rsidRPr="00501F0A">
        <w:rPr>
          <w:rFonts w:ascii="Times New Roman" w:eastAsia="Times New Roman" w:hAnsi="Times New Roman"/>
          <w:sz w:val="24"/>
          <w:szCs w:val="24"/>
        </w:rPr>
        <w:t>Анюйск</w:t>
      </w:r>
      <w:proofErr w:type="spellEnd"/>
      <w:r w:rsidRPr="00501F0A">
        <w:rPr>
          <w:rFonts w:ascii="Times New Roman" w:eastAsia="Times New Roman" w:hAnsi="Times New Roman"/>
          <w:sz w:val="24"/>
          <w:szCs w:val="24"/>
        </w:rPr>
        <w:t xml:space="preserve"> -26,36 м2 на человека.</w:t>
      </w:r>
    </w:p>
    <w:p w14:paraId="572F3935"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Общее количество жилого фонда, для обеспечения прироста населения села </w:t>
      </w:r>
      <w:proofErr w:type="spellStart"/>
      <w:r w:rsidRPr="00501F0A">
        <w:rPr>
          <w:rFonts w:ascii="Times New Roman" w:eastAsia="Times New Roman" w:hAnsi="Times New Roman"/>
          <w:sz w:val="24"/>
          <w:szCs w:val="24"/>
        </w:rPr>
        <w:t>Анюйск</w:t>
      </w:r>
      <w:proofErr w:type="spellEnd"/>
      <w:r w:rsidRPr="00501F0A">
        <w:rPr>
          <w:rFonts w:ascii="Times New Roman" w:eastAsia="Times New Roman" w:hAnsi="Times New Roman"/>
          <w:sz w:val="24"/>
          <w:szCs w:val="24"/>
        </w:rPr>
        <w:t xml:space="preserve"> к 2030 году:</w:t>
      </w:r>
    </w:p>
    <w:p w14:paraId="49B287A9"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с учетом общероссийской нормы 18 м2 на человека, составит 324 м2.</w:t>
      </w:r>
    </w:p>
    <w:p w14:paraId="610B3D54"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согласно схеме территориального планирования 27 м2 на человека, составит 486 м2.</w:t>
      </w:r>
    </w:p>
    <w:p w14:paraId="073C9EAE"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 xml:space="preserve">Соотношение объемов общей площади села </w:t>
      </w:r>
      <w:proofErr w:type="spellStart"/>
      <w:r w:rsidRPr="00501F0A">
        <w:rPr>
          <w:rFonts w:ascii="Times New Roman" w:eastAsia="Times New Roman" w:hAnsi="Times New Roman"/>
          <w:sz w:val="24"/>
          <w:szCs w:val="24"/>
        </w:rPr>
        <w:t>Анюйск</w:t>
      </w:r>
      <w:proofErr w:type="spellEnd"/>
      <w:r w:rsidRPr="00501F0A">
        <w:rPr>
          <w:rFonts w:ascii="Times New Roman" w:eastAsia="Times New Roman" w:hAnsi="Times New Roman"/>
          <w:sz w:val="24"/>
          <w:szCs w:val="24"/>
        </w:rPr>
        <w:t xml:space="preserve"> по очередям строительства:</w:t>
      </w:r>
    </w:p>
    <w:p w14:paraId="3BA0208D"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I очередь – 35 % - 113м2 (2 квартиры);</w:t>
      </w:r>
    </w:p>
    <w:p w14:paraId="090D8290"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w:t>
      </w:r>
      <w:r w:rsidRPr="00501F0A">
        <w:rPr>
          <w:rFonts w:ascii="Times New Roman" w:eastAsia="Times New Roman" w:hAnsi="Times New Roman"/>
          <w:sz w:val="24"/>
          <w:szCs w:val="24"/>
        </w:rPr>
        <w:tab/>
        <w:t>расчетный срок – 65 % - 211 м2 4 квартиры).</w:t>
      </w:r>
    </w:p>
    <w:p w14:paraId="665690C6"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Изменение периода застройки целесообразно корректировать в зависимости от спроса на данный вид жилья и учета необходимого времени на подготовку территории.</w:t>
      </w:r>
    </w:p>
    <w:p w14:paraId="21FCDA31"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Необходимое количество жилья на расчетный срок, при сложившемся приросте численности и средней нормативной обеспеченности населения жильем предлагаемой Схемой территориального планирования Чукотского автономного округа 27 м2 на человека, составит 486 м2 жилого фонда, с учетом существующего жилого фонда, суммарный объем составит 12586 м2 .</w:t>
      </w:r>
    </w:p>
    <w:p w14:paraId="7C4B509B" w14:textId="77777777" w:rsidR="00501F0A" w:rsidRP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С целью реализации федеральной программы по выделению многодетным семьям бесплатных земельных участков под строительство жилья и ведение фермерского хозяйства, генеральным планом предлагается организация микрорайона комплексной жилой застройки по «Канадскому проекту». Проект предполагает строительство коттеджей на одну-две семьи на свайных фундаментах, из легких деревянных плит и сэндвич-панелей с эффективными утеплителями.</w:t>
      </w:r>
    </w:p>
    <w:p w14:paraId="5CEBF0A3" w14:textId="2CE3B42D" w:rsidR="00501F0A" w:rsidRDefault="00501F0A" w:rsidP="00501F0A">
      <w:pPr>
        <w:tabs>
          <w:tab w:val="left" w:pos="993"/>
        </w:tabs>
        <w:spacing w:after="0" w:line="240" w:lineRule="auto"/>
        <w:ind w:firstLine="567"/>
        <w:jc w:val="both"/>
        <w:rPr>
          <w:rFonts w:ascii="Times New Roman" w:eastAsia="Times New Roman" w:hAnsi="Times New Roman"/>
          <w:sz w:val="24"/>
          <w:szCs w:val="24"/>
        </w:rPr>
      </w:pPr>
      <w:r w:rsidRPr="00501F0A">
        <w:rPr>
          <w:rFonts w:ascii="Times New Roman" w:eastAsia="Times New Roman" w:hAnsi="Times New Roman"/>
          <w:sz w:val="24"/>
          <w:szCs w:val="24"/>
        </w:rPr>
        <w:t>Частично объем нового строительства планируется вести на территориях незавершенных кварталов, что позволит сократить себестоимость строительства (это наиболее актуально для строительства индивидуального жилья, планируемого к строительству за счет частных средств). Так же планируется осваивать существующие жилые зоны за счет уплотнения застройки.</w:t>
      </w:r>
    </w:p>
    <w:p w14:paraId="3683EB8E" w14:textId="77777777" w:rsidR="007D4268" w:rsidRPr="00501F0A" w:rsidRDefault="007D4268" w:rsidP="00501F0A">
      <w:pPr>
        <w:tabs>
          <w:tab w:val="left" w:pos="993"/>
        </w:tabs>
        <w:spacing w:after="0" w:line="240" w:lineRule="auto"/>
        <w:ind w:firstLine="567"/>
        <w:jc w:val="both"/>
        <w:rPr>
          <w:rFonts w:ascii="Times New Roman" w:eastAsia="Times New Roman" w:hAnsi="Times New Roman"/>
          <w:sz w:val="24"/>
          <w:szCs w:val="24"/>
        </w:rPr>
      </w:pPr>
    </w:p>
    <w:p w14:paraId="66E70275" w14:textId="4F2DD8D1" w:rsidR="00FD0F90" w:rsidRPr="00FD18B3" w:rsidRDefault="00FD0F90" w:rsidP="00EC54B5">
      <w:pPr>
        <w:spacing w:after="0" w:line="240" w:lineRule="auto"/>
        <w:ind w:firstLine="567"/>
        <w:rPr>
          <w:rFonts w:ascii="Times New Roman" w:hAnsi="Times New Roman" w:cs="Times New Roman"/>
          <w:b/>
          <w:sz w:val="24"/>
          <w:szCs w:val="24"/>
        </w:rPr>
      </w:pPr>
      <w:r w:rsidRPr="00FD18B3">
        <w:rPr>
          <w:rFonts w:ascii="Times New Roman" w:hAnsi="Times New Roman" w:cs="Times New Roman"/>
          <w:b/>
          <w:sz w:val="24"/>
          <w:szCs w:val="24"/>
        </w:rPr>
        <w:t>2.</w:t>
      </w:r>
      <w:r w:rsidR="00DC07A5">
        <w:rPr>
          <w:rFonts w:ascii="Times New Roman" w:hAnsi="Times New Roman" w:cs="Times New Roman"/>
          <w:b/>
          <w:sz w:val="24"/>
          <w:szCs w:val="24"/>
        </w:rPr>
        <w:t>8.</w:t>
      </w:r>
      <w:r w:rsidRPr="00FD18B3">
        <w:rPr>
          <w:rFonts w:ascii="Times New Roman" w:hAnsi="Times New Roman" w:cs="Times New Roman"/>
          <w:b/>
          <w:sz w:val="24"/>
          <w:szCs w:val="24"/>
        </w:rPr>
        <w:t xml:space="preserve"> СОЦИАЛЬНАЯ ИНФРАСТРУКТУРА</w:t>
      </w:r>
    </w:p>
    <w:p w14:paraId="3E12F4B3" w14:textId="43A51F48" w:rsidR="00A92A40" w:rsidRDefault="00A92A40" w:rsidP="00A92A40">
      <w:pPr>
        <w:pStyle w:val="af2"/>
        <w:spacing w:before="0" w:beforeAutospacing="0" w:after="0" w:afterAutospacing="0"/>
        <w:ind w:firstLine="567"/>
        <w:jc w:val="both"/>
      </w:pPr>
      <w:bookmarkStart w:id="109" w:name="_Toc281212250"/>
      <w:r>
        <w:t xml:space="preserve">Структура объектов социального и культурно-бытового обслуживания населения, обеспечивающих социально-гарантированный минимум сельских и городских поселений, определена в соответствии с требованиями </w:t>
      </w:r>
      <w:r w:rsidRPr="00A92A40">
        <w:t>СП 42.13330</w:t>
      </w:r>
      <w:r>
        <w:t xml:space="preserve">.2011 «Градостроительство. Планировка и застройка городских и сельских поселений». Задача – выявить количественный и качественный состав существующих объектов, сопоставить с нормативным количеством из расчета изменения численности населения на расчетный срок, составить перечень необходимого строительства объектов. </w:t>
      </w:r>
    </w:p>
    <w:p w14:paraId="30ADE905" w14:textId="66975922" w:rsidR="00A92A40" w:rsidRDefault="00A92A40" w:rsidP="00A92A40">
      <w:pPr>
        <w:pStyle w:val="af2"/>
        <w:spacing w:before="0" w:beforeAutospacing="0" w:after="0" w:afterAutospacing="0"/>
        <w:ind w:firstLine="567"/>
        <w:jc w:val="both"/>
      </w:pPr>
    </w:p>
    <w:p w14:paraId="509534D8" w14:textId="7F10DD19" w:rsidR="00A92A40" w:rsidRDefault="00A92A40" w:rsidP="00A92A40">
      <w:pPr>
        <w:pStyle w:val="2"/>
        <w:spacing w:before="0" w:line="240" w:lineRule="auto"/>
        <w:ind w:firstLine="709"/>
        <w:rPr>
          <w:rFonts w:ascii="Times New Roman" w:hAnsi="Times New Roman" w:cs="Times New Roman"/>
          <w:b/>
          <w:color w:val="auto"/>
          <w:sz w:val="24"/>
          <w:szCs w:val="24"/>
        </w:rPr>
      </w:pPr>
      <w:bookmarkStart w:id="110" w:name="_Toc147311201"/>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8.1.</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Образовательные организации</w:t>
      </w:r>
      <w:bookmarkEnd w:id="110"/>
    </w:p>
    <w:p w14:paraId="0C98D2B1"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xml:space="preserve">Сеть образовательных организаций сельского поселения </w:t>
      </w:r>
      <w:proofErr w:type="spellStart"/>
      <w:r w:rsidRPr="00A92A40">
        <w:rPr>
          <w:rFonts w:ascii="Times New Roman" w:hAnsi="Times New Roman" w:cs="Times New Roman"/>
          <w:sz w:val="24"/>
          <w:szCs w:val="24"/>
        </w:rPr>
        <w:t>Анюйск</w:t>
      </w:r>
      <w:proofErr w:type="spellEnd"/>
      <w:r w:rsidRPr="00A92A40">
        <w:rPr>
          <w:rFonts w:ascii="Times New Roman" w:hAnsi="Times New Roman" w:cs="Times New Roman"/>
          <w:sz w:val="24"/>
          <w:szCs w:val="24"/>
        </w:rPr>
        <w:t xml:space="preserve"> представлена следующими организациями:</w:t>
      </w:r>
    </w:p>
    <w:p w14:paraId="5DD7947C"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lastRenderedPageBreak/>
        <w:t>1.</w:t>
      </w:r>
      <w:r w:rsidRPr="00A92A40">
        <w:rPr>
          <w:rFonts w:ascii="Times New Roman" w:hAnsi="Times New Roman" w:cs="Times New Roman"/>
          <w:sz w:val="24"/>
          <w:szCs w:val="24"/>
        </w:rPr>
        <w:tab/>
        <w:t xml:space="preserve">Муниципальное бюджетное общеобразовательное учреждение «Центр образования </w:t>
      </w:r>
      <w:proofErr w:type="spellStart"/>
      <w:r w:rsidRPr="00A92A40">
        <w:rPr>
          <w:rFonts w:ascii="Times New Roman" w:hAnsi="Times New Roman" w:cs="Times New Roman"/>
          <w:sz w:val="24"/>
          <w:szCs w:val="24"/>
        </w:rPr>
        <w:t>с.Анюйск</w:t>
      </w:r>
      <w:proofErr w:type="spellEnd"/>
      <w:r w:rsidRPr="00A92A40">
        <w:rPr>
          <w:rFonts w:ascii="Times New Roman" w:hAnsi="Times New Roman" w:cs="Times New Roman"/>
          <w:sz w:val="24"/>
          <w:szCs w:val="24"/>
        </w:rPr>
        <w:t xml:space="preserve"> Билибинского муниципального района Чукотского автономного округа», расположенное по адресам: </w:t>
      </w:r>
    </w:p>
    <w:p w14:paraId="32683E20"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xml:space="preserve">- Школа - ул. Полярная, д.15А; </w:t>
      </w:r>
    </w:p>
    <w:p w14:paraId="64242CBC"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Ясли - ул. Полярная, д.15Б;</w:t>
      </w:r>
    </w:p>
    <w:p w14:paraId="5AD523B4"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Детский сад - ул. Советская, д.7;</w:t>
      </w:r>
    </w:p>
    <w:p w14:paraId="3DC79073" w14:textId="0534D5B8"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w:t>
      </w:r>
      <w:r w:rsidR="00EC54B5">
        <w:rPr>
          <w:rFonts w:ascii="Times New Roman" w:hAnsi="Times New Roman" w:cs="Times New Roman"/>
          <w:sz w:val="24"/>
          <w:szCs w:val="24"/>
        </w:rPr>
        <w:t xml:space="preserve"> </w:t>
      </w:r>
      <w:r w:rsidRPr="00A92A40">
        <w:rPr>
          <w:rFonts w:ascii="Times New Roman" w:hAnsi="Times New Roman" w:cs="Times New Roman"/>
          <w:sz w:val="24"/>
          <w:szCs w:val="24"/>
        </w:rPr>
        <w:t>Группа временного пребывания детей- ул. Юбилейная, д.22;</w:t>
      </w:r>
    </w:p>
    <w:p w14:paraId="2BFD605F"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Учебные мастерские - ул. Советская, д.26А.</w:t>
      </w:r>
    </w:p>
    <w:p w14:paraId="3266F920"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В соответствии с лицензией</w:t>
      </w:r>
    </w:p>
    <w:p w14:paraId="33700795"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Согласно проектной мощности, школа рассчитана на 50 учебных мест, детский сад на 50 мест, группа временного пребывания детей на 10 мест. В 2016-2017 учебном году школу посещает 65 учащихся, детский сад и ясли - 35 воспитанников, в группе кратковременного пребывания проживает 6 детей.</w:t>
      </w:r>
    </w:p>
    <w:p w14:paraId="6BDFB97D"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xml:space="preserve">Общая мощность учреждений дошкольного образования сельского поселения с. </w:t>
      </w:r>
      <w:proofErr w:type="spellStart"/>
      <w:r w:rsidRPr="00A92A40">
        <w:rPr>
          <w:rFonts w:ascii="Times New Roman" w:hAnsi="Times New Roman" w:cs="Times New Roman"/>
          <w:sz w:val="24"/>
          <w:szCs w:val="24"/>
        </w:rPr>
        <w:t>Анюйск</w:t>
      </w:r>
      <w:proofErr w:type="spellEnd"/>
      <w:r w:rsidRPr="00A92A40">
        <w:rPr>
          <w:rFonts w:ascii="Times New Roman" w:hAnsi="Times New Roman" w:cs="Times New Roman"/>
          <w:sz w:val="24"/>
          <w:szCs w:val="24"/>
        </w:rPr>
        <w:t xml:space="preserve"> составляет 100 мест.</w:t>
      </w:r>
    </w:p>
    <w:p w14:paraId="00DBF2DD" w14:textId="77777777"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xml:space="preserve">По градостроительным нормам (СП 42.13330.2011) радиус обслуживания общеобразовательных школ в городах 2 строительно-климатической зоны составляет 500 м., для детских садов 300 м. Радиусы обслуживания существующих образовательных организаций сельского поселения </w:t>
      </w:r>
      <w:proofErr w:type="spellStart"/>
      <w:r w:rsidRPr="00A92A40">
        <w:rPr>
          <w:rFonts w:ascii="Times New Roman" w:hAnsi="Times New Roman" w:cs="Times New Roman"/>
          <w:sz w:val="24"/>
          <w:szCs w:val="24"/>
        </w:rPr>
        <w:t>Анюйск</w:t>
      </w:r>
      <w:proofErr w:type="spellEnd"/>
      <w:r w:rsidRPr="00A92A40">
        <w:rPr>
          <w:rFonts w:ascii="Times New Roman" w:hAnsi="Times New Roman" w:cs="Times New Roman"/>
          <w:sz w:val="24"/>
          <w:szCs w:val="24"/>
        </w:rPr>
        <w:t xml:space="preserve"> не удовлетворяет данным требованиям.</w:t>
      </w:r>
    </w:p>
    <w:p w14:paraId="1100C4E8" w14:textId="77777777" w:rsidR="00A92A40" w:rsidRPr="00896394" w:rsidRDefault="00A92A40" w:rsidP="00A92A40">
      <w:pPr>
        <w:spacing w:after="0" w:line="240" w:lineRule="auto"/>
        <w:ind w:firstLine="567"/>
        <w:rPr>
          <w:rFonts w:ascii="Times New Roman" w:hAnsi="Times New Roman" w:cs="Times New Roman"/>
          <w:b/>
          <w:bCs/>
          <w:sz w:val="24"/>
          <w:szCs w:val="24"/>
        </w:rPr>
      </w:pPr>
      <w:r w:rsidRPr="00896394">
        <w:rPr>
          <w:rFonts w:ascii="Times New Roman" w:hAnsi="Times New Roman" w:cs="Times New Roman"/>
          <w:b/>
          <w:bCs/>
          <w:sz w:val="24"/>
          <w:szCs w:val="24"/>
        </w:rPr>
        <w:t>Вывод:</w:t>
      </w:r>
    </w:p>
    <w:p w14:paraId="3044031C" w14:textId="658EA9BC" w:rsidR="00A92A40" w:rsidRPr="00A92A40" w:rsidRDefault="00A92A40" w:rsidP="00A92A40">
      <w:pPr>
        <w:spacing w:after="0" w:line="240" w:lineRule="auto"/>
        <w:ind w:firstLine="567"/>
        <w:rPr>
          <w:rFonts w:ascii="Times New Roman" w:hAnsi="Times New Roman" w:cs="Times New Roman"/>
          <w:sz w:val="24"/>
          <w:szCs w:val="24"/>
        </w:rPr>
      </w:pPr>
      <w:r w:rsidRPr="00A92A40">
        <w:rPr>
          <w:rFonts w:ascii="Times New Roman" w:hAnsi="Times New Roman" w:cs="Times New Roman"/>
          <w:sz w:val="24"/>
          <w:szCs w:val="24"/>
        </w:rPr>
        <w:t xml:space="preserve">Согласно градостроительным нормам в сельском поселении </w:t>
      </w:r>
      <w:proofErr w:type="spellStart"/>
      <w:r w:rsidRPr="00A92A40">
        <w:rPr>
          <w:rFonts w:ascii="Times New Roman" w:hAnsi="Times New Roman" w:cs="Times New Roman"/>
          <w:sz w:val="24"/>
          <w:szCs w:val="24"/>
        </w:rPr>
        <w:t>Анюйск</w:t>
      </w:r>
      <w:proofErr w:type="spellEnd"/>
      <w:r w:rsidRPr="00A92A40">
        <w:rPr>
          <w:rFonts w:ascii="Times New Roman" w:hAnsi="Times New Roman" w:cs="Times New Roman"/>
          <w:sz w:val="24"/>
          <w:szCs w:val="24"/>
        </w:rPr>
        <w:t xml:space="preserve"> достаточное количество детских дошкольных организаций.</w:t>
      </w:r>
    </w:p>
    <w:p w14:paraId="57436C0E" w14:textId="2F223E8F" w:rsidR="00A92A40" w:rsidRDefault="00A92A40" w:rsidP="00A92A40">
      <w:pPr>
        <w:pStyle w:val="af2"/>
        <w:spacing w:before="0" w:beforeAutospacing="0" w:after="0" w:afterAutospacing="0"/>
        <w:ind w:firstLine="567"/>
        <w:jc w:val="both"/>
      </w:pPr>
    </w:p>
    <w:p w14:paraId="6941F813" w14:textId="7A31205C" w:rsidR="00A92A40" w:rsidRDefault="00A92A40" w:rsidP="00A92A40">
      <w:pPr>
        <w:pStyle w:val="2"/>
        <w:spacing w:before="0" w:line="240" w:lineRule="auto"/>
        <w:ind w:firstLine="709"/>
        <w:rPr>
          <w:rFonts w:ascii="Times New Roman" w:hAnsi="Times New Roman" w:cs="Times New Roman"/>
          <w:b/>
          <w:color w:val="auto"/>
          <w:sz w:val="24"/>
          <w:szCs w:val="24"/>
        </w:rPr>
      </w:pPr>
      <w:bookmarkStart w:id="111" w:name="_Toc147311202"/>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8.2.</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Учреждения здравоохранения</w:t>
      </w:r>
      <w:bookmarkEnd w:id="111"/>
    </w:p>
    <w:p w14:paraId="45380A0B" w14:textId="77777777" w:rsidR="00A92A40" w:rsidRDefault="00A92A40" w:rsidP="00A92A40">
      <w:pPr>
        <w:tabs>
          <w:tab w:val="left" w:leader="dot" w:pos="9072"/>
        </w:tabs>
        <w:spacing w:after="0" w:line="240" w:lineRule="auto"/>
        <w:ind w:firstLine="567"/>
        <w:jc w:val="both"/>
        <w:rPr>
          <w:rFonts w:ascii="Times New Roman" w:hAnsi="Times New Roman"/>
          <w:sz w:val="24"/>
          <w:szCs w:val="24"/>
        </w:rPr>
      </w:pPr>
      <w:r>
        <w:rPr>
          <w:rFonts w:ascii="Times New Roman" w:hAnsi="Times New Roman"/>
          <w:bCs/>
          <w:sz w:val="24"/>
          <w:szCs w:val="24"/>
        </w:rPr>
        <w:t xml:space="preserve">Медицинскую помощь жителям оказывает </w:t>
      </w:r>
      <w:r>
        <w:rPr>
          <w:rFonts w:ascii="Times New Roman" w:hAnsi="Times New Roman"/>
          <w:sz w:val="24"/>
          <w:szCs w:val="24"/>
        </w:rPr>
        <w:t>амбулатория</w:t>
      </w:r>
      <w:r>
        <w:rPr>
          <w:rFonts w:ascii="Times New Roman" w:hAnsi="Times New Roman"/>
          <w:bCs/>
          <w:sz w:val="24"/>
          <w:szCs w:val="24"/>
        </w:rPr>
        <w:t>,</w:t>
      </w:r>
      <w:r>
        <w:rPr>
          <w:rFonts w:ascii="Times New Roman" w:hAnsi="Times New Roman"/>
          <w:sz w:val="24"/>
          <w:szCs w:val="24"/>
        </w:rPr>
        <w:t xml:space="preserve"> расположенная по адресу: с. </w:t>
      </w:r>
      <w:proofErr w:type="spellStart"/>
      <w:r>
        <w:rPr>
          <w:rFonts w:ascii="Times New Roman" w:hAnsi="Times New Roman"/>
          <w:sz w:val="24"/>
          <w:szCs w:val="24"/>
        </w:rPr>
        <w:t>Анюйск</w:t>
      </w:r>
      <w:proofErr w:type="spellEnd"/>
      <w:r>
        <w:rPr>
          <w:rFonts w:ascii="Times New Roman" w:hAnsi="Times New Roman"/>
          <w:sz w:val="24"/>
          <w:szCs w:val="24"/>
        </w:rPr>
        <w:t>, проезд Билибинский, д. 8. Здание одноэтажное, 1986 г. постройки. Площадь постройки 185,9 м</w:t>
      </w:r>
      <w:r>
        <w:rPr>
          <w:rFonts w:ascii="Times New Roman" w:hAnsi="Times New Roman"/>
          <w:sz w:val="24"/>
          <w:szCs w:val="24"/>
          <w:vertAlign w:val="superscript"/>
        </w:rPr>
        <w:t>2</w:t>
      </w:r>
      <w:r>
        <w:rPr>
          <w:rFonts w:ascii="Times New Roman" w:hAnsi="Times New Roman"/>
          <w:sz w:val="24"/>
          <w:szCs w:val="24"/>
        </w:rPr>
        <w:t xml:space="preserve">.В 2007 г. производился текущий ремонт. Мощность 20 посещений в смену (дневной стационар). Основной вид деятельности – оказание первичной медико-санитарной помощи населению взрослых и детей. Село </w:t>
      </w:r>
      <w:proofErr w:type="spellStart"/>
      <w:r>
        <w:rPr>
          <w:rFonts w:ascii="Times New Roman" w:hAnsi="Times New Roman"/>
          <w:sz w:val="24"/>
          <w:szCs w:val="24"/>
        </w:rPr>
        <w:t>Анюйск</w:t>
      </w:r>
      <w:proofErr w:type="spellEnd"/>
      <w:r>
        <w:rPr>
          <w:rFonts w:ascii="Times New Roman" w:hAnsi="Times New Roman"/>
          <w:sz w:val="24"/>
          <w:szCs w:val="24"/>
        </w:rPr>
        <w:t xml:space="preserve"> входит в зону обслуживания отделения скорой медицинской помощи на автомобиле. </w:t>
      </w:r>
    </w:p>
    <w:p w14:paraId="11E62DAD" w14:textId="77777777" w:rsidR="00A92A40" w:rsidRDefault="00A92A40" w:rsidP="00A92A40">
      <w:pPr>
        <w:tabs>
          <w:tab w:val="left" w:leader="dot" w:pos="0"/>
        </w:tabs>
        <w:spacing w:after="0" w:line="240" w:lineRule="auto"/>
        <w:ind w:firstLine="567"/>
        <w:jc w:val="both"/>
        <w:rPr>
          <w:rFonts w:ascii="Times New Roman" w:eastAsia="Times New Roman" w:hAnsi="Times New Roman"/>
          <w:sz w:val="24"/>
          <w:szCs w:val="24"/>
        </w:rPr>
      </w:pPr>
      <w:r>
        <w:rPr>
          <w:rFonts w:ascii="Times New Roman" w:hAnsi="Times New Roman"/>
          <w:bCs/>
          <w:sz w:val="24"/>
          <w:szCs w:val="24"/>
        </w:rPr>
        <w:t xml:space="preserve">Аптечный пункт на территории сельского поселения </w:t>
      </w:r>
      <w:proofErr w:type="spellStart"/>
      <w:r>
        <w:rPr>
          <w:rFonts w:ascii="Times New Roman" w:hAnsi="Times New Roman"/>
          <w:bCs/>
          <w:sz w:val="24"/>
          <w:szCs w:val="24"/>
        </w:rPr>
        <w:t>Анюйск</w:t>
      </w:r>
      <w:proofErr w:type="spellEnd"/>
      <w:r>
        <w:rPr>
          <w:rFonts w:ascii="Times New Roman" w:hAnsi="Times New Roman"/>
          <w:bCs/>
          <w:sz w:val="24"/>
          <w:szCs w:val="24"/>
        </w:rPr>
        <w:t xml:space="preserve"> представлен государственным предприятием Чукотского Автономного Округа «</w:t>
      </w:r>
      <w:proofErr w:type="spellStart"/>
      <w:r>
        <w:rPr>
          <w:rFonts w:ascii="Times New Roman" w:hAnsi="Times New Roman"/>
          <w:bCs/>
          <w:sz w:val="24"/>
          <w:szCs w:val="24"/>
        </w:rPr>
        <w:t>Чукотфармация</w:t>
      </w:r>
      <w:proofErr w:type="spellEnd"/>
      <w:r>
        <w:rPr>
          <w:rFonts w:ascii="Times New Roman" w:hAnsi="Times New Roman"/>
          <w:bCs/>
          <w:sz w:val="24"/>
          <w:szCs w:val="24"/>
        </w:rPr>
        <w:t>»</w:t>
      </w:r>
      <w:r>
        <w:rPr>
          <w:rFonts w:ascii="Times New Roman" w:eastAsia="Times New Roman" w:hAnsi="Times New Roman"/>
          <w:sz w:val="24"/>
          <w:szCs w:val="24"/>
        </w:rPr>
        <w:t xml:space="preserve">, расположена: </w:t>
      </w:r>
      <w:r>
        <w:rPr>
          <w:rFonts w:ascii="Times New Roman" w:hAnsi="Times New Roman"/>
          <w:sz w:val="24"/>
          <w:szCs w:val="24"/>
        </w:rPr>
        <w:t xml:space="preserve">с. </w:t>
      </w:r>
      <w:proofErr w:type="spellStart"/>
      <w:r>
        <w:rPr>
          <w:rFonts w:ascii="Times New Roman" w:hAnsi="Times New Roman"/>
          <w:sz w:val="24"/>
          <w:szCs w:val="24"/>
        </w:rPr>
        <w:t>Анюйск</w:t>
      </w:r>
      <w:proofErr w:type="spellEnd"/>
      <w:r>
        <w:rPr>
          <w:rFonts w:ascii="Times New Roman" w:hAnsi="Times New Roman"/>
          <w:sz w:val="24"/>
          <w:szCs w:val="24"/>
        </w:rPr>
        <w:t xml:space="preserve">, проезд Билибинский, д. 8., </w:t>
      </w:r>
      <w:r>
        <w:rPr>
          <w:rFonts w:ascii="Times New Roman" w:eastAsia="Times New Roman" w:hAnsi="Times New Roman"/>
          <w:sz w:val="24"/>
          <w:szCs w:val="24"/>
        </w:rPr>
        <w:t>численность работников – 1 чел.;</w:t>
      </w:r>
    </w:p>
    <w:p w14:paraId="46730BFB" w14:textId="77777777" w:rsidR="00A92A40" w:rsidRDefault="00A92A40" w:rsidP="00A92A40">
      <w:pPr>
        <w:tabs>
          <w:tab w:val="left" w:leader="dot" w:pos="0"/>
        </w:tabs>
        <w:spacing w:after="0" w:line="24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Специализированных учреждений социальной помощи для </w:t>
      </w:r>
      <w:r>
        <w:rPr>
          <w:rFonts w:ascii="Times New Roman" w:hAnsi="Times New Roman"/>
          <w:sz w:val="24"/>
          <w:szCs w:val="24"/>
        </w:rPr>
        <w:t xml:space="preserve">престарелых и инвалидов на территории сельского поселения </w:t>
      </w:r>
      <w:proofErr w:type="spellStart"/>
      <w:r>
        <w:rPr>
          <w:rFonts w:ascii="Times New Roman" w:hAnsi="Times New Roman"/>
          <w:sz w:val="24"/>
          <w:szCs w:val="24"/>
        </w:rPr>
        <w:t>Анюйск</w:t>
      </w:r>
      <w:proofErr w:type="spellEnd"/>
      <w:r>
        <w:rPr>
          <w:rFonts w:ascii="Times New Roman" w:eastAsia="Times New Roman" w:hAnsi="Times New Roman"/>
          <w:sz w:val="24"/>
          <w:szCs w:val="24"/>
        </w:rPr>
        <w:t xml:space="preserve"> нет.</w:t>
      </w:r>
    </w:p>
    <w:p w14:paraId="469F769F" w14:textId="77777777" w:rsidR="00A92A40" w:rsidRDefault="00A92A40" w:rsidP="00A92A40">
      <w:pPr>
        <w:tabs>
          <w:tab w:val="left" w:leader="dot" w:pos="0"/>
        </w:tabs>
        <w:spacing w:after="0" w:line="24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t>Вывод:</w:t>
      </w:r>
    </w:p>
    <w:p w14:paraId="6E9694D0" w14:textId="77777777" w:rsidR="00A92A40" w:rsidRDefault="00A92A40" w:rsidP="00A92A40">
      <w:pPr>
        <w:tabs>
          <w:tab w:val="left" w:leader="dot" w:pos="0"/>
        </w:tabs>
        <w:spacing w:after="0" w:line="24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 xml:space="preserve">На территории сельского поселения </w:t>
      </w:r>
      <w:proofErr w:type="spellStart"/>
      <w:r>
        <w:rPr>
          <w:rFonts w:ascii="Times New Roman" w:eastAsia="Times New Roman" w:hAnsi="Times New Roman"/>
          <w:sz w:val="24"/>
          <w:szCs w:val="24"/>
        </w:rPr>
        <w:t>Анюйск</w:t>
      </w:r>
      <w:proofErr w:type="spellEnd"/>
      <w:r>
        <w:rPr>
          <w:rFonts w:ascii="Times New Roman" w:eastAsia="Times New Roman" w:hAnsi="Times New Roman"/>
          <w:sz w:val="24"/>
          <w:szCs w:val="24"/>
        </w:rPr>
        <w:t xml:space="preserve"> достаточно предприятий здравоохранения. </w:t>
      </w:r>
    </w:p>
    <w:p w14:paraId="4FC6CCAA" w14:textId="4EC4A776" w:rsidR="00A92A40" w:rsidRDefault="00A92A40" w:rsidP="00A92A40">
      <w:pPr>
        <w:pStyle w:val="af2"/>
        <w:spacing w:before="0" w:beforeAutospacing="0" w:after="0" w:afterAutospacing="0"/>
        <w:ind w:firstLine="567"/>
        <w:jc w:val="both"/>
      </w:pPr>
    </w:p>
    <w:p w14:paraId="69592D43" w14:textId="5CB29CB6" w:rsidR="00A92A40" w:rsidRDefault="00A92A40" w:rsidP="00A92A40">
      <w:pPr>
        <w:pStyle w:val="2"/>
        <w:spacing w:line="240" w:lineRule="auto"/>
        <w:ind w:firstLine="709"/>
      </w:pPr>
      <w:bookmarkStart w:id="112" w:name="_Toc147311203"/>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8.3.</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Учреждения культурно-развлекательного обеспечения, спортивные</w:t>
      </w:r>
      <w:r>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и физкультурно-оздоровительные сооружения</w:t>
      </w:r>
      <w:bookmarkEnd w:id="112"/>
    </w:p>
    <w:p w14:paraId="17D4D49B" w14:textId="77777777" w:rsidR="00A92A40" w:rsidRDefault="00A92A40" w:rsidP="00A92A40">
      <w:pPr>
        <w:tabs>
          <w:tab w:val="left" w:leader="dot" w:pos="9072"/>
        </w:tabs>
        <w:spacing w:after="0" w:line="240" w:lineRule="auto"/>
        <w:ind w:firstLine="567"/>
        <w:jc w:val="both"/>
        <w:rPr>
          <w:rFonts w:ascii="Times New Roman" w:hAnsi="Times New Roman"/>
          <w:bCs/>
          <w:sz w:val="24"/>
          <w:szCs w:val="24"/>
        </w:rPr>
      </w:pPr>
      <w:r>
        <w:rPr>
          <w:rFonts w:ascii="Times New Roman" w:hAnsi="Times New Roman"/>
          <w:bCs/>
          <w:sz w:val="24"/>
          <w:szCs w:val="24"/>
        </w:rPr>
        <w:t xml:space="preserve">Учреждения культуры и искусства сельского поселения </w:t>
      </w:r>
      <w:proofErr w:type="spellStart"/>
      <w:r>
        <w:rPr>
          <w:rFonts w:ascii="Times New Roman" w:hAnsi="Times New Roman"/>
          <w:bCs/>
          <w:sz w:val="24"/>
          <w:szCs w:val="24"/>
        </w:rPr>
        <w:t>Анюйск</w:t>
      </w:r>
      <w:proofErr w:type="spellEnd"/>
      <w:r>
        <w:rPr>
          <w:rFonts w:ascii="Times New Roman" w:hAnsi="Times New Roman"/>
          <w:bCs/>
          <w:sz w:val="24"/>
          <w:szCs w:val="24"/>
        </w:rPr>
        <w:t xml:space="preserve"> представлены следующими объектами:</w:t>
      </w:r>
    </w:p>
    <w:p w14:paraId="5AECF262" w14:textId="77777777" w:rsidR="00A92A40" w:rsidRDefault="00A92A40" w:rsidP="00282460">
      <w:pPr>
        <w:pStyle w:val="af"/>
        <w:numPr>
          <w:ilvl w:val="0"/>
          <w:numId w:val="55"/>
        </w:numPr>
        <w:tabs>
          <w:tab w:val="left" w:pos="1134"/>
        </w:tabs>
        <w:suppressAutoHyphen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Отдел обслуживания № 3, как структурное подразделение Муниципального </w:t>
      </w:r>
      <w:r>
        <w:rPr>
          <w:rFonts w:ascii="Times New Roman" w:hAnsi="Times New Roman"/>
          <w:spacing w:val="-2"/>
          <w:sz w:val="24"/>
          <w:szCs w:val="24"/>
        </w:rPr>
        <w:t>автономного учреждения культуры «Центральная библиотека Билибинского</w:t>
      </w:r>
      <w:r>
        <w:rPr>
          <w:rFonts w:ascii="Times New Roman" w:hAnsi="Times New Roman"/>
          <w:sz w:val="24"/>
          <w:szCs w:val="24"/>
        </w:rPr>
        <w:t xml:space="preserve"> муниципального района», расположен по адресу: с. </w:t>
      </w:r>
      <w:proofErr w:type="spellStart"/>
      <w:r>
        <w:rPr>
          <w:rFonts w:ascii="Times New Roman" w:hAnsi="Times New Roman"/>
          <w:sz w:val="24"/>
          <w:szCs w:val="24"/>
        </w:rPr>
        <w:t>Анюйск</w:t>
      </w:r>
      <w:proofErr w:type="spellEnd"/>
      <w:r>
        <w:rPr>
          <w:rFonts w:ascii="Times New Roman" w:hAnsi="Times New Roman"/>
          <w:sz w:val="24"/>
          <w:szCs w:val="24"/>
        </w:rPr>
        <w:t>, ул. Юбилейная, д.17;</w:t>
      </w:r>
    </w:p>
    <w:p w14:paraId="4F1B7CA8" w14:textId="77777777" w:rsidR="00A92A40" w:rsidRDefault="00A92A40" w:rsidP="00282460">
      <w:pPr>
        <w:pStyle w:val="af"/>
        <w:numPr>
          <w:ilvl w:val="0"/>
          <w:numId w:val="55"/>
        </w:numPr>
        <w:tabs>
          <w:tab w:val="left" w:pos="1134"/>
        </w:tabs>
        <w:suppressAutoHyphen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Сельский дом Культуры, как структурное подразделение Муниципального автономного учреждения культуры «Центр досуга и народного творчества Билибинского муниципального   района»   со   зрительным   залом  на  100  мест, расположено  по  адресу: с. </w:t>
      </w:r>
      <w:proofErr w:type="spellStart"/>
      <w:r>
        <w:rPr>
          <w:rFonts w:ascii="Times New Roman" w:hAnsi="Times New Roman"/>
          <w:sz w:val="24"/>
          <w:szCs w:val="24"/>
        </w:rPr>
        <w:t>Анюйск</w:t>
      </w:r>
      <w:proofErr w:type="spellEnd"/>
      <w:r>
        <w:rPr>
          <w:rFonts w:ascii="Times New Roman" w:hAnsi="Times New Roman"/>
          <w:sz w:val="24"/>
          <w:szCs w:val="24"/>
        </w:rPr>
        <w:t xml:space="preserve">, ул. Юбилейная, д.17. </w:t>
      </w:r>
    </w:p>
    <w:p w14:paraId="6C8A17D0" w14:textId="77777777" w:rsidR="00A92A40" w:rsidRDefault="00A92A40" w:rsidP="00A92A40">
      <w:pPr>
        <w:tabs>
          <w:tab w:val="left" w:leader="dot" w:pos="9072"/>
        </w:tabs>
        <w:spacing w:after="0" w:line="240" w:lineRule="auto"/>
        <w:ind w:firstLine="567"/>
        <w:jc w:val="both"/>
        <w:rPr>
          <w:rFonts w:ascii="Times New Roman" w:hAnsi="Times New Roman"/>
          <w:bCs/>
          <w:sz w:val="24"/>
          <w:szCs w:val="24"/>
        </w:rPr>
      </w:pPr>
      <w:r>
        <w:rPr>
          <w:rFonts w:ascii="Times New Roman" w:hAnsi="Times New Roman"/>
          <w:bCs/>
          <w:sz w:val="24"/>
          <w:szCs w:val="24"/>
        </w:rPr>
        <w:t xml:space="preserve">Из спортивных сооружений на территории сельского поселения </w:t>
      </w:r>
      <w:proofErr w:type="spellStart"/>
      <w:r>
        <w:rPr>
          <w:rFonts w:ascii="Times New Roman" w:hAnsi="Times New Roman"/>
          <w:bCs/>
          <w:sz w:val="24"/>
          <w:szCs w:val="24"/>
        </w:rPr>
        <w:t>Анюйск</w:t>
      </w:r>
      <w:proofErr w:type="spellEnd"/>
      <w:r>
        <w:rPr>
          <w:rFonts w:ascii="Times New Roman" w:hAnsi="Times New Roman"/>
          <w:bCs/>
          <w:sz w:val="24"/>
          <w:szCs w:val="24"/>
        </w:rPr>
        <w:t xml:space="preserve"> имеются:</w:t>
      </w:r>
    </w:p>
    <w:p w14:paraId="08C07E27" w14:textId="77777777" w:rsidR="00A92A40" w:rsidRDefault="00A92A40" w:rsidP="00A92A40">
      <w:pPr>
        <w:tabs>
          <w:tab w:val="left" w:leader="dot" w:pos="0"/>
        </w:tabs>
        <w:spacing w:after="0" w:line="240" w:lineRule="auto"/>
        <w:ind w:firstLine="567"/>
        <w:jc w:val="both"/>
        <w:rPr>
          <w:rFonts w:ascii="Times New Roman" w:hAnsi="Times New Roman"/>
          <w:sz w:val="24"/>
          <w:szCs w:val="24"/>
        </w:rPr>
      </w:pPr>
      <w:r>
        <w:rPr>
          <w:rFonts w:ascii="Times New Roman" w:hAnsi="Times New Roman"/>
          <w:bCs/>
          <w:sz w:val="24"/>
          <w:szCs w:val="24"/>
        </w:rPr>
        <w:t xml:space="preserve">Спортивный зал общей площадью 236,5 </w:t>
      </w:r>
      <w:r>
        <w:rPr>
          <w:rFonts w:ascii="Times New Roman" w:hAnsi="Times New Roman"/>
          <w:sz w:val="24"/>
          <w:szCs w:val="24"/>
        </w:rPr>
        <w:t>м</w:t>
      </w:r>
      <w:r>
        <w:rPr>
          <w:rFonts w:ascii="Times New Roman" w:hAnsi="Times New Roman"/>
          <w:sz w:val="24"/>
          <w:szCs w:val="24"/>
          <w:vertAlign w:val="superscript"/>
        </w:rPr>
        <w:t>2</w:t>
      </w:r>
      <w:r>
        <w:rPr>
          <w:rFonts w:ascii="Times New Roman" w:hAnsi="Times New Roman"/>
          <w:sz w:val="24"/>
          <w:szCs w:val="24"/>
        </w:rPr>
        <w:t xml:space="preserve">, в здании школы, вместимость 50 человек. </w:t>
      </w:r>
    </w:p>
    <w:p w14:paraId="5BB44DBF" w14:textId="77777777" w:rsidR="00A92A40" w:rsidRDefault="00A92A40" w:rsidP="00A92A40">
      <w:pPr>
        <w:spacing w:after="0" w:line="240" w:lineRule="auto"/>
        <w:ind w:firstLine="567"/>
        <w:jc w:val="both"/>
        <w:rPr>
          <w:rFonts w:ascii="Times New Roman" w:eastAsia="Times New Roman" w:hAnsi="Times New Roman"/>
          <w:b/>
          <w:sz w:val="24"/>
          <w:szCs w:val="24"/>
        </w:rPr>
      </w:pPr>
      <w:r>
        <w:rPr>
          <w:rFonts w:ascii="Times New Roman" w:eastAsia="Times New Roman" w:hAnsi="Times New Roman"/>
          <w:b/>
          <w:sz w:val="24"/>
          <w:szCs w:val="24"/>
        </w:rPr>
        <w:lastRenderedPageBreak/>
        <w:t>Вывод:</w:t>
      </w:r>
    </w:p>
    <w:p w14:paraId="2F177F57" w14:textId="77777777" w:rsidR="00A92A40" w:rsidRDefault="00A92A40" w:rsidP="00A92A40">
      <w:pPr>
        <w:tabs>
          <w:tab w:val="left" w:leader="dot" w:pos="9072"/>
        </w:tabs>
        <w:spacing w:after="0" w:line="240" w:lineRule="auto"/>
        <w:ind w:firstLine="567"/>
        <w:jc w:val="both"/>
        <w:rPr>
          <w:rFonts w:ascii="Times New Roman" w:eastAsia="Calibri" w:hAnsi="Times New Roman"/>
          <w:bCs/>
          <w:sz w:val="24"/>
        </w:rPr>
      </w:pPr>
      <w:r>
        <w:rPr>
          <w:rFonts w:ascii="Times New Roman" w:hAnsi="Times New Roman"/>
          <w:bCs/>
          <w:sz w:val="24"/>
          <w:szCs w:val="24"/>
        </w:rPr>
        <w:t xml:space="preserve">  Проектом генерального плана запланировано </w:t>
      </w:r>
      <w:r>
        <w:rPr>
          <w:rFonts w:ascii="Times New Roman" w:hAnsi="Times New Roman"/>
          <w:bCs/>
          <w:sz w:val="24"/>
        </w:rPr>
        <w:t xml:space="preserve">реконструкция библиотеки, </w:t>
      </w:r>
      <w:r>
        <w:rPr>
          <w:rFonts w:ascii="Times New Roman" w:hAnsi="Times New Roman"/>
          <w:sz w:val="24"/>
          <w:szCs w:val="24"/>
        </w:rPr>
        <w:t>строительство многофункциональной спортивной площадки общего пользования с размещением площадок для игры в футбол, баскетбол, волейбол, хоккей и т. п.</w:t>
      </w:r>
    </w:p>
    <w:p w14:paraId="620FF9C4" w14:textId="4E5F8EBB" w:rsidR="00A92A40" w:rsidRDefault="00A92A40" w:rsidP="00A92A40">
      <w:pPr>
        <w:pStyle w:val="af2"/>
        <w:spacing w:before="0" w:beforeAutospacing="0" w:after="0" w:afterAutospacing="0"/>
        <w:ind w:firstLine="567"/>
        <w:jc w:val="both"/>
      </w:pPr>
    </w:p>
    <w:p w14:paraId="7939D565" w14:textId="133C8C9F" w:rsidR="00A92A40" w:rsidRDefault="00A92A40" w:rsidP="00A92A40">
      <w:pPr>
        <w:pStyle w:val="2"/>
        <w:spacing w:line="240" w:lineRule="auto"/>
        <w:ind w:firstLine="709"/>
      </w:pPr>
      <w:bookmarkStart w:id="113" w:name="_Toc147311204"/>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8.4.</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Предприятия торговли, общественного питания и бытового обслуживания</w:t>
      </w:r>
      <w:bookmarkEnd w:id="113"/>
    </w:p>
    <w:p w14:paraId="7FA4BDDC" w14:textId="77777777" w:rsidR="00A92A40" w:rsidRDefault="00A92A40" w:rsidP="00A92A40">
      <w:pPr>
        <w:tabs>
          <w:tab w:val="left" w:leader="dot" w:pos="9072"/>
        </w:tabs>
        <w:spacing w:after="0" w:line="240" w:lineRule="auto"/>
        <w:ind w:firstLine="567"/>
        <w:jc w:val="both"/>
        <w:rPr>
          <w:rFonts w:ascii="Times New Roman" w:hAnsi="Times New Roman"/>
          <w:sz w:val="24"/>
          <w:szCs w:val="24"/>
        </w:rPr>
      </w:pPr>
      <w:r>
        <w:rPr>
          <w:rFonts w:ascii="Times New Roman" w:hAnsi="Times New Roman"/>
          <w:sz w:val="24"/>
          <w:szCs w:val="24"/>
        </w:rPr>
        <w:t xml:space="preserve">На территории сельского поселения </w:t>
      </w:r>
      <w:proofErr w:type="spellStart"/>
      <w:r>
        <w:rPr>
          <w:rFonts w:ascii="Times New Roman" w:hAnsi="Times New Roman"/>
          <w:sz w:val="24"/>
          <w:szCs w:val="24"/>
        </w:rPr>
        <w:t>Анюйск</w:t>
      </w:r>
      <w:proofErr w:type="spellEnd"/>
      <w:r>
        <w:rPr>
          <w:rFonts w:ascii="Times New Roman" w:hAnsi="Times New Roman"/>
          <w:sz w:val="24"/>
          <w:szCs w:val="24"/>
        </w:rPr>
        <w:t xml:space="preserve"> объектов общественного питания нет. Имеется столовая в здании школы, основное направление – организация горячего питания учащихся.</w:t>
      </w:r>
    </w:p>
    <w:p w14:paraId="6E149A3A" w14:textId="716B7193" w:rsidR="00A92A40" w:rsidRDefault="00A92A40" w:rsidP="00EC54B5">
      <w:pPr>
        <w:tabs>
          <w:tab w:val="left" w:leader="dot" w:pos="9072"/>
        </w:tabs>
        <w:spacing w:after="0" w:line="240" w:lineRule="auto"/>
        <w:ind w:firstLine="567"/>
        <w:jc w:val="both"/>
        <w:rPr>
          <w:rFonts w:ascii="Times New Roman" w:hAnsi="Times New Roman"/>
          <w:sz w:val="24"/>
          <w:szCs w:val="24"/>
        </w:rPr>
      </w:pPr>
      <w:r>
        <w:rPr>
          <w:rFonts w:ascii="Times New Roman" w:hAnsi="Times New Roman"/>
          <w:sz w:val="24"/>
          <w:szCs w:val="24"/>
        </w:rPr>
        <w:t xml:space="preserve">Перечень, действующих на территории предприятий торговли, приведен в таблице </w:t>
      </w:r>
      <w:r w:rsidR="00EC54B5">
        <w:rPr>
          <w:rFonts w:ascii="Times New Roman" w:hAnsi="Times New Roman"/>
          <w:sz w:val="24"/>
          <w:szCs w:val="24"/>
        </w:rPr>
        <w:t>2.8.4.1</w:t>
      </w:r>
      <w:r>
        <w:rPr>
          <w:rFonts w:ascii="Times New Roman" w:hAnsi="Times New Roman"/>
          <w:sz w:val="24"/>
          <w:szCs w:val="24"/>
        </w:rPr>
        <w:t>.</w:t>
      </w:r>
    </w:p>
    <w:p w14:paraId="42F36EE1" w14:textId="54A1AB98" w:rsidR="00A92A40" w:rsidRPr="0073357B" w:rsidRDefault="00A92A40" w:rsidP="0073357B">
      <w:pPr>
        <w:pStyle w:val="af2"/>
        <w:spacing w:before="0" w:beforeAutospacing="0" w:after="0" w:afterAutospacing="0"/>
        <w:ind w:firstLine="567"/>
        <w:jc w:val="both"/>
      </w:pPr>
      <w:r w:rsidRPr="0073357B">
        <w:t xml:space="preserve">Предприятия торговли и общественного питания, функционирующие на территории сельского поселения </w:t>
      </w:r>
      <w:proofErr w:type="spellStart"/>
      <w:r w:rsidRPr="0073357B">
        <w:t>Анюйск</w:t>
      </w:r>
      <w:proofErr w:type="spellEnd"/>
      <w:r w:rsidR="00472357">
        <w:t>.</w:t>
      </w:r>
    </w:p>
    <w:p w14:paraId="77E5EEEC" w14:textId="248D768D" w:rsidR="00EC54B5" w:rsidRDefault="00EC54B5" w:rsidP="00EC54B5">
      <w:pPr>
        <w:pStyle w:val="af2"/>
        <w:spacing w:before="0" w:beforeAutospacing="0" w:after="0" w:afterAutospacing="0"/>
        <w:ind w:firstLine="567"/>
        <w:jc w:val="right"/>
      </w:pPr>
      <w:r w:rsidRPr="00A92A40">
        <w:t xml:space="preserve">Таблица </w:t>
      </w:r>
      <w:r>
        <w:t>– 2.8.4.1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639"/>
        <w:gridCol w:w="979"/>
        <w:gridCol w:w="843"/>
        <w:gridCol w:w="841"/>
        <w:gridCol w:w="1118"/>
        <w:gridCol w:w="2358"/>
      </w:tblGrid>
      <w:tr w:rsidR="00A92A40" w:rsidRPr="00A92A40" w14:paraId="63C838E7" w14:textId="77777777" w:rsidTr="0073357B">
        <w:trPr>
          <w:trHeight w:val="255"/>
          <w:tblHeader/>
        </w:trPr>
        <w:tc>
          <w:tcPr>
            <w:tcW w:w="303" w:type="pct"/>
            <w:vMerge w:val="restart"/>
            <w:tcBorders>
              <w:top w:val="single" w:sz="4" w:space="0" w:color="auto"/>
              <w:left w:val="single" w:sz="4" w:space="0" w:color="auto"/>
              <w:bottom w:val="single" w:sz="4" w:space="0" w:color="auto"/>
              <w:right w:val="single" w:sz="4" w:space="0" w:color="auto"/>
            </w:tcBorders>
            <w:hideMark/>
          </w:tcPr>
          <w:p w14:paraId="1E7859E3"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        п/п</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0A1D1EB4"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Наименование объекта</w:t>
            </w:r>
          </w:p>
        </w:tc>
        <w:tc>
          <w:tcPr>
            <w:tcW w:w="524" w:type="pct"/>
            <w:vMerge w:val="restart"/>
            <w:tcBorders>
              <w:top w:val="single" w:sz="4" w:space="0" w:color="auto"/>
              <w:left w:val="single" w:sz="4" w:space="0" w:color="auto"/>
              <w:bottom w:val="single" w:sz="4" w:space="0" w:color="auto"/>
              <w:right w:val="single" w:sz="4" w:space="0" w:color="auto"/>
            </w:tcBorders>
            <w:hideMark/>
          </w:tcPr>
          <w:p w14:paraId="1A2F8C93"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Численность работников</w:t>
            </w:r>
          </w:p>
        </w:tc>
        <w:tc>
          <w:tcPr>
            <w:tcW w:w="1499" w:type="pct"/>
            <w:gridSpan w:val="3"/>
            <w:tcBorders>
              <w:top w:val="single" w:sz="4" w:space="0" w:color="auto"/>
              <w:left w:val="single" w:sz="4" w:space="0" w:color="auto"/>
              <w:bottom w:val="single" w:sz="4" w:space="0" w:color="auto"/>
              <w:right w:val="single" w:sz="4" w:space="0" w:color="auto"/>
            </w:tcBorders>
            <w:noWrap/>
            <w:hideMark/>
          </w:tcPr>
          <w:p w14:paraId="2D30AB2F" w14:textId="4FEAC2AD"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Площадь, кв. метров</w:t>
            </w:r>
          </w:p>
        </w:tc>
        <w:tc>
          <w:tcPr>
            <w:tcW w:w="1262" w:type="pct"/>
            <w:vMerge w:val="restart"/>
            <w:tcBorders>
              <w:top w:val="single" w:sz="4" w:space="0" w:color="auto"/>
              <w:left w:val="single" w:sz="4" w:space="0" w:color="auto"/>
              <w:bottom w:val="single" w:sz="4" w:space="0" w:color="auto"/>
              <w:right w:val="single" w:sz="4" w:space="0" w:color="auto"/>
            </w:tcBorders>
            <w:hideMark/>
          </w:tcPr>
          <w:p w14:paraId="3F24045D"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Место нахождения, адрес объекта</w:t>
            </w:r>
          </w:p>
        </w:tc>
      </w:tr>
      <w:tr w:rsidR="00A92A40" w:rsidRPr="00A92A40" w14:paraId="775FB006" w14:textId="77777777" w:rsidTr="0073357B">
        <w:trPr>
          <w:trHeight w:val="510"/>
          <w:tblHeader/>
        </w:trPr>
        <w:tc>
          <w:tcPr>
            <w:tcW w:w="303" w:type="pct"/>
            <w:vMerge/>
            <w:tcBorders>
              <w:top w:val="single" w:sz="4" w:space="0" w:color="auto"/>
              <w:left w:val="single" w:sz="4" w:space="0" w:color="auto"/>
              <w:bottom w:val="single" w:sz="4" w:space="0" w:color="auto"/>
              <w:right w:val="single" w:sz="4" w:space="0" w:color="auto"/>
            </w:tcBorders>
            <w:vAlign w:val="center"/>
            <w:hideMark/>
          </w:tcPr>
          <w:p w14:paraId="133BDCF3"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7A980062"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3453B2F4"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451" w:type="pct"/>
            <w:vMerge w:val="restart"/>
            <w:tcBorders>
              <w:top w:val="single" w:sz="4" w:space="0" w:color="auto"/>
              <w:left w:val="single" w:sz="4" w:space="0" w:color="auto"/>
              <w:bottom w:val="single" w:sz="4" w:space="0" w:color="auto"/>
              <w:right w:val="single" w:sz="4" w:space="0" w:color="auto"/>
            </w:tcBorders>
            <w:hideMark/>
          </w:tcPr>
          <w:p w14:paraId="0A04FE28"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Общая</w:t>
            </w:r>
          </w:p>
        </w:tc>
        <w:tc>
          <w:tcPr>
            <w:tcW w:w="450" w:type="pct"/>
            <w:vMerge w:val="restart"/>
            <w:tcBorders>
              <w:top w:val="single" w:sz="4" w:space="0" w:color="auto"/>
              <w:left w:val="single" w:sz="4" w:space="0" w:color="auto"/>
              <w:bottom w:val="single" w:sz="4" w:space="0" w:color="auto"/>
              <w:right w:val="single" w:sz="4" w:space="0" w:color="auto"/>
            </w:tcBorders>
            <w:hideMark/>
          </w:tcPr>
          <w:p w14:paraId="7C96EAE4"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Торговая</w:t>
            </w:r>
          </w:p>
        </w:tc>
        <w:tc>
          <w:tcPr>
            <w:tcW w:w="598" w:type="pct"/>
            <w:vMerge w:val="restart"/>
            <w:tcBorders>
              <w:top w:val="single" w:sz="4" w:space="0" w:color="auto"/>
              <w:left w:val="single" w:sz="4" w:space="0" w:color="auto"/>
              <w:bottom w:val="single" w:sz="4" w:space="0" w:color="auto"/>
              <w:right w:val="single" w:sz="4" w:space="0" w:color="auto"/>
            </w:tcBorders>
            <w:hideMark/>
          </w:tcPr>
          <w:p w14:paraId="44BE2D08"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Складская</w:t>
            </w:r>
          </w:p>
        </w:tc>
        <w:tc>
          <w:tcPr>
            <w:tcW w:w="1262" w:type="pct"/>
            <w:vMerge/>
            <w:tcBorders>
              <w:top w:val="single" w:sz="4" w:space="0" w:color="auto"/>
              <w:left w:val="single" w:sz="4" w:space="0" w:color="auto"/>
              <w:bottom w:val="single" w:sz="4" w:space="0" w:color="auto"/>
              <w:right w:val="single" w:sz="4" w:space="0" w:color="auto"/>
            </w:tcBorders>
            <w:vAlign w:val="center"/>
            <w:hideMark/>
          </w:tcPr>
          <w:p w14:paraId="4ED25DA7" w14:textId="77777777" w:rsidR="00A92A40" w:rsidRPr="0073357B" w:rsidRDefault="00A92A40" w:rsidP="00A04136">
            <w:pPr>
              <w:spacing w:after="0" w:line="240" w:lineRule="auto"/>
              <w:rPr>
                <w:rFonts w:ascii="Times New Roman" w:eastAsia="Times New Roman" w:hAnsi="Times New Roman" w:cs="Times New Roman"/>
                <w:bCs/>
                <w:lang w:eastAsia="ar-SA"/>
              </w:rPr>
            </w:pPr>
          </w:p>
        </w:tc>
      </w:tr>
      <w:tr w:rsidR="00A92A40" w:rsidRPr="00A92A40" w14:paraId="0997DD55" w14:textId="77777777" w:rsidTr="0073357B">
        <w:trPr>
          <w:trHeight w:val="450"/>
          <w:tblHeader/>
        </w:trPr>
        <w:tc>
          <w:tcPr>
            <w:tcW w:w="303" w:type="pct"/>
            <w:vMerge/>
            <w:tcBorders>
              <w:top w:val="single" w:sz="4" w:space="0" w:color="auto"/>
              <w:left w:val="single" w:sz="4" w:space="0" w:color="auto"/>
              <w:bottom w:val="single" w:sz="4" w:space="0" w:color="auto"/>
              <w:right w:val="single" w:sz="4" w:space="0" w:color="auto"/>
            </w:tcBorders>
            <w:vAlign w:val="center"/>
            <w:hideMark/>
          </w:tcPr>
          <w:p w14:paraId="2CF0C6A6"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2C019A82"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54913CA6"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2D09AD2"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450" w:type="pct"/>
            <w:vMerge/>
            <w:tcBorders>
              <w:top w:val="single" w:sz="4" w:space="0" w:color="auto"/>
              <w:left w:val="single" w:sz="4" w:space="0" w:color="auto"/>
              <w:bottom w:val="single" w:sz="4" w:space="0" w:color="auto"/>
              <w:right w:val="single" w:sz="4" w:space="0" w:color="auto"/>
            </w:tcBorders>
            <w:vAlign w:val="center"/>
            <w:hideMark/>
          </w:tcPr>
          <w:p w14:paraId="77D0676B"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598" w:type="pct"/>
            <w:vMerge/>
            <w:tcBorders>
              <w:top w:val="single" w:sz="4" w:space="0" w:color="auto"/>
              <w:left w:val="single" w:sz="4" w:space="0" w:color="auto"/>
              <w:bottom w:val="single" w:sz="4" w:space="0" w:color="auto"/>
              <w:right w:val="single" w:sz="4" w:space="0" w:color="auto"/>
            </w:tcBorders>
            <w:vAlign w:val="center"/>
            <w:hideMark/>
          </w:tcPr>
          <w:p w14:paraId="111C5AC0" w14:textId="77777777" w:rsidR="00A92A40" w:rsidRPr="0073357B" w:rsidRDefault="00A92A40" w:rsidP="00A04136">
            <w:pPr>
              <w:spacing w:after="0" w:line="240" w:lineRule="auto"/>
              <w:rPr>
                <w:rFonts w:ascii="Times New Roman" w:eastAsia="Times New Roman" w:hAnsi="Times New Roman" w:cs="Times New Roman"/>
                <w:bCs/>
                <w:lang w:eastAsia="ar-SA"/>
              </w:rPr>
            </w:pPr>
          </w:p>
        </w:tc>
        <w:tc>
          <w:tcPr>
            <w:tcW w:w="1262" w:type="pct"/>
            <w:vMerge/>
            <w:tcBorders>
              <w:top w:val="single" w:sz="4" w:space="0" w:color="auto"/>
              <w:left w:val="single" w:sz="4" w:space="0" w:color="auto"/>
              <w:bottom w:val="single" w:sz="4" w:space="0" w:color="auto"/>
              <w:right w:val="single" w:sz="4" w:space="0" w:color="auto"/>
            </w:tcBorders>
            <w:vAlign w:val="center"/>
            <w:hideMark/>
          </w:tcPr>
          <w:p w14:paraId="07D23A5D" w14:textId="77777777" w:rsidR="00A92A40" w:rsidRPr="0073357B" w:rsidRDefault="00A92A40" w:rsidP="00A04136">
            <w:pPr>
              <w:spacing w:after="0" w:line="240" w:lineRule="auto"/>
              <w:rPr>
                <w:rFonts w:ascii="Times New Roman" w:eastAsia="Times New Roman" w:hAnsi="Times New Roman" w:cs="Times New Roman"/>
                <w:bCs/>
                <w:lang w:eastAsia="ar-SA"/>
              </w:rPr>
            </w:pPr>
          </w:p>
        </w:tc>
      </w:tr>
      <w:tr w:rsidR="00A92A40" w:rsidRPr="00A92A40" w14:paraId="777B2453" w14:textId="77777777" w:rsidTr="0073357B">
        <w:trPr>
          <w:trHeight w:val="251"/>
          <w:tblHeader/>
        </w:trPr>
        <w:tc>
          <w:tcPr>
            <w:tcW w:w="303" w:type="pct"/>
            <w:tcBorders>
              <w:top w:val="single" w:sz="4" w:space="0" w:color="auto"/>
              <w:left w:val="single" w:sz="4" w:space="0" w:color="auto"/>
              <w:bottom w:val="single" w:sz="4" w:space="0" w:color="auto"/>
              <w:right w:val="single" w:sz="4" w:space="0" w:color="auto"/>
            </w:tcBorders>
            <w:noWrap/>
            <w:vAlign w:val="center"/>
            <w:hideMark/>
          </w:tcPr>
          <w:p w14:paraId="7D36CC30" w14:textId="77777777" w:rsidR="00A92A40" w:rsidRPr="0073357B" w:rsidRDefault="00A92A40" w:rsidP="00A04136">
            <w:pPr>
              <w:spacing w:after="0" w:line="240" w:lineRule="auto"/>
              <w:jc w:val="center"/>
              <w:rPr>
                <w:rFonts w:ascii="Times New Roman" w:eastAsia="Times New Roman" w:hAnsi="Times New Roman" w:cs="Times New Roman"/>
                <w:bCs/>
                <w:lang w:eastAsia="ar-SA"/>
              </w:rPr>
            </w:pPr>
            <w:r w:rsidRPr="0073357B">
              <w:rPr>
                <w:rFonts w:ascii="Times New Roman" w:eastAsia="Times New Roman" w:hAnsi="Times New Roman" w:cs="Times New Roman"/>
                <w:bCs/>
              </w:rPr>
              <w:t>1</w:t>
            </w:r>
          </w:p>
        </w:tc>
        <w:tc>
          <w:tcPr>
            <w:tcW w:w="1412" w:type="pct"/>
            <w:tcBorders>
              <w:top w:val="single" w:sz="4" w:space="0" w:color="auto"/>
              <w:left w:val="single" w:sz="4" w:space="0" w:color="auto"/>
              <w:bottom w:val="single" w:sz="4" w:space="0" w:color="auto"/>
              <w:right w:val="single" w:sz="4" w:space="0" w:color="auto"/>
            </w:tcBorders>
            <w:noWrap/>
            <w:vAlign w:val="center"/>
            <w:hideMark/>
          </w:tcPr>
          <w:p w14:paraId="3A445AFA"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2</w:t>
            </w:r>
          </w:p>
        </w:tc>
        <w:tc>
          <w:tcPr>
            <w:tcW w:w="524" w:type="pct"/>
            <w:tcBorders>
              <w:top w:val="single" w:sz="4" w:space="0" w:color="auto"/>
              <w:left w:val="single" w:sz="4" w:space="0" w:color="auto"/>
              <w:bottom w:val="single" w:sz="4" w:space="0" w:color="auto"/>
              <w:right w:val="single" w:sz="4" w:space="0" w:color="auto"/>
            </w:tcBorders>
            <w:noWrap/>
            <w:vAlign w:val="center"/>
            <w:hideMark/>
          </w:tcPr>
          <w:p w14:paraId="6B63074D"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4</w:t>
            </w:r>
          </w:p>
        </w:tc>
        <w:tc>
          <w:tcPr>
            <w:tcW w:w="451" w:type="pct"/>
            <w:tcBorders>
              <w:top w:val="single" w:sz="4" w:space="0" w:color="auto"/>
              <w:left w:val="single" w:sz="4" w:space="0" w:color="auto"/>
              <w:bottom w:val="single" w:sz="4" w:space="0" w:color="auto"/>
              <w:right w:val="single" w:sz="4" w:space="0" w:color="auto"/>
            </w:tcBorders>
            <w:vAlign w:val="center"/>
            <w:hideMark/>
          </w:tcPr>
          <w:p w14:paraId="511C170C"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5</w:t>
            </w:r>
          </w:p>
        </w:tc>
        <w:tc>
          <w:tcPr>
            <w:tcW w:w="450" w:type="pct"/>
            <w:tcBorders>
              <w:top w:val="single" w:sz="4" w:space="0" w:color="auto"/>
              <w:left w:val="single" w:sz="4" w:space="0" w:color="auto"/>
              <w:bottom w:val="single" w:sz="4" w:space="0" w:color="auto"/>
              <w:right w:val="single" w:sz="4" w:space="0" w:color="auto"/>
            </w:tcBorders>
            <w:vAlign w:val="center"/>
            <w:hideMark/>
          </w:tcPr>
          <w:p w14:paraId="3DAD0DC9"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6</w:t>
            </w:r>
          </w:p>
        </w:tc>
        <w:tc>
          <w:tcPr>
            <w:tcW w:w="598" w:type="pct"/>
            <w:tcBorders>
              <w:top w:val="single" w:sz="4" w:space="0" w:color="auto"/>
              <w:left w:val="single" w:sz="4" w:space="0" w:color="auto"/>
              <w:bottom w:val="single" w:sz="4" w:space="0" w:color="auto"/>
              <w:right w:val="single" w:sz="4" w:space="0" w:color="auto"/>
            </w:tcBorders>
            <w:vAlign w:val="center"/>
            <w:hideMark/>
          </w:tcPr>
          <w:p w14:paraId="32F6BD79"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1</w:t>
            </w:r>
          </w:p>
        </w:tc>
        <w:tc>
          <w:tcPr>
            <w:tcW w:w="1262" w:type="pct"/>
            <w:tcBorders>
              <w:top w:val="single" w:sz="4" w:space="0" w:color="auto"/>
              <w:left w:val="single" w:sz="4" w:space="0" w:color="auto"/>
              <w:bottom w:val="single" w:sz="4" w:space="0" w:color="auto"/>
              <w:right w:val="single" w:sz="4" w:space="0" w:color="auto"/>
            </w:tcBorders>
            <w:noWrap/>
            <w:vAlign w:val="center"/>
            <w:hideMark/>
          </w:tcPr>
          <w:p w14:paraId="3ECFA28C" w14:textId="77777777" w:rsidR="00A92A40" w:rsidRPr="0073357B" w:rsidRDefault="00A92A40" w:rsidP="00A04136">
            <w:pPr>
              <w:spacing w:after="0" w:line="240" w:lineRule="auto"/>
              <w:jc w:val="center"/>
              <w:rPr>
                <w:rFonts w:ascii="Times New Roman" w:eastAsia="Times New Roman" w:hAnsi="Times New Roman" w:cs="Times New Roman"/>
                <w:bCs/>
              </w:rPr>
            </w:pPr>
            <w:r w:rsidRPr="0073357B">
              <w:rPr>
                <w:rFonts w:ascii="Times New Roman" w:eastAsia="Times New Roman" w:hAnsi="Times New Roman" w:cs="Times New Roman"/>
                <w:bCs/>
              </w:rPr>
              <w:t>2</w:t>
            </w:r>
          </w:p>
        </w:tc>
      </w:tr>
      <w:tr w:rsidR="00A92A40" w:rsidRPr="00A92A40" w14:paraId="52F84986" w14:textId="77777777" w:rsidTr="0073357B">
        <w:trPr>
          <w:trHeight w:val="251"/>
        </w:trPr>
        <w:tc>
          <w:tcPr>
            <w:tcW w:w="303" w:type="pct"/>
            <w:tcBorders>
              <w:top w:val="single" w:sz="4" w:space="0" w:color="auto"/>
              <w:left w:val="single" w:sz="4" w:space="0" w:color="auto"/>
              <w:bottom w:val="single" w:sz="4" w:space="0" w:color="auto"/>
              <w:right w:val="single" w:sz="4" w:space="0" w:color="auto"/>
            </w:tcBorders>
            <w:noWrap/>
            <w:vAlign w:val="bottom"/>
            <w:hideMark/>
          </w:tcPr>
          <w:p w14:paraId="4A2D6D80" w14:textId="77777777" w:rsidR="00A92A40" w:rsidRPr="00A92A40" w:rsidRDefault="00A92A40" w:rsidP="00A04136">
            <w:pPr>
              <w:spacing w:after="0" w:line="240" w:lineRule="auto"/>
              <w:rPr>
                <w:rFonts w:ascii="Times New Roman" w:eastAsia="Calibri" w:hAnsi="Times New Roman" w:cs="Times New Roman"/>
              </w:rPr>
            </w:pPr>
            <w:r w:rsidRPr="00A92A40">
              <w:rPr>
                <w:rFonts w:ascii="Times New Roman" w:hAnsi="Times New Roman" w:cs="Times New Roman"/>
              </w:rPr>
              <w:t> </w:t>
            </w:r>
          </w:p>
        </w:tc>
        <w:tc>
          <w:tcPr>
            <w:tcW w:w="2837" w:type="pct"/>
            <w:gridSpan w:val="4"/>
            <w:tcBorders>
              <w:top w:val="single" w:sz="4" w:space="0" w:color="auto"/>
              <w:left w:val="single" w:sz="4" w:space="0" w:color="auto"/>
              <w:bottom w:val="single" w:sz="4" w:space="0" w:color="auto"/>
              <w:right w:val="single" w:sz="4" w:space="0" w:color="auto"/>
            </w:tcBorders>
            <w:noWrap/>
            <w:vAlign w:val="bottom"/>
            <w:hideMark/>
          </w:tcPr>
          <w:p w14:paraId="4BCEB053" w14:textId="77777777" w:rsidR="00A92A40" w:rsidRPr="00EC54B5" w:rsidRDefault="00A92A40" w:rsidP="00A04136">
            <w:pPr>
              <w:spacing w:after="0" w:line="240" w:lineRule="auto"/>
              <w:rPr>
                <w:rFonts w:ascii="Times New Roman" w:hAnsi="Times New Roman" w:cs="Times New Roman"/>
              </w:rPr>
            </w:pPr>
            <w:r w:rsidRPr="00EC54B5">
              <w:rPr>
                <w:rFonts w:ascii="Times New Roman" w:hAnsi="Times New Roman" w:cs="Times New Roman"/>
              </w:rPr>
              <w:t>  Магазины смешанных товаров</w:t>
            </w:r>
          </w:p>
        </w:tc>
        <w:tc>
          <w:tcPr>
            <w:tcW w:w="598" w:type="pct"/>
            <w:tcBorders>
              <w:top w:val="single" w:sz="4" w:space="0" w:color="auto"/>
              <w:left w:val="single" w:sz="4" w:space="0" w:color="auto"/>
              <w:bottom w:val="single" w:sz="4" w:space="0" w:color="auto"/>
              <w:right w:val="single" w:sz="4" w:space="0" w:color="auto"/>
            </w:tcBorders>
            <w:vAlign w:val="bottom"/>
          </w:tcPr>
          <w:p w14:paraId="534F3E69" w14:textId="77777777" w:rsidR="00A92A40" w:rsidRPr="00A92A40" w:rsidRDefault="00A92A40" w:rsidP="00A04136">
            <w:pPr>
              <w:spacing w:after="0" w:line="240" w:lineRule="auto"/>
              <w:jc w:val="center"/>
              <w:rPr>
                <w:rFonts w:ascii="Times New Roman" w:hAnsi="Times New Roman" w:cs="Times New Roman"/>
                <w:b/>
                <w:bCs/>
              </w:rPr>
            </w:pPr>
          </w:p>
        </w:tc>
        <w:tc>
          <w:tcPr>
            <w:tcW w:w="1262" w:type="pct"/>
            <w:tcBorders>
              <w:top w:val="single" w:sz="4" w:space="0" w:color="auto"/>
              <w:left w:val="single" w:sz="4" w:space="0" w:color="auto"/>
              <w:bottom w:val="single" w:sz="4" w:space="0" w:color="auto"/>
              <w:right w:val="single" w:sz="4" w:space="0" w:color="auto"/>
            </w:tcBorders>
            <w:noWrap/>
            <w:vAlign w:val="bottom"/>
            <w:hideMark/>
          </w:tcPr>
          <w:p w14:paraId="221A2F51" w14:textId="77777777" w:rsidR="00A92A40" w:rsidRPr="00A92A40" w:rsidRDefault="00A92A40" w:rsidP="00A04136">
            <w:pPr>
              <w:spacing w:after="0" w:line="240" w:lineRule="auto"/>
              <w:rPr>
                <w:rFonts w:ascii="Times New Roman" w:hAnsi="Times New Roman" w:cs="Times New Roman"/>
              </w:rPr>
            </w:pPr>
            <w:r w:rsidRPr="00A92A40">
              <w:rPr>
                <w:rFonts w:ascii="Times New Roman" w:hAnsi="Times New Roman" w:cs="Times New Roman"/>
              </w:rPr>
              <w:t> </w:t>
            </w:r>
          </w:p>
        </w:tc>
      </w:tr>
      <w:tr w:rsidR="00A92A40" w:rsidRPr="00A92A40" w14:paraId="301946A1" w14:textId="77777777" w:rsidTr="0073357B">
        <w:trPr>
          <w:trHeight w:val="461"/>
        </w:trPr>
        <w:tc>
          <w:tcPr>
            <w:tcW w:w="303" w:type="pct"/>
            <w:tcBorders>
              <w:top w:val="single" w:sz="4" w:space="0" w:color="auto"/>
              <w:left w:val="single" w:sz="4" w:space="0" w:color="auto"/>
              <w:bottom w:val="single" w:sz="4" w:space="0" w:color="auto"/>
              <w:right w:val="single" w:sz="4" w:space="0" w:color="auto"/>
            </w:tcBorders>
            <w:noWrap/>
            <w:vAlign w:val="center"/>
            <w:hideMark/>
          </w:tcPr>
          <w:p w14:paraId="1A297BD7"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1</w:t>
            </w:r>
          </w:p>
        </w:tc>
        <w:tc>
          <w:tcPr>
            <w:tcW w:w="1412" w:type="pct"/>
            <w:tcBorders>
              <w:top w:val="single" w:sz="4" w:space="0" w:color="auto"/>
              <w:left w:val="single" w:sz="4" w:space="0" w:color="auto"/>
              <w:bottom w:val="single" w:sz="4" w:space="0" w:color="auto"/>
              <w:right w:val="single" w:sz="4" w:space="0" w:color="auto"/>
            </w:tcBorders>
            <w:vAlign w:val="center"/>
            <w:hideMark/>
          </w:tcPr>
          <w:p w14:paraId="448098A2" w14:textId="328301CB"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Магазин-</w:t>
            </w:r>
            <w:r w:rsidR="00EC54B5" w:rsidRPr="00A92A40">
              <w:rPr>
                <w:rFonts w:ascii="Times New Roman" w:hAnsi="Times New Roman" w:cs="Times New Roman"/>
              </w:rPr>
              <w:t>пекарня МТП</w:t>
            </w:r>
            <w:r w:rsidRPr="00A92A40">
              <w:rPr>
                <w:rFonts w:ascii="Times New Roman" w:hAnsi="Times New Roman" w:cs="Times New Roman"/>
              </w:rPr>
              <w:t xml:space="preserve"> БМР</w:t>
            </w:r>
          </w:p>
        </w:tc>
        <w:tc>
          <w:tcPr>
            <w:tcW w:w="524" w:type="pct"/>
            <w:tcBorders>
              <w:top w:val="single" w:sz="4" w:space="0" w:color="auto"/>
              <w:left w:val="single" w:sz="4" w:space="0" w:color="auto"/>
              <w:bottom w:val="single" w:sz="4" w:space="0" w:color="auto"/>
              <w:right w:val="single" w:sz="4" w:space="0" w:color="auto"/>
            </w:tcBorders>
            <w:vAlign w:val="center"/>
            <w:hideMark/>
          </w:tcPr>
          <w:p w14:paraId="146C5B2B"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11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F22BB5"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568,2</w:t>
            </w:r>
          </w:p>
        </w:tc>
        <w:tc>
          <w:tcPr>
            <w:tcW w:w="450" w:type="pct"/>
            <w:tcBorders>
              <w:top w:val="single" w:sz="4" w:space="0" w:color="auto"/>
              <w:left w:val="single" w:sz="4" w:space="0" w:color="auto"/>
              <w:bottom w:val="single" w:sz="4" w:space="0" w:color="auto"/>
              <w:right w:val="single" w:sz="4" w:space="0" w:color="auto"/>
            </w:tcBorders>
            <w:vAlign w:val="center"/>
            <w:hideMark/>
          </w:tcPr>
          <w:p w14:paraId="3483833D"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98,3</w:t>
            </w:r>
          </w:p>
        </w:tc>
        <w:tc>
          <w:tcPr>
            <w:tcW w:w="598" w:type="pct"/>
            <w:tcBorders>
              <w:top w:val="single" w:sz="4" w:space="0" w:color="auto"/>
              <w:left w:val="single" w:sz="4" w:space="0" w:color="auto"/>
              <w:bottom w:val="single" w:sz="4" w:space="0" w:color="auto"/>
              <w:right w:val="single" w:sz="4" w:space="0" w:color="auto"/>
            </w:tcBorders>
            <w:vAlign w:val="center"/>
            <w:hideMark/>
          </w:tcPr>
          <w:p w14:paraId="344E95C0"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1</w:t>
            </w:r>
          </w:p>
        </w:tc>
        <w:tc>
          <w:tcPr>
            <w:tcW w:w="1262" w:type="pct"/>
            <w:tcBorders>
              <w:top w:val="single" w:sz="4" w:space="0" w:color="auto"/>
              <w:left w:val="single" w:sz="4" w:space="0" w:color="auto"/>
              <w:bottom w:val="single" w:sz="4" w:space="0" w:color="auto"/>
              <w:right w:val="single" w:sz="4" w:space="0" w:color="auto"/>
            </w:tcBorders>
            <w:vAlign w:val="center"/>
            <w:hideMark/>
          </w:tcPr>
          <w:p w14:paraId="45D3B161" w14:textId="05BCA719"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Магазин-</w:t>
            </w:r>
            <w:r w:rsidR="00EC54B5" w:rsidRPr="00A92A40">
              <w:rPr>
                <w:rFonts w:ascii="Times New Roman" w:hAnsi="Times New Roman" w:cs="Times New Roman"/>
              </w:rPr>
              <w:t>пекарня МТП</w:t>
            </w:r>
            <w:r w:rsidRPr="00A92A40">
              <w:rPr>
                <w:rFonts w:ascii="Times New Roman" w:hAnsi="Times New Roman" w:cs="Times New Roman"/>
              </w:rPr>
              <w:t xml:space="preserve"> БМР</w:t>
            </w:r>
          </w:p>
        </w:tc>
      </w:tr>
      <w:tr w:rsidR="00A92A40" w:rsidRPr="00A92A40" w14:paraId="01A612A5" w14:textId="77777777" w:rsidTr="0073357B">
        <w:trPr>
          <w:trHeight w:val="201"/>
        </w:trPr>
        <w:tc>
          <w:tcPr>
            <w:tcW w:w="303" w:type="pct"/>
            <w:tcBorders>
              <w:top w:val="single" w:sz="4" w:space="0" w:color="auto"/>
              <w:left w:val="single" w:sz="4" w:space="0" w:color="auto"/>
              <w:bottom w:val="single" w:sz="4" w:space="0" w:color="auto"/>
              <w:right w:val="single" w:sz="4" w:space="0" w:color="auto"/>
            </w:tcBorders>
            <w:noWrap/>
            <w:vAlign w:val="center"/>
            <w:hideMark/>
          </w:tcPr>
          <w:p w14:paraId="54B75D63"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2</w:t>
            </w:r>
          </w:p>
        </w:tc>
        <w:tc>
          <w:tcPr>
            <w:tcW w:w="1412" w:type="pct"/>
            <w:tcBorders>
              <w:top w:val="single" w:sz="4" w:space="0" w:color="auto"/>
              <w:left w:val="single" w:sz="4" w:space="0" w:color="auto"/>
              <w:bottom w:val="single" w:sz="4" w:space="0" w:color="auto"/>
              <w:right w:val="single" w:sz="4" w:space="0" w:color="auto"/>
            </w:tcBorders>
            <w:vAlign w:val="center"/>
            <w:hideMark/>
          </w:tcPr>
          <w:p w14:paraId="19868312"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ИП Васильева В.Д.</w:t>
            </w:r>
          </w:p>
        </w:tc>
        <w:tc>
          <w:tcPr>
            <w:tcW w:w="524" w:type="pct"/>
            <w:tcBorders>
              <w:top w:val="single" w:sz="4" w:space="0" w:color="auto"/>
              <w:left w:val="single" w:sz="4" w:space="0" w:color="auto"/>
              <w:bottom w:val="single" w:sz="4" w:space="0" w:color="auto"/>
              <w:right w:val="single" w:sz="4" w:space="0" w:color="auto"/>
            </w:tcBorders>
            <w:vAlign w:val="center"/>
            <w:hideMark/>
          </w:tcPr>
          <w:p w14:paraId="585F16CA"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1</w:t>
            </w:r>
          </w:p>
        </w:tc>
        <w:tc>
          <w:tcPr>
            <w:tcW w:w="451" w:type="pct"/>
            <w:tcBorders>
              <w:top w:val="single" w:sz="4" w:space="0" w:color="auto"/>
              <w:left w:val="single" w:sz="4" w:space="0" w:color="auto"/>
              <w:bottom w:val="single" w:sz="4" w:space="0" w:color="auto"/>
              <w:right w:val="single" w:sz="4" w:space="0" w:color="auto"/>
            </w:tcBorders>
            <w:vAlign w:val="center"/>
            <w:hideMark/>
          </w:tcPr>
          <w:p w14:paraId="52FA27A3"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66,5</w:t>
            </w:r>
          </w:p>
        </w:tc>
        <w:tc>
          <w:tcPr>
            <w:tcW w:w="450" w:type="pct"/>
            <w:tcBorders>
              <w:top w:val="single" w:sz="4" w:space="0" w:color="auto"/>
              <w:left w:val="single" w:sz="4" w:space="0" w:color="auto"/>
              <w:bottom w:val="single" w:sz="4" w:space="0" w:color="auto"/>
              <w:right w:val="single" w:sz="4" w:space="0" w:color="auto"/>
            </w:tcBorders>
            <w:vAlign w:val="center"/>
            <w:hideMark/>
          </w:tcPr>
          <w:p w14:paraId="61CF7367"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2</w:t>
            </w:r>
          </w:p>
        </w:tc>
        <w:tc>
          <w:tcPr>
            <w:tcW w:w="598" w:type="pct"/>
            <w:tcBorders>
              <w:top w:val="single" w:sz="4" w:space="0" w:color="auto"/>
              <w:left w:val="single" w:sz="4" w:space="0" w:color="auto"/>
              <w:bottom w:val="single" w:sz="4" w:space="0" w:color="auto"/>
              <w:right w:val="single" w:sz="4" w:space="0" w:color="auto"/>
            </w:tcBorders>
            <w:vAlign w:val="center"/>
            <w:hideMark/>
          </w:tcPr>
          <w:p w14:paraId="6E8B126D"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2</w:t>
            </w:r>
          </w:p>
        </w:tc>
        <w:tc>
          <w:tcPr>
            <w:tcW w:w="1262" w:type="pct"/>
            <w:tcBorders>
              <w:top w:val="single" w:sz="4" w:space="0" w:color="auto"/>
              <w:left w:val="single" w:sz="4" w:space="0" w:color="auto"/>
              <w:bottom w:val="single" w:sz="4" w:space="0" w:color="auto"/>
              <w:right w:val="single" w:sz="4" w:space="0" w:color="auto"/>
            </w:tcBorders>
            <w:vAlign w:val="center"/>
            <w:hideMark/>
          </w:tcPr>
          <w:p w14:paraId="684EE1E5" w14:textId="77777777" w:rsidR="00A92A40" w:rsidRPr="00A92A40" w:rsidRDefault="00A92A40" w:rsidP="00A04136">
            <w:pPr>
              <w:spacing w:after="0" w:line="240" w:lineRule="auto"/>
              <w:jc w:val="center"/>
              <w:rPr>
                <w:rFonts w:ascii="Times New Roman" w:hAnsi="Times New Roman" w:cs="Times New Roman"/>
              </w:rPr>
            </w:pPr>
            <w:r w:rsidRPr="00A92A40">
              <w:rPr>
                <w:rFonts w:ascii="Times New Roman" w:hAnsi="Times New Roman" w:cs="Times New Roman"/>
              </w:rPr>
              <w:t>ИП Васильева В.Д.</w:t>
            </w:r>
          </w:p>
        </w:tc>
      </w:tr>
    </w:tbl>
    <w:p w14:paraId="3FBA27EB" w14:textId="77777777" w:rsidR="00EC54B5" w:rsidRDefault="00EC54B5" w:rsidP="00A92A40">
      <w:pPr>
        <w:tabs>
          <w:tab w:val="left" w:pos="1843"/>
          <w:tab w:val="left" w:leader="dot" w:pos="9072"/>
        </w:tabs>
        <w:spacing w:after="0" w:line="240" w:lineRule="auto"/>
        <w:ind w:firstLine="709"/>
        <w:jc w:val="both"/>
        <w:rPr>
          <w:rFonts w:ascii="Times New Roman" w:hAnsi="Times New Roman"/>
          <w:bCs/>
          <w:sz w:val="24"/>
          <w:szCs w:val="24"/>
        </w:rPr>
      </w:pPr>
    </w:p>
    <w:p w14:paraId="0CF88E98" w14:textId="43B55A3E" w:rsidR="00A92A40" w:rsidRDefault="00A92A40" w:rsidP="00A92A40">
      <w:pPr>
        <w:tabs>
          <w:tab w:val="left" w:pos="1843"/>
          <w:tab w:val="left" w:leader="dot" w:pos="9072"/>
        </w:tabs>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К объектам бытового обслуживания, действующих на территории сельского поселения </w:t>
      </w:r>
      <w:proofErr w:type="spellStart"/>
      <w:r>
        <w:rPr>
          <w:rFonts w:ascii="Times New Roman" w:hAnsi="Times New Roman"/>
          <w:bCs/>
          <w:sz w:val="24"/>
          <w:szCs w:val="24"/>
        </w:rPr>
        <w:t>Анюйск</w:t>
      </w:r>
      <w:proofErr w:type="spellEnd"/>
      <w:r>
        <w:rPr>
          <w:rFonts w:ascii="Times New Roman" w:hAnsi="Times New Roman"/>
          <w:bCs/>
          <w:sz w:val="24"/>
          <w:szCs w:val="24"/>
        </w:rPr>
        <w:t xml:space="preserve"> относятся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3050"/>
        <w:gridCol w:w="1850"/>
        <w:gridCol w:w="2145"/>
        <w:gridCol w:w="1452"/>
      </w:tblGrid>
      <w:tr w:rsidR="00A92A40" w:rsidRPr="00A92A40" w14:paraId="2A46297A" w14:textId="77777777" w:rsidTr="00A92A40">
        <w:trPr>
          <w:trHeight w:val="510"/>
        </w:trPr>
        <w:tc>
          <w:tcPr>
            <w:tcW w:w="453" w:type="pct"/>
            <w:tcBorders>
              <w:top w:val="single" w:sz="4" w:space="0" w:color="auto"/>
              <w:left w:val="single" w:sz="4" w:space="0" w:color="auto"/>
              <w:bottom w:val="single" w:sz="4" w:space="0" w:color="auto"/>
              <w:right w:val="single" w:sz="4" w:space="0" w:color="auto"/>
            </w:tcBorders>
            <w:noWrap/>
            <w:vAlign w:val="center"/>
            <w:hideMark/>
          </w:tcPr>
          <w:p w14:paraId="263F0AF5"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 п/п</w:t>
            </w:r>
          </w:p>
        </w:tc>
        <w:tc>
          <w:tcPr>
            <w:tcW w:w="1632" w:type="pct"/>
            <w:tcBorders>
              <w:top w:val="single" w:sz="4" w:space="0" w:color="auto"/>
              <w:left w:val="single" w:sz="4" w:space="0" w:color="auto"/>
              <w:bottom w:val="single" w:sz="4" w:space="0" w:color="auto"/>
              <w:right w:val="single" w:sz="4" w:space="0" w:color="auto"/>
            </w:tcBorders>
            <w:noWrap/>
            <w:vAlign w:val="center"/>
            <w:hideMark/>
          </w:tcPr>
          <w:p w14:paraId="5B941924"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Наименование предприятия</w:t>
            </w:r>
          </w:p>
        </w:tc>
        <w:tc>
          <w:tcPr>
            <w:tcW w:w="990" w:type="pct"/>
            <w:tcBorders>
              <w:top w:val="single" w:sz="4" w:space="0" w:color="auto"/>
              <w:left w:val="single" w:sz="4" w:space="0" w:color="auto"/>
              <w:bottom w:val="single" w:sz="4" w:space="0" w:color="auto"/>
              <w:right w:val="single" w:sz="4" w:space="0" w:color="auto"/>
            </w:tcBorders>
            <w:vAlign w:val="center"/>
            <w:hideMark/>
          </w:tcPr>
          <w:p w14:paraId="5B95667F"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Вид услуг</w:t>
            </w:r>
          </w:p>
        </w:tc>
        <w:tc>
          <w:tcPr>
            <w:tcW w:w="1148" w:type="pct"/>
            <w:tcBorders>
              <w:top w:val="single" w:sz="4" w:space="0" w:color="auto"/>
              <w:left w:val="single" w:sz="4" w:space="0" w:color="auto"/>
              <w:bottom w:val="single" w:sz="4" w:space="0" w:color="auto"/>
              <w:right w:val="single" w:sz="4" w:space="0" w:color="auto"/>
            </w:tcBorders>
            <w:noWrap/>
            <w:vAlign w:val="center"/>
            <w:hideMark/>
          </w:tcPr>
          <w:p w14:paraId="0D8A0FF9"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Адрес</w:t>
            </w:r>
          </w:p>
        </w:tc>
        <w:tc>
          <w:tcPr>
            <w:tcW w:w="777" w:type="pct"/>
            <w:tcBorders>
              <w:top w:val="single" w:sz="4" w:space="0" w:color="auto"/>
              <w:left w:val="single" w:sz="4" w:space="0" w:color="auto"/>
              <w:bottom w:val="single" w:sz="4" w:space="0" w:color="auto"/>
              <w:right w:val="single" w:sz="4" w:space="0" w:color="auto"/>
            </w:tcBorders>
            <w:vAlign w:val="center"/>
            <w:hideMark/>
          </w:tcPr>
          <w:p w14:paraId="04938446"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Численность работников</w:t>
            </w:r>
          </w:p>
        </w:tc>
      </w:tr>
      <w:tr w:rsidR="00A92A40" w:rsidRPr="00A92A40" w14:paraId="75D100BE" w14:textId="77777777" w:rsidTr="00A92A40">
        <w:trPr>
          <w:trHeight w:val="510"/>
        </w:trPr>
        <w:tc>
          <w:tcPr>
            <w:tcW w:w="453" w:type="pct"/>
            <w:tcBorders>
              <w:top w:val="single" w:sz="4" w:space="0" w:color="auto"/>
              <w:left w:val="single" w:sz="4" w:space="0" w:color="auto"/>
              <w:bottom w:val="single" w:sz="4" w:space="0" w:color="auto"/>
              <w:right w:val="single" w:sz="4" w:space="0" w:color="auto"/>
            </w:tcBorders>
            <w:noWrap/>
            <w:vAlign w:val="center"/>
            <w:hideMark/>
          </w:tcPr>
          <w:p w14:paraId="60B20210"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1</w:t>
            </w:r>
          </w:p>
        </w:tc>
        <w:tc>
          <w:tcPr>
            <w:tcW w:w="1632" w:type="pct"/>
            <w:tcBorders>
              <w:top w:val="single" w:sz="4" w:space="0" w:color="auto"/>
              <w:left w:val="single" w:sz="4" w:space="0" w:color="auto"/>
              <w:bottom w:val="single" w:sz="4" w:space="0" w:color="auto"/>
              <w:right w:val="single" w:sz="4" w:space="0" w:color="auto"/>
            </w:tcBorders>
            <w:vAlign w:val="center"/>
            <w:hideMark/>
          </w:tcPr>
          <w:p w14:paraId="28060A5D"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Баня (подразделение МП ЖКХ)</w:t>
            </w:r>
          </w:p>
        </w:tc>
        <w:tc>
          <w:tcPr>
            <w:tcW w:w="990" w:type="pct"/>
            <w:tcBorders>
              <w:top w:val="single" w:sz="4" w:space="0" w:color="auto"/>
              <w:left w:val="single" w:sz="4" w:space="0" w:color="auto"/>
              <w:bottom w:val="single" w:sz="4" w:space="0" w:color="auto"/>
              <w:right w:val="single" w:sz="4" w:space="0" w:color="auto"/>
            </w:tcBorders>
            <w:noWrap/>
            <w:vAlign w:val="center"/>
            <w:hideMark/>
          </w:tcPr>
          <w:p w14:paraId="0AC85081"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услуги бани</w:t>
            </w:r>
          </w:p>
        </w:tc>
        <w:tc>
          <w:tcPr>
            <w:tcW w:w="1148" w:type="pct"/>
            <w:tcBorders>
              <w:top w:val="single" w:sz="4" w:space="0" w:color="auto"/>
              <w:left w:val="single" w:sz="4" w:space="0" w:color="auto"/>
              <w:bottom w:val="single" w:sz="4" w:space="0" w:color="auto"/>
              <w:right w:val="single" w:sz="4" w:space="0" w:color="auto"/>
            </w:tcBorders>
            <w:vAlign w:val="center"/>
            <w:hideMark/>
          </w:tcPr>
          <w:p w14:paraId="41C5199D"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 xml:space="preserve">с. </w:t>
            </w:r>
            <w:proofErr w:type="spellStart"/>
            <w:r w:rsidRPr="00A92A40">
              <w:rPr>
                <w:rFonts w:ascii="Times New Roman" w:hAnsi="Times New Roman"/>
              </w:rPr>
              <w:t>Анюйск</w:t>
            </w:r>
            <w:proofErr w:type="spellEnd"/>
            <w:r w:rsidRPr="00A92A40">
              <w:rPr>
                <w:rFonts w:ascii="Times New Roman" w:hAnsi="Times New Roman"/>
              </w:rPr>
              <w:t xml:space="preserve">, </w:t>
            </w:r>
          </w:p>
          <w:p w14:paraId="41747114"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ул. Советская, 10</w:t>
            </w:r>
          </w:p>
        </w:tc>
        <w:tc>
          <w:tcPr>
            <w:tcW w:w="777" w:type="pct"/>
            <w:tcBorders>
              <w:top w:val="single" w:sz="4" w:space="0" w:color="auto"/>
              <w:left w:val="single" w:sz="4" w:space="0" w:color="auto"/>
              <w:bottom w:val="single" w:sz="4" w:space="0" w:color="auto"/>
              <w:right w:val="single" w:sz="4" w:space="0" w:color="auto"/>
            </w:tcBorders>
            <w:vAlign w:val="center"/>
            <w:hideMark/>
          </w:tcPr>
          <w:p w14:paraId="2B22EC53" w14:textId="77777777" w:rsidR="00A92A40" w:rsidRPr="00A92A40" w:rsidRDefault="00A92A40">
            <w:pPr>
              <w:spacing w:after="0" w:line="240" w:lineRule="auto"/>
              <w:jc w:val="center"/>
              <w:rPr>
                <w:rFonts w:ascii="Times New Roman" w:hAnsi="Times New Roman"/>
              </w:rPr>
            </w:pPr>
            <w:r w:rsidRPr="00A92A40">
              <w:rPr>
                <w:rFonts w:ascii="Times New Roman" w:hAnsi="Times New Roman"/>
              </w:rPr>
              <w:t>н/д</w:t>
            </w:r>
          </w:p>
        </w:tc>
      </w:tr>
    </w:tbl>
    <w:p w14:paraId="2F750548" w14:textId="77777777" w:rsidR="00A92A40" w:rsidRDefault="00A92A40" w:rsidP="00A92A40">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b/>
          <w:sz w:val="24"/>
          <w:szCs w:val="24"/>
        </w:rPr>
        <w:t>Вывод:</w:t>
      </w:r>
    </w:p>
    <w:p w14:paraId="3758614A" w14:textId="367A4973" w:rsidR="00A92A40" w:rsidRDefault="00A92A40" w:rsidP="00A92A40">
      <w:pPr>
        <w:widowControl w:val="0"/>
        <w:tabs>
          <w:tab w:val="left" w:pos="1843"/>
        </w:tabs>
        <w:spacing w:after="0" w:line="240" w:lineRule="auto"/>
        <w:ind w:firstLine="709"/>
        <w:jc w:val="both"/>
        <w:rPr>
          <w:rFonts w:ascii="Times New Roman" w:eastAsia="Lucida Sans Unicode" w:hAnsi="Times New Roman"/>
          <w:bCs/>
          <w:sz w:val="24"/>
          <w:szCs w:val="24"/>
          <w:lang w:bidi="en-US"/>
        </w:rPr>
      </w:pPr>
      <w:r>
        <w:rPr>
          <w:rFonts w:ascii="Times New Roman" w:eastAsia="Lucida Sans Unicode" w:hAnsi="Times New Roman"/>
          <w:bCs/>
          <w:sz w:val="24"/>
          <w:szCs w:val="24"/>
          <w:lang w:bidi="en-US"/>
        </w:rPr>
        <w:t xml:space="preserve">В с.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отсутствуют объекты, предприятий общественного питания, что является нарушением градостроительных норм.</w:t>
      </w:r>
    </w:p>
    <w:p w14:paraId="0C609AC5" w14:textId="0C420D95" w:rsidR="00282460" w:rsidRPr="00282460" w:rsidRDefault="00282460" w:rsidP="00A92A40">
      <w:pPr>
        <w:widowControl w:val="0"/>
        <w:tabs>
          <w:tab w:val="left" w:pos="1843"/>
        </w:tabs>
        <w:spacing w:after="0" w:line="240" w:lineRule="auto"/>
        <w:ind w:firstLine="709"/>
        <w:jc w:val="both"/>
        <w:rPr>
          <w:rFonts w:ascii="Times New Roman" w:eastAsia="Lucida Sans Unicode" w:hAnsi="Times New Roman"/>
          <w:b/>
          <w:sz w:val="24"/>
          <w:szCs w:val="24"/>
          <w:lang w:bidi="en-US"/>
        </w:rPr>
      </w:pPr>
      <w:r w:rsidRPr="00282460">
        <w:rPr>
          <w:rFonts w:ascii="Times New Roman" w:eastAsia="Lucida Sans Unicode" w:hAnsi="Times New Roman"/>
          <w:b/>
          <w:sz w:val="24"/>
          <w:szCs w:val="24"/>
          <w:lang w:bidi="en-US"/>
        </w:rPr>
        <w:t>Проектные решения</w:t>
      </w:r>
    </w:p>
    <w:p w14:paraId="37963839" w14:textId="77777777" w:rsidR="00282460" w:rsidRPr="00C46F99" w:rsidRDefault="00282460" w:rsidP="00282460">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Для покрытия недостаточного нормативного количества предприятий общественного питания и бытового обслуживания сельского поселения </w:t>
      </w:r>
      <w:proofErr w:type="spellStart"/>
      <w:r w:rsidRPr="00C46F99">
        <w:rPr>
          <w:rFonts w:ascii="Times New Roman" w:hAnsi="Times New Roman" w:cs="Times New Roman"/>
          <w:sz w:val="24"/>
          <w:szCs w:val="24"/>
        </w:rPr>
        <w:t>Анюйск</w:t>
      </w:r>
      <w:proofErr w:type="spellEnd"/>
      <w:r w:rsidRPr="00C46F99">
        <w:rPr>
          <w:rFonts w:ascii="Times New Roman" w:hAnsi="Times New Roman" w:cs="Times New Roman"/>
          <w:sz w:val="24"/>
          <w:szCs w:val="24"/>
        </w:rPr>
        <w:t>, проектом генерального плана предлагается строительство следующих объектов:</w:t>
      </w:r>
    </w:p>
    <w:p w14:paraId="18F7BD26" w14:textId="77777777" w:rsidR="00282460" w:rsidRPr="00C46F99" w:rsidRDefault="00282460" w:rsidP="00282460">
      <w:pPr>
        <w:numPr>
          <w:ilvl w:val="0"/>
          <w:numId w:val="75"/>
        </w:numPr>
        <w:suppressAutoHyphen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Предприятия бытового обслуживания:</w:t>
      </w:r>
    </w:p>
    <w:p w14:paraId="7320177E" w14:textId="77777777" w:rsidR="00282460" w:rsidRPr="00C46F99" w:rsidRDefault="00282460" w:rsidP="00282460">
      <w:pPr>
        <w:numPr>
          <w:ilvl w:val="0"/>
          <w:numId w:val="74"/>
        </w:numPr>
        <w:suppressAutoHyphen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Комплекс бытового обслуживания (далее КБО) на 5 мест. Здание КБО предлагается делать блокированным для возможности поэтапного строительства, что актуально для мелкого и среднего бизнеса. В КБО предлагается разместить основные предприятия,</w:t>
      </w:r>
      <w:r>
        <w:rPr>
          <w:rFonts w:ascii="Times New Roman" w:hAnsi="Times New Roman" w:cs="Times New Roman"/>
          <w:sz w:val="24"/>
          <w:szCs w:val="24"/>
        </w:rPr>
        <w:t xml:space="preserve"> </w:t>
      </w:r>
      <w:r w:rsidRPr="00C46F99">
        <w:rPr>
          <w:rFonts w:ascii="Times New Roman" w:hAnsi="Times New Roman" w:cs="Times New Roman"/>
          <w:sz w:val="24"/>
          <w:szCs w:val="24"/>
        </w:rPr>
        <w:t>согласно требованиям</w:t>
      </w:r>
      <w:r>
        <w:rPr>
          <w:rFonts w:ascii="Times New Roman" w:hAnsi="Times New Roman" w:cs="Times New Roman"/>
          <w:sz w:val="24"/>
          <w:szCs w:val="24"/>
        </w:rPr>
        <w:t xml:space="preserve"> </w:t>
      </w:r>
      <w:r w:rsidRPr="00C46F99">
        <w:rPr>
          <w:rFonts w:ascii="Times New Roman" w:hAnsi="Times New Roman" w:cs="Times New Roman"/>
          <w:sz w:val="24"/>
          <w:szCs w:val="24"/>
        </w:rPr>
        <w:t>спроса местного населения на бытовые услуги. Комплекс</w:t>
      </w:r>
      <w:r>
        <w:rPr>
          <w:rFonts w:ascii="Times New Roman" w:hAnsi="Times New Roman" w:cs="Times New Roman"/>
          <w:sz w:val="24"/>
          <w:szCs w:val="24"/>
        </w:rPr>
        <w:t xml:space="preserve"> </w:t>
      </w:r>
      <w:r w:rsidRPr="00C46F99">
        <w:rPr>
          <w:rFonts w:ascii="Times New Roman" w:eastAsia="Times New Roman" w:hAnsi="Times New Roman" w:cs="Times New Roman"/>
          <w:bCs/>
          <w:sz w:val="24"/>
          <w:szCs w:val="24"/>
          <w:lang w:eastAsia="ru-RU"/>
        </w:rPr>
        <w:t xml:space="preserve">предполагается разместить по улице </w:t>
      </w:r>
      <w:r w:rsidRPr="00C46F99">
        <w:rPr>
          <w:rFonts w:ascii="Times New Roman" w:hAnsi="Times New Roman" w:cs="Times New Roman"/>
          <w:sz w:val="24"/>
          <w:szCs w:val="24"/>
        </w:rPr>
        <w:t>ул. Юбилейной.</w:t>
      </w:r>
    </w:p>
    <w:p w14:paraId="313241EC" w14:textId="77777777" w:rsidR="00282460" w:rsidRPr="00C46F99" w:rsidRDefault="00282460" w:rsidP="00282460">
      <w:pPr>
        <w:numPr>
          <w:ilvl w:val="0"/>
          <w:numId w:val="76"/>
        </w:numPr>
        <w:suppressAutoHyphen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Предприятия общественного питания:</w:t>
      </w:r>
    </w:p>
    <w:p w14:paraId="7017CC07" w14:textId="77777777" w:rsidR="00282460" w:rsidRPr="00E2130E" w:rsidRDefault="00282460" w:rsidP="00282460">
      <w:pPr>
        <w:numPr>
          <w:ilvl w:val="0"/>
          <w:numId w:val="74"/>
        </w:numPr>
        <w:suppressAutoHyphens/>
        <w:spacing w:after="0" w:line="240" w:lineRule="auto"/>
        <w:ind w:left="0" w:firstLine="567"/>
        <w:jc w:val="both"/>
        <w:rPr>
          <w:rFonts w:ascii="Times New Roman" w:hAnsi="Times New Roman" w:cs="Times New Roman"/>
          <w:sz w:val="24"/>
          <w:szCs w:val="24"/>
        </w:rPr>
      </w:pPr>
      <w:r w:rsidRPr="00E2130E">
        <w:rPr>
          <w:rFonts w:ascii="Times New Roman" w:hAnsi="Times New Roman" w:cs="Times New Roman"/>
          <w:sz w:val="24"/>
          <w:szCs w:val="24"/>
        </w:rPr>
        <w:t>Кафе на 10 мест по ул. Драного;</w:t>
      </w:r>
    </w:p>
    <w:p w14:paraId="5BFB2BD1" w14:textId="77777777" w:rsidR="00282460" w:rsidRPr="00C46F99" w:rsidRDefault="00282460" w:rsidP="00282460">
      <w:pPr>
        <w:numPr>
          <w:ilvl w:val="0"/>
          <w:numId w:val="74"/>
        </w:numPr>
        <w:suppressAutoHyphen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Кафе на 12 мест по ул. Юбилейн</w:t>
      </w:r>
      <w:r>
        <w:rPr>
          <w:rFonts w:ascii="Times New Roman" w:hAnsi="Times New Roman" w:cs="Times New Roman"/>
          <w:sz w:val="24"/>
          <w:szCs w:val="24"/>
        </w:rPr>
        <w:t>ая</w:t>
      </w:r>
      <w:r w:rsidRPr="00C46F99">
        <w:rPr>
          <w:rFonts w:ascii="Times New Roman" w:hAnsi="Times New Roman" w:cs="Times New Roman"/>
          <w:sz w:val="24"/>
          <w:szCs w:val="24"/>
        </w:rPr>
        <w:t>.</w:t>
      </w:r>
    </w:p>
    <w:p w14:paraId="4DCCD3C1" w14:textId="77777777" w:rsidR="00282460" w:rsidRPr="00C46F99" w:rsidRDefault="00282460" w:rsidP="00282460">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Существующих предприятий торговли, функционирующих на территории сельского поселения на расчетный срок, с учетом перспективного роста населения достаточно. </w:t>
      </w:r>
    </w:p>
    <w:p w14:paraId="0FC50DF9" w14:textId="665CFF07" w:rsidR="00A92A40" w:rsidRDefault="00A92A40" w:rsidP="00A92A40">
      <w:pPr>
        <w:pStyle w:val="af2"/>
        <w:spacing w:before="0" w:beforeAutospacing="0" w:after="0" w:afterAutospacing="0"/>
        <w:ind w:firstLine="567"/>
        <w:jc w:val="both"/>
      </w:pPr>
    </w:p>
    <w:p w14:paraId="042381D0" w14:textId="01BA1897" w:rsidR="00A92A40" w:rsidRDefault="00A92A40" w:rsidP="00A92A40">
      <w:pPr>
        <w:pStyle w:val="2"/>
        <w:spacing w:line="240" w:lineRule="auto"/>
        <w:ind w:firstLine="709"/>
        <w:jc w:val="both"/>
      </w:pPr>
      <w:bookmarkStart w:id="114" w:name="_Toc147311205"/>
      <w:r w:rsidRPr="00FD18B3">
        <w:rPr>
          <w:rFonts w:ascii="Times New Roman" w:hAnsi="Times New Roman" w:cs="Times New Roman"/>
          <w:b/>
          <w:color w:val="auto"/>
          <w:sz w:val="24"/>
          <w:szCs w:val="24"/>
        </w:rPr>
        <w:lastRenderedPageBreak/>
        <w:t>2.</w:t>
      </w:r>
      <w:r>
        <w:rPr>
          <w:rFonts w:ascii="Times New Roman" w:hAnsi="Times New Roman" w:cs="Times New Roman"/>
          <w:b/>
          <w:color w:val="auto"/>
          <w:sz w:val="24"/>
          <w:szCs w:val="24"/>
        </w:rPr>
        <w:t>8.5.</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Организации сферы государственного управления, обеспечения военной безопасности, социального обеспечения, связи, финансово-кредитной и издательских сфер</w:t>
      </w:r>
      <w:bookmarkEnd w:id="114"/>
    </w:p>
    <w:p w14:paraId="565A1A39" w14:textId="77777777" w:rsid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Pr>
          <w:rFonts w:ascii="Times New Roman" w:eastAsia="Lucida Sans Unicode" w:hAnsi="Times New Roman"/>
          <w:bCs/>
          <w:sz w:val="24"/>
          <w:szCs w:val="24"/>
          <w:lang w:bidi="en-US"/>
        </w:rPr>
        <w:t xml:space="preserve">На территории сельского поселения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имеются следующие организации и учреждения данных направлений деятельности:</w:t>
      </w:r>
    </w:p>
    <w:p w14:paraId="59ACDD5D" w14:textId="77777777" w:rsidR="00A92A40" w:rsidRDefault="00A92A40" w:rsidP="00282460">
      <w:pPr>
        <w:widowControl w:val="0"/>
        <w:numPr>
          <w:ilvl w:val="0"/>
          <w:numId w:val="56"/>
        </w:numPr>
        <w:tabs>
          <w:tab w:val="clear" w:pos="720"/>
          <w:tab w:val="num" w:pos="993"/>
          <w:tab w:val="num" w:pos="1070"/>
        </w:tabs>
        <w:suppressAutoHyphens/>
        <w:spacing w:after="0" w:line="240" w:lineRule="auto"/>
        <w:ind w:left="0" w:firstLine="567"/>
        <w:jc w:val="both"/>
        <w:rPr>
          <w:rFonts w:ascii="Times New Roman" w:eastAsia="Calibri" w:hAnsi="Times New Roman"/>
          <w:sz w:val="24"/>
          <w:szCs w:val="24"/>
          <w:lang w:eastAsia="ar-SA"/>
        </w:rPr>
      </w:pPr>
      <w:r>
        <w:rPr>
          <w:rFonts w:ascii="Times New Roman" w:eastAsia="Lucida Sans Unicode" w:hAnsi="Times New Roman"/>
          <w:bCs/>
          <w:sz w:val="24"/>
          <w:szCs w:val="24"/>
          <w:lang w:bidi="en-US"/>
        </w:rPr>
        <w:t xml:space="preserve">Администрация сельского поселения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Билибинского муниципального района, расположена по адресу: с.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ул. </w:t>
      </w:r>
      <w:r>
        <w:rPr>
          <w:rFonts w:ascii="Times New Roman" w:hAnsi="Times New Roman"/>
          <w:sz w:val="24"/>
          <w:szCs w:val="24"/>
        </w:rPr>
        <w:t>Гагарина, д. 6.</w:t>
      </w:r>
    </w:p>
    <w:p w14:paraId="57B51EC3" w14:textId="77777777" w:rsidR="00A92A40" w:rsidRDefault="00A92A40" w:rsidP="00282460">
      <w:pPr>
        <w:widowControl w:val="0"/>
        <w:numPr>
          <w:ilvl w:val="0"/>
          <w:numId w:val="56"/>
        </w:numPr>
        <w:tabs>
          <w:tab w:val="clear" w:pos="720"/>
          <w:tab w:val="num" w:pos="993"/>
          <w:tab w:val="num" w:pos="1070"/>
        </w:tabs>
        <w:suppressAutoHyphens/>
        <w:spacing w:after="0" w:line="240" w:lineRule="auto"/>
        <w:ind w:left="0" w:firstLine="567"/>
        <w:jc w:val="both"/>
        <w:rPr>
          <w:rFonts w:ascii="Times New Roman" w:eastAsia="Lucida Sans Unicode" w:hAnsi="Times New Roman"/>
          <w:bCs/>
          <w:sz w:val="24"/>
          <w:szCs w:val="24"/>
          <w:lang w:bidi="en-US"/>
        </w:rPr>
      </w:pPr>
      <w:r>
        <w:rPr>
          <w:rFonts w:ascii="Times New Roman" w:hAnsi="Times New Roman"/>
          <w:sz w:val="24"/>
          <w:szCs w:val="24"/>
        </w:rPr>
        <w:t xml:space="preserve">Отделение почтовой связи </w:t>
      </w:r>
      <w:proofErr w:type="spellStart"/>
      <w:r>
        <w:rPr>
          <w:rFonts w:ascii="Times New Roman" w:hAnsi="Times New Roman"/>
          <w:sz w:val="24"/>
          <w:szCs w:val="24"/>
        </w:rPr>
        <w:t>Анюйск</w:t>
      </w:r>
      <w:proofErr w:type="spellEnd"/>
      <w:r>
        <w:rPr>
          <w:rFonts w:ascii="Times New Roman" w:hAnsi="Times New Roman"/>
          <w:sz w:val="24"/>
          <w:szCs w:val="24"/>
        </w:rPr>
        <w:t xml:space="preserve"> Управления федеральной почтовой связи Чукотского автономного округа – филиал Федерального государственного унитарного предприятия «Почта России», расположено по адресу: с. </w:t>
      </w:r>
      <w:proofErr w:type="spellStart"/>
      <w:r>
        <w:rPr>
          <w:rFonts w:ascii="Times New Roman" w:hAnsi="Times New Roman"/>
          <w:sz w:val="24"/>
          <w:szCs w:val="24"/>
        </w:rPr>
        <w:t>Анюйск</w:t>
      </w:r>
      <w:proofErr w:type="spellEnd"/>
      <w:r>
        <w:rPr>
          <w:rFonts w:ascii="Times New Roman" w:hAnsi="Times New Roman"/>
          <w:sz w:val="24"/>
          <w:szCs w:val="24"/>
        </w:rPr>
        <w:t>, ул. Мира, д.12.</w:t>
      </w:r>
    </w:p>
    <w:p w14:paraId="5A6A00D8" w14:textId="77777777" w:rsidR="00A92A40" w:rsidRDefault="00A92A40" w:rsidP="00282460">
      <w:pPr>
        <w:widowControl w:val="0"/>
        <w:numPr>
          <w:ilvl w:val="0"/>
          <w:numId w:val="56"/>
        </w:numPr>
        <w:tabs>
          <w:tab w:val="clear" w:pos="720"/>
          <w:tab w:val="num" w:pos="993"/>
          <w:tab w:val="num" w:pos="1070"/>
        </w:tabs>
        <w:suppressAutoHyphens/>
        <w:spacing w:after="0" w:line="240" w:lineRule="auto"/>
        <w:ind w:left="0" w:firstLine="567"/>
        <w:jc w:val="both"/>
        <w:rPr>
          <w:rFonts w:ascii="Times New Roman" w:eastAsia="Lucida Sans Unicode" w:hAnsi="Times New Roman"/>
          <w:bCs/>
          <w:sz w:val="24"/>
          <w:szCs w:val="24"/>
          <w:lang w:bidi="en-US"/>
        </w:rPr>
      </w:pPr>
      <w:r>
        <w:rPr>
          <w:rFonts w:ascii="Times New Roman" w:hAnsi="Times New Roman"/>
          <w:sz w:val="24"/>
          <w:szCs w:val="24"/>
        </w:rPr>
        <w:t xml:space="preserve">Операционная касса - вне кассового узла № 012 Северо-Восточного банка ОАО «Сбербанк России», расположена по адресу: с. </w:t>
      </w:r>
      <w:proofErr w:type="spellStart"/>
      <w:r>
        <w:rPr>
          <w:rFonts w:ascii="Times New Roman" w:hAnsi="Times New Roman"/>
          <w:sz w:val="24"/>
          <w:szCs w:val="24"/>
        </w:rPr>
        <w:t>Анюйск</w:t>
      </w:r>
      <w:proofErr w:type="spellEnd"/>
      <w:r>
        <w:rPr>
          <w:rFonts w:ascii="Times New Roman" w:hAnsi="Times New Roman"/>
          <w:sz w:val="24"/>
          <w:szCs w:val="24"/>
        </w:rPr>
        <w:t>, ул. Мира, д.12. Основной вид деятельности предприятия – банковские услуги;</w:t>
      </w:r>
    </w:p>
    <w:p w14:paraId="2FAF4ECA" w14:textId="77777777" w:rsidR="00A92A40" w:rsidRDefault="00A92A40" w:rsidP="00A92A40">
      <w:pPr>
        <w:spacing w:after="0" w:line="240" w:lineRule="auto"/>
        <w:ind w:firstLine="567"/>
        <w:jc w:val="both"/>
        <w:rPr>
          <w:rFonts w:ascii="Times New Roman" w:eastAsia="Times New Roman" w:hAnsi="Times New Roman"/>
          <w:sz w:val="24"/>
          <w:szCs w:val="24"/>
          <w:lang w:eastAsia="ar-SA"/>
        </w:rPr>
      </w:pPr>
      <w:r>
        <w:rPr>
          <w:rFonts w:ascii="Times New Roman" w:eastAsia="Times New Roman" w:hAnsi="Times New Roman"/>
          <w:b/>
          <w:sz w:val="24"/>
          <w:szCs w:val="24"/>
        </w:rPr>
        <w:t>Вывод:</w:t>
      </w:r>
    </w:p>
    <w:p w14:paraId="736E5992" w14:textId="77777777" w:rsid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Pr>
          <w:rFonts w:ascii="Times New Roman" w:eastAsia="Lucida Sans Unicode" w:hAnsi="Times New Roman"/>
          <w:bCs/>
          <w:sz w:val="24"/>
          <w:szCs w:val="24"/>
          <w:lang w:bidi="en-US"/>
        </w:rPr>
        <w:t xml:space="preserve">На территории сельского поселения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дополнительных организаций данных направлений не требуется.</w:t>
      </w:r>
    </w:p>
    <w:p w14:paraId="18B0A662" w14:textId="0124C78B" w:rsidR="00A92A40" w:rsidRDefault="00A92A40" w:rsidP="00A92A40">
      <w:pPr>
        <w:pStyle w:val="af2"/>
        <w:spacing w:before="0" w:beforeAutospacing="0" w:after="0" w:afterAutospacing="0"/>
        <w:ind w:firstLine="567"/>
        <w:jc w:val="both"/>
      </w:pPr>
    </w:p>
    <w:p w14:paraId="73A049DF" w14:textId="5B4E1120" w:rsidR="00A92A40" w:rsidRDefault="00A92A40" w:rsidP="00A92A40">
      <w:pPr>
        <w:pStyle w:val="2"/>
        <w:spacing w:line="240" w:lineRule="auto"/>
        <w:ind w:firstLine="709"/>
        <w:jc w:val="both"/>
      </w:pPr>
      <w:bookmarkStart w:id="115" w:name="_Toc147311206"/>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8.6.</w:t>
      </w:r>
      <w:r w:rsidRPr="00FD18B3">
        <w:rPr>
          <w:rFonts w:ascii="Times New Roman" w:hAnsi="Times New Roman" w:cs="Times New Roman"/>
          <w:b/>
          <w:color w:val="auto"/>
          <w:sz w:val="24"/>
          <w:szCs w:val="24"/>
        </w:rPr>
        <w:t xml:space="preserve"> </w:t>
      </w:r>
      <w:r w:rsidR="00092458" w:rsidRPr="00A92A40">
        <w:rPr>
          <w:rFonts w:ascii="Times New Roman" w:hAnsi="Times New Roman" w:cs="Times New Roman"/>
          <w:b/>
          <w:color w:val="auto"/>
          <w:sz w:val="24"/>
          <w:szCs w:val="24"/>
        </w:rPr>
        <w:t>Предприятия жилищно-коммунального обслуживания, промышленного и продовольственного снабжения. Учреждения противопожарной службы</w:t>
      </w:r>
      <w:bookmarkEnd w:id="115"/>
    </w:p>
    <w:p w14:paraId="4D9B48C8" w14:textId="77777777" w:rsidR="00A92A40" w:rsidRDefault="00A92A40" w:rsidP="00A92A40">
      <w:pPr>
        <w:spacing w:after="0" w:line="240" w:lineRule="auto"/>
        <w:ind w:firstLine="567"/>
        <w:jc w:val="both"/>
        <w:rPr>
          <w:rFonts w:ascii="Times New Roman" w:hAnsi="Times New Roman"/>
          <w:sz w:val="24"/>
          <w:szCs w:val="24"/>
        </w:rPr>
      </w:pPr>
      <w:r>
        <w:rPr>
          <w:rFonts w:ascii="Times New Roman" w:hAnsi="Times New Roman"/>
          <w:sz w:val="24"/>
          <w:szCs w:val="24"/>
        </w:rPr>
        <w:t xml:space="preserve">Управление, содержание и ремонт жилых домов в сельском поселении </w:t>
      </w:r>
      <w:proofErr w:type="spellStart"/>
      <w:r>
        <w:rPr>
          <w:rFonts w:ascii="Times New Roman" w:hAnsi="Times New Roman"/>
          <w:sz w:val="24"/>
          <w:szCs w:val="24"/>
        </w:rPr>
        <w:t>Анюйск</w:t>
      </w:r>
      <w:proofErr w:type="spellEnd"/>
      <w:r>
        <w:rPr>
          <w:rFonts w:ascii="Times New Roman" w:hAnsi="Times New Roman"/>
          <w:sz w:val="24"/>
          <w:szCs w:val="24"/>
        </w:rPr>
        <w:t xml:space="preserve"> осуществляется Муниципальным предприятием жилищно-коммунального хозяйства Билибинского муниципального района, расположенным с. </w:t>
      </w:r>
      <w:proofErr w:type="spellStart"/>
      <w:r>
        <w:rPr>
          <w:rFonts w:ascii="Times New Roman" w:hAnsi="Times New Roman"/>
          <w:sz w:val="24"/>
          <w:szCs w:val="24"/>
        </w:rPr>
        <w:t>Анюйск</w:t>
      </w:r>
      <w:proofErr w:type="spellEnd"/>
      <w:r>
        <w:rPr>
          <w:rFonts w:ascii="Times New Roman" w:hAnsi="Times New Roman"/>
          <w:sz w:val="24"/>
          <w:szCs w:val="24"/>
        </w:rPr>
        <w:t xml:space="preserve"> по ул. Гагарина, д.2. Среднегодовая численность работников на предприятии задействовано 62 человек из числа местных жителей.</w:t>
      </w:r>
    </w:p>
    <w:p w14:paraId="59441252" w14:textId="77777777" w:rsidR="00A92A40" w:rsidRDefault="00A92A40" w:rsidP="00A92A40">
      <w:pPr>
        <w:tabs>
          <w:tab w:val="left" w:leader="dot" w:pos="9072"/>
        </w:tabs>
        <w:spacing w:after="0" w:line="240" w:lineRule="auto"/>
        <w:ind w:firstLine="567"/>
        <w:jc w:val="both"/>
        <w:rPr>
          <w:rStyle w:val="aff9"/>
          <w:b w:val="0"/>
        </w:rPr>
      </w:pPr>
      <w:r>
        <w:rPr>
          <w:rFonts w:ascii="Times New Roman" w:hAnsi="Times New Roman"/>
          <w:sz w:val="24"/>
          <w:szCs w:val="24"/>
        </w:rPr>
        <w:t>Основными видами деятельности предприятия являются предоставление коммунальных услуг населению, ритуальные услуги, производство и реализация тепловой и электрической энергии, водоснабжение, удаление сточных вод, вывоз твердых бытовых отходов и аналогичная деятельность в национальных селах района</w:t>
      </w:r>
      <w:r>
        <w:rPr>
          <w:rStyle w:val="aff9"/>
          <w:rFonts w:ascii="Times New Roman" w:hAnsi="Times New Roman"/>
          <w:b w:val="0"/>
          <w:sz w:val="24"/>
          <w:szCs w:val="24"/>
        </w:rPr>
        <w:t>.</w:t>
      </w:r>
    </w:p>
    <w:p w14:paraId="237FC2AF" w14:textId="77777777" w:rsidR="00A92A40" w:rsidRDefault="00A92A40" w:rsidP="00A92A40">
      <w:pPr>
        <w:tabs>
          <w:tab w:val="left" w:leader="dot" w:pos="9072"/>
        </w:tabs>
        <w:spacing w:after="0" w:line="240" w:lineRule="auto"/>
        <w:ind w:firstLine="567"/>
        <w:jc w:val="both"/>
      </w:pPr>
      <w:r>
        <w:rPr>
          <w:rFonts w:ascii="Times New Roman" w:hAnsi="Times New Roman"/>
          <w:sz w:val="24"/>
          <w:szCs w:val="24"/>
        </w:rPr>
        <w:t xml:space="preserve">Услуги временного проживания на территории сельского поселения </w:t>
      </w:r>
      <w:proofErr w:type="spellStart"/>
      <w:r>
        <w:rPr>
          <w:rFonts w:ascii="Times New Roman" w:hAnsi="Times New Roman"/>
          <w:sz w:val="24"/>
          <w:szCs w:val="24"/>
        </w:rPr>
        <w:t>Анюйск</w:t>
      </w:r>
      <w:proofErr w:type="spellEnd"/>
      <w:r>
        <w:rPr>
          <w:rFonts w:ascii="Times New Roman" w:hAnsi="Times New Roman"/>
          <w:sz w:val="24"/>
          <w:szCs w:val="24"/>
        </w:rPr>
        <w:t xml:space="preserve"> обеспечивает муниципальное предприятие ЖКХ Билибинского муниципального района. Гостиница рассчитана на 6 </w:t>
      </w:r>
      <w:proofErr w:type="spellStart"/>
      <w:r>
        <w:rPr>
          <w:rFonts w:ascii="Times New Roman" w:hAnsi="Times New Roman"/>
          <w:sz w:val="24"/>
          <w:szCs w:val="24"/>
        </w:rPr>
        <w:t>койко</w:t>
      </w:r>
      <w:proofErr w:type="spellEnd"/>
      <w:r>
        <w:rPr>
          <w:rFonts w:ascii="Times New Roman" w:hAnsi="Times New Roman"/>
          <w:sz w:val="24"/>
          <w:szCs w:val="24"/>
        </w:rPr>
        <w:t xml:space="preserve">/мест, расположенная с. </w:t>
      </w:r>
      <w:proofErr w:type="spellStart"/>
      <w:r>
        <w:rPr>
          <w:rFonts w:ascii="Times New Roman" w:hAnsi="Times New Roman"/>
          <w:sz w:val="24"/>
          <w:szCs w:val="24"/>
        </w:rPr>
        <w:t>Анюйск</w:t>
      </w:r>
      <w:proofErr w:type="spellEnd"/>
      <w:r>
        <w:rPr>
          <w:rFonts w:ascii="Times New Roman" w:hAnsi="Times New Roman"/>
          <w:sz w:val="24"/>
          <w:szCs w:val="24"/>
        </w:rPr>
        <w:t xml:space="preserve"> по ул. Гагарина, д.6.</w:t>
      </w:r>
    </w:p>
    <w:p w14:paraId="775C86D1" w14:textId="77777777" w:rsid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Pr>
          <w:rFonts w:ascii="Times New Roman" w:hAnsi="Times New Roman"/>
          <w:sz w:val="24"/>
          <w:szCs w:val="24"/>
        </w:rPr>
        <w:t>Предупреждением и ликвидацией пожаров на территории сельского поселения занимается добровольная пожарная команда</w:t>
      </w:r>
      <w:r>
        <w:rPr>
          <w:rFonts w:ascii="Times New Roman" w:eastAsia="Lucida Sans Unicode" w:hAnsi="Times New Roman"/>
          <w:bCs/>
          <w:sz w:val="24"/>
          <w:szCs w:val="24"/>
          <w:lang w:bidi="en-US"/>
        </w:rPr>
        <w:t xml:space="preserve"> участка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Муниципального предприятия жилищно-коммунального хозяйства Билибинского муниципального района», в составе 8 человек. Месторасположение ДПК – Производственный участок МП ЖКХ Билибинского МР в с.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ул. Советская, д.2;</w:t>
      </w:r>
    </w:p>
    <w:p w14:paraId="33ACF890" w14:textId="495B2A1D" w:rsidR="00A92A40" w:rsidRDefault="00A92A40" w:rsidP="00A92A40">
      <w:pPr>
        <w:tabs>
          <w:tab w:val="left" w:leader="dot" w:pos="9072"/>
        </w:tabs>
        <w:spacing w:after="0" w:line="240" w:lineRule="auto"/>
        <w:ind w:firstLine="567"/>
        <w:jc w:val="both"/>
        <w:rPr>
          <w:rFonts w:ascii="Times New Roman" w:eastAsia="Calibri" w:hAnsi="Times New Roman"/>
          <w:sz w:val="24"/>
          <w:szCs w:val="24"/>
          <w:lang w:eastAsia="ar-SA"/>
        </w:rPr>
      </w:pPr>
      <w:r>
        <w:rPr>
          <w:rFonts w:ascii="Times New Roman" w:hAnsi="Times New Roman"/>
          <w:sz w:val="24"/>
          <w:szCs w:val="24"/>
        </w:rPr>
        <w:t xml:space="preserve">Место захоронения – </w:t>
      </w:r>
      <w:r w:rsidR="0073357B">
        <w:rPr>
          <w:rFonts w:ascii="Times New Roman" w:hAnsi="Times New Roman"/>
          <w:sz w:val="24"/>
          <w:szCs w:val="24"/>
        </w:rPr>
        <w:t>сельское кладбище,</w:t>
      </w:r>
      <w:r>
        <w:rPr>
          <w:rFonts w:ascii="Times New Roman" w:hAnsi="Times New Roman"/>
          <w:sz w:val="24"/>
          <w:szCs w:val="24"/>
        </w:rPr>
        <w:t xml:space="preserve"> расположенное севернее села на расстоянии 0,6 км. от населенного пункта, площадь – 4,0 га</w:t>
      </w:r>
    </w:p>
    <w:p w14:paraId="0DC870E0" w14:textId="77777777" w:rsidR="00A92A40" w:rsidRDefault="00A92A40" w:rsidP="00A92A40">
      <w:pPr>
        <w:spacing w:after="0" w:line="240" w:lineRule="auto"/>
        <w:ind w:firstLine="567"/>
        <w:jc w:val="both"/>
        <w:rPr>
          <w:rFonts w:ascii="Times New Roman" w:eastAsia="Times New Roman" w:hAnsi="Times New Roman"/>
          <w:sz w:val="24"/>
          <w:szCs w:val="24"/>
        </w:rPr>
      </w:pPr>
      <w:r>
        <w:rPr>
          <w:rFonts w:ascii="Times New Roman" w:eastAsia="Times New Roman" w:hAnsi="Times New Roman"/>
          <w:b/>
          <w:sz w:val="24"/>
          <w:szCs w:val="24"/>
        </w:rPr>
        <w:t>Вывод:</w:t>
      </w:r>
    </w:p>
    <w:p w14:paraId="5D9EFC91" w14:textId="77777777" w:rsidR="00A92A40" w:rsidRDefault="00A92A40" w:rsidP="00A92A40">
      <w:pPr>
        <w:widowControl w:val="0"/>
        <w:spacing w:after="0" w:line="240" w:lineRule="auto"/>
        <w:ind w:firstLine="567"/>
        <w:jc w:val="both"/>
        <w:rPr>
          <w:rFonts w:ascii="Times New Roman" w:eastAsia="Lucida Sans Unicode" w:hAnsi="Times New Roman"/>
          <w:bCs/>
          <w:sz w:val="24"/>
          <w:szCs w:val="24"/>
          <w:lang w:bidi="en-US"/>
        </w:rPr>
      </w:pPr>
      <w:r>
        <w:rPr>
          <w:rFonts w:ascii="Times New Roman" w:eastAsia="Lucida Sans Unicode" w:hAnsi="Times New Roman"/>
          <w:bCs/>
          <w:sz w:val="24"/>
          <w:szCs w:val="24"/>
          <w:lang w:bidi="en-US"/>
        </w:rPr>
        <w:t xml:space="preserve">На территории сельского поселения </w:t>
      </w:r>
      <w:proofErr w:type="spellStart"/>
      <w:r>
        <w:rPr>
          <w:rFonts w:ascii="Times New Roman" w:eastAsia="Lucida Sans Unicode" w:hAnsi="Times New Roman"/>
          <w:bCs/>
          <w:sz w:val="24"/>
          <w:szCs w:val="24"/>
          <w:lang w:bidi="en-US"/>
        </w:rPr>
        <w:t>Анюйск</w:t>
      </w:r>
      <w:proofErr w:type="spellEnd"/>
      <w:r>
        <w:rPr>
          <w:rFonts w:ascii="Times New Roman" w:eastAsia="Lucida Sans Unicode" w:hAnsi="Times New Roman"/>
          <w:bCs/>
          <w:sz w:val="24"/>
          <w:szCs w:val="24"/>
          <w:lang w:bidi="en-US"/>
        </w:rPr>
        <w:t xml:space="preserve"> дополнительных организаций данных направлений не требуется.</w:t>
      </w:r>
    </w:p>
    <w:p w14:paraId="7B07C1BC" w14:textId="77777777" w:rsidR="00A92A40" w:rsidRDefault="00A92A40" w:rsidP="00A92A40">
      <w:pPr>
        <w:pStyle w:val="af2"/>
        <w:spacing w:before="0" w:beforeAutospacing="0" w:after="0" w:afterAutospacing="0"/>
        <w:ind w:firstLine="567"/>
        <w:jc w:val="both"/>
      </w:pPr>
    </w:p>
    <w:p w14:paraId="229E0C87" w14:textId="5FA97234" w:rsidR="00C222B0" w:rsidRPr="00FD18B3" w:rsidRDefault="00C222B0" w:rsidP="005B3DE6">
      <w:pPr>
        <w:spacing w:after="0" w:line="240" w:lineRule="auto"/>
        <w:ind w:firstLine="567"/>
        <w:jc w:val="both"/>
        <w:rPr>
          <w:rFonts w:ascii="Times New Roman" w:hAnsi="Times New Roman" w:cs="Times New Roman"/>
          <w:b/>
          <w:sz w:val="24"/>
          <w:szCs w:val="24"/>
        </w:rPr>
      </w:pPr>
      <w:r w:rsidRPr="00FD18B3">
        <w:rPr>
          <w:rFonts w:ascii="Times New Roman" w:hAnsi="Times New Roman" w:cs="Times New Roman"/>
          <w:b/>
          <w:sz w:val="24"/>
          <w:szCs w:val="24"/>
        </w:rPr>
        <w:t>Анализ нормативной обеспеченности</w:t>
      </w:r>
    </w:p>
    <w:p w14:paraId="55E808E5" w14:textId="3DACE8F7" w:rsidR="00C222B0" w:rsidRPr="00FD18B3" w:rsidRDefault="00C222B0" w:rsidP="005B3DE6">
      <w:pPr>
        <w:pStyle w:val="a1"/>
        <w:numPr>
          <w:ilvl w:val="0"/>
          <w:numId w:val="0"/>
        </w:numPr>
        <w:spacing w:after="0"/>
        <w:ind w:firstLine="567"/>
        <w:rPr>
          <w:lang w:val="ru-RU"/>
        </w:rPr>
      </w:pPr>
      <w:r w:rsidRPr="00FD18B3">
        <w:t xml:space="preserve">Расчет потребности в объектах социального и культурно-бытового назначения выполнен в соответствии с СП 42.13330.2016 «Градостроительство. Планировка и застройка городских и сельских поселений. Актуализированная редакция СНиП 2.07.01-89*», а также </w:t>
      </w:r>
      <w:r w:rsidR="00AA3659">
        <w:rPr>
          <w:lang w:val="ru-RU"/>
        </w:rPr>
        <w:t>м</w:t>
      </w:r>
      <w:proofErr w:type="spellStart"/>
      <w:r w:rsidR="00AA3659" w:rsidRPr="00AA3659">
        <w:t>естны</w:t>
      </w:r>
      <w:r w:rsidR="00AA3659">
        <w:rPr>
          <w:lang w:val="ru-RU"/>
        </w:rPr>
        <w:t>ми</w:t>
      </w:r>
      <w:proofErr w:type="spellEnd"/>
      <w:r w:rsidR="00AA3659" w:rsidRPr="00AA3659">
        <w:t xml:space="preserve"> норматив</w:t>
      </w:r>
      <w:r w:rsidR="00AA3659">
        <w:rPr>
          <w:lang w:val="ru-RU"/>
        </w:rPr>
        <w:t>ами</w:t>
      </w:r>
      <w:r w:rsidR="00AA3659" w:rsidRPr="00AA3659">
        <w:t xml:space="preserve"> градостроительного проектирования муниципального образования сельско</w:t>
      </w:r>
      <w:r w:rsidR="00AA3659">
        <w:rPr>
          <w:lang w:val="ru-RU"/>
        </w:rPr>
        <w:t>го</w:t>
      </w:r>
      <w:r w:rsidR="00AA3659" w:rsidRPr="00AA3659">
        <w:t xml:space="preserve"> поселени</w:t>
      </w:r>
      <w:r w:rsidR="00AA3659">
        <w:rPr>
          <w:lang w:val="ru-RU"/>
        </w:rPr>
        <w:t>я</w:t>
      </w:r>
      <w:r w:rsidR="00AA3659" w:rsidRPr="00AA3659">
        <w:t xml:space="preserve"> </w:t>
      </w:r>
      <w:proofErr w:type="spellStart"/>
      <w:r w:rsidR="00AA3659" w:rsidRPr="00AA3659">
        <w:t>Анюйск</w:t>
      </w:r>
      <w:proofErr w:type="spellEnd"/>
      <w:r w:rsidRPr="00FD18B3">
        <w:rPr>
          <w:lang w:val="ru-RU"/>
        </w:rPr>
        <w:t>, утвержденные</w:t>
      </w:r>
      <w:r w:rsidR="002F7FAA" w:rsidRPr="00FD18B3">
        <w:rPr>
          <w:lang w:val="ru-RU"/>
        </w:rPr>
        <w:t xml:space="preserve"> </w:t>
      </w:r>
      <w:r w:rsidR="00AA3659">
        <w:rPr>
          <w:lang w:val="ru-RU"/>
        </w:rPr>
        <w:t>р</w:t>
      </w:r>
      <w:r w:rsidR="00AA3659" w:rsidRPr="00AA3659">
        <w:rPr>
          <w:lang w:val="ru-RU"/>
        </w:rPr>
        <w:t>ешение</w:t>
      </w:r>
      <w:r w:rsidR="00AA3659">
        <w:rPr>
          <w:lang w:val="ru-RU"/>
        </w:rPr>
        <w:t>м</w:t>
      </w:r>
      <w:r w:rsidR="00AA3659" w:rsidRPr="00AA3659">
        <w:rPr>
          <w:lang w:val="ru-RU"/>
        </w:rPr>
        <w:t xml:space="preserve"> Совета Депутатов</w:t>
      </w:r>
      <w:r w:rsidR="00AA3659">
        <w:rPr>
          <w:lang w:val="ru-RU"/>
        </w:rPr>
        <w:t xml:space="preserve"> </w:t>
      </w:r>
      <w:r w:rsidR="00337470" w:rsidRPr="00FD18B3">
        <w:rPr>
          <w:lang w:val="ru-RU"/>
        </w:rPr>
        <w:t xml:space="preserve">от </w:t>
      </w:r>
      <w:r w:rsidR="00AA3659" w:rsidRPr="00AA3659">
        <w:rPr>
          <w:lang w:val="ru-RU"/>
        </w:rPr>
        <w:t>09.08.2016</w:t>
      </w:r>
      <w:r w:rsidR="00337470" w:rsidRPr="00FD18B3">
        <w:rPr>
          <w:lang w:val="ru-RU"/>
        </w:rPr>
        <w:t>г. №</w:t>
      </w:r>
      <w:r w:rsidR="005E1B2A" w:rsidRPr="00FD18B3">
        <w:t xml:space="preserve"> </w:t>
      </w:r>
      <w:r w:rsidR="00AA3659">
        <w:rPr>
          <w:lang w:val="ru-RU"/>
        </w:rPr>
        <w:t>1</w:t>
      </w:r>
      <w:r w:rsidR="005E1B2A" w:rsidRPr="00FD18B3">
        <w:rPr>
          <w:lang w:val="ru-RU"/>
        </w:rPr>
        <w:t>.</w:t>
      </w:r>
    </w:p>
    <w:p w14:paraId="66693155" w14:textId="00F8121B" w:rsidR="002E63E3" w:rsidRPr="00FD18B3" w:rsidRDefault="002E63E3" w:rsidP="005B3DE6">
      <w:pPr>
        <w:pStyle w:val="a0"/>
        <w:numPr>
          <w:ilvl w:val="0"/>
          <w:numId w:val="0"/>
        </w:numPr>
        <w:spacing w:line="240" w:lineRule="auto"/>
        <w:ind w:firstLine="567"/>
        <w:jc w:val="both"/>
        <w:rPr>
          <w:color w:val="000000" w:themeColor="text1"/>
        </w:rPr>
      </w:pPr>
      <w:r w:rsidRPr="00FD18B3">
        <w:rPr>
          <w:color w:val="000000" w:themeColor="text1"/>
        </w:rPr>
        <w:t>Перечень и объем зданий социально-культурно-бытового назначения согласно расчету потребности, приведен ниже в Таблице</w:t>
      </w:r>
      <w:r w:rsidRPr="00FD18B3">
        <w:rPr>
          <w:i/>
          <w:iCs/>
          <w:color w:val="000000" w:themeColor="text1"/>
        </w:rPr>
        <w:t xml:space="preserve"> </w:t>
      </w:r>
      <w:r w:rsidRPr="00FD18B3">
        <w:rPr>
          <w:iCs/>
          <w:color w:val="000000" w:themeColor="text1"/>
        </w:rPr>
        <w:t>2.</w:t>
      </w:r>
      <w:r w:rsidR="00F91A8D">
        <w:rPr>
          <w:iCs/>
          <w:color w:val="000000" w:themeColor="text1"/>
        </w:rPr>
        <w:t>8</w:t>
      </w:r>
      <w:r w:rsidRPr="00FD18B3">
        <w:rPr>
          <w:iCs/>
          <w:color w:val="000000" w:themeColor="text1"/>
        </w:rPr>
        <w:t>.</w:t>
      </w:r>
      <w:r w:rsidR="007D4268">
        <w:rPr>
          <w:iCs/>
          <w:color w:val="000000" w:themeColor="text1"/>
        </w:rPr>
        <w:t>6</w:t>
      </w:r>
      <w:r w:rsidRPr="00FD18B3">
        <w:rPr>
          <w:color w:val="000000" w:themeColor="text1"/>
        </w:rPr>
        <w:t>.</w:t>
      </w:r>
      <w:r w:rsidR="007D4268">
        <w:rPr>
          <w:color w:val="000000" w:themeColor="text1"/>
        </w:rPr>
        <w:t>1</w:t>
      </w:r>
    </w:p>
    <w:p w14:paraId="3EE25DD6" w14:textId="77777777" w:rsidR="0015327A" w:rsidRPr="00FD18B3" w:rsidRDefault="0015327A" w:rsidP="002E63E3">
      <w:pPr>
        <w:pStyle w:val="a0"/>
        <w:numPr>
          <w:ilvl w:val="0"/>
          <w:numId w:val="0"/>
        </w:numPr>
        <w:spacing w:line="276" w:lineRule="auto"/>
        <w:ind w:firstLineChars="177" w:firstLine="426"/>
        <w:jc w:val="center"/>
        <w:rPr>
          <w:b/>
          <w:highlight w:val="yellow"/>
        </w:rPr>
      </w:pPr>
    </w:p>
    <w:p w14:paraId="317F74AB" w14:textId="77777777" w:rsidR="0015327A" w:rsidRPr="00FD18B3" w:rsidRDefault="0015327A" w:rsidP="002E63E3">
      <w:pPr>
        <w:pStyle w:val="a0"/>
        <w:numPr>
          <w:ilvl w:val="0"/>
          <w:numId w:val="0"/>
        </w:numPr>
        <w:spacing w:line="276" w:lineRule="auto"/>
        <w:ind w:firstLineChars="177" w:firstLine="426"/>
        <w:jc w:val="center"/>
        <w:rPr>
          <w:b/>
          <w:highlight w:val="yellow"/>
        </w:rPr>
        <w:sectPr w:rsidR="0015327A" w:rsidRPr="00FD18B3" w:rsidSect="009A7C53">
          <w:pgSz w:w="11906" w:h="16838"/>
          <w:pgMar w:top="1134" w:right="851" w:bottom="1134" w:left="1701" w:header="709" w:footer="709" w:gutter="0"/>
          <w:cols w:space="708"/>
          <w:docGrid w:linePitch="360"/>
        </w:sectPr>
      </w:pPr>
    </w:p>
    <w:p w14:paraId="4977AF27" w14:textId="462B2B75" w:rsidR="007E4149" w:rsidRDefault="00AA3659" w:rsidP="005B3DE6">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lastRenderedPageBreak/>
        <w:t xml:space="preserve">Таблица </w:t>
      </w:r>
      <w:r w:rsidR="007D4268">
        <w:rPr>
          <w:rFonts w:ascii="Times New Roman" w:hAnsi="Times New Roman" w:cs="Times New Roman"/>
          <w:sz w:val="24"/>
          <w:szCs w:val="24"/>
        </w:rPr>
        <w:t>2.8.6.1</w:t>
      </w:r>
      <w:r w:rsidRPr="00AA3659">
        <w:rPr>
          <w:rFonts w:ascii="Times New Roman" w:hAnsi="Times New Roman" w:cs="Times New Roman"/>
          <w:sz w:val="24"/>
          <w:szCs w:val="24"/>
        </w:rPr>
        <w:t xml:space="preserve"> –</w:t>
      </w:r>
      <w:r w:rsidR="007D4268">
        <w:rPr>
          <w:rFonts w:ascii="Times New Roman" w:hAnsi="Times New Roman" w:cs="Times New Roman"/>
          <w:sz w:val="24"/>
          <w:szCs w:val="24"/>
        </w:rPr>
        <w:t xml:space="preserve"> </w:t>
      </w:r>
      <w:r w:rsidRPr="00AA3659">
        <w:rPr>
          <w:rFonts w:ascii="Times New Roman" w:hAnsi="Times New Roman" w:cs="Times New Roman"/>
          <w:sz w:val="24"/>
          <w:szCs w:val="24"/>
        </w:rPr>
        <w:t xml:space="preserve">Результаты оценки по фактической обеспеченности населения сельского поселения </w:t>
      </w:r>
      <w:proofErr w:type="spellStart"/>
      <w:r w:rsidRPr="00AA3659">
        <w:rPr>
          <w:rFonts w:ascii="Times New Roman" w:hAnsi="Times New Roman" w:cs="Times New Roman"/>
          <w:sz w:val="24"/>
          <w:szCs w:val="24"/>
        </w:rPr>
        <w:t>Анюйск</w:t>
      </w:r>
      <w:proofErr w:type="spellEnd"/>
      <w:r w:rsidRPr="00AA3659">
        <w:rPr>
          <w:rFonts w:ascii="Times New Roman" w:hAnsi="Times New Roman" w:cs="Times New Roman"/>
          <w:sz w:val="24"/>
          <w:szCs w:val="24"/>
        </w:rPr>
        <w:t xml:space="preserve"> объектами социальной сферы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43"/>
        <w:gridCol w:w="2399"/>
        <w:gridCol w:w="2001"/>
        <w:gridCol w:w="2618"/>
        <w:gridCol w:w="2001"/>
        <w:gridCol w:w="1398"/>
      </w:tblGrid>
      <w:tr w:rsidR="00AA3659" w:rsidRPr="00AA3659" w14:paraId="72AE0A46" w14:textId="77777777" w:rsidTr="007D4268">
        <w:trPr>
          <w:tblHeader/>
        </w:trPr>
        <w:tc>
          <w:tcPr>
            <w:tcW w:w="1423" w:type="pct"/>
            <w:vMerge w:val="restart"/>
            <w:tcBorders>
              <w:top w:val="single" w:sz="4" w:space="0" w:color="000000"/>
              <w:left w:val="single" w:sz="4" w:space="0" w:color="000000"/>
              <w:bottom w:val="single" w:sz="4" w:space="0" w:color="000000"/>
              <w:right w:val="single" w:sz="4" w:space="0" w:color="000000"/>
            </w:tcBorders>
            <w:vAlign w:val="center"/>
          </w:tcPr>
          <w:p w14:paraId="3E1554CD"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Учреждения, предприятия, сооружения, единица измерения</w:t>
            </w:r>
          </w:p>
          <w:p w14:paraId="536301DB"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p>
        </w:tc>
        <w:tc>
          <w:tcPr>
            <w:tcW w:w="824" w:type="pct"/>
            <w:vMerge w:val="restart"/>
            <w:tcBorders>
              <w:top w:val="single" w:sz="4" w:space="0" w:color="000000"/>
              <w:left w:val="single" w:sz="4" w:space="0" w:color="000000"/>
              <w:bottom w:val="single" w:sz="4" w:space="0" w:color="000000"/>
              <w:right w:val="single" w:sz="4" w:space="0" w:color="000000"/>
            </w:tcBorders>
            <w:vAlign w:val="center"/>
            <w:hideMark/>
          </w:tcPr>
          <w:p w14:paraId="184B100B" w14:textId="147835E6"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 xml:space="preserve">Норма проектирования согласно </w:t>
            </w:r>
            <w:r w:rsidRPr="0073357B">
              <w:rPr>
                <w:rFonts w:ascii="Times New Roman" w:hAnsi="Times New Roman" w:cs="Times New Roman"/>
                <w:bCs/>
                <w:sz w:val="18"/>
                <w:szCs w:val="18"/>
              </w:rPr>
              <w:t>СП 42.13330.2016</w:t>
            </w:r>
          </w:p>
        </w:tc>
        <w:tc>
          <w:tcPr>
            <w:tcW w:w="2273" w:type="pct"/>
            <w:gridSpan w:val="3"/>
            <w:tcBorders>
              <w:top w:val="single" w:sz="4" w:space="0" w:color="000000"/>
              <w:left w:val="single" w:sz="4" w:space="0" w:color="000000"/>
              <w:bottom w:val="single" w:sz="4" w:space="0" w:color="000000"/>
              <w:right w:val="single" w:sz="4" w:space="0" w:color="000000"/>
            </w:tcBorders>
            <w:vAlign w:val="center"/>
            <w:hideMark/>
          </w:tcPr>
          <w:p w14:paraId="12B3358A" w14:textId="56BFC1B7" w:rsidR="00AA3659" w:rsidRPr="0073357B" w:rsidRDefault="00AA3659">
            <w:pPr>
              <w:widowControl w:val="0"/>
              <w:spacing w:after="0" w:line="240" w:lineRule="auto"/>
              <w:jc w:val="center"/>
              <w:rPr>
                <w:rFonts w:ascii="Times New Roman" w:eastAsia="Lucida Sans Unicode" w:hAnsi="Times New Roman" w:cs="Times New Roman"/>
                <w:bCs/>
                <w:sz w:val="18"/>
                <w:szCs w:val="18"/>
                <w:lang w:val="en-US" w:bidi="en-US"/>
              </w:rPr>
            </w:pPr>
            <w:r w:rsidRPr="0073357B">
              <w:rPr>
                <w:rFonts w:ascii="Times New Roman" w:eastAsia="Lucida Sans Unicode" w:hAnsi="Times New Roman" w:cs="Times New Roman"/>
                <w:bCs/>
                <w:sz w:val="18"/>
                <w:szCs w:val="18"/>
                <w:lang w:bidi="en-US"/>
              </w:rPr>
              <w:t>Мощность предприятия</w:t>
            </w:r>
            <w:r w:rsidRPr="0073357B">
              <w:rPr>
                <w:rFonts w:ascii="Times New Roman" w:eastAsia="Lucida Sans Unicode" w:hAnsi="Times New Roman" w:cs="Times New Roman"/>
                <w:bCs/>
                <w:sz w:val="18"/>
                <w:szCs w:val="18"/>
                <w:lang w:val="en-US" w:bidi="en-US"/>
              </w:rPr>
              <w:t xml:space="preserve"> </w:t>
            </w:r>
          </w:p>
        </w:tc>
        <w:tc>
          <w:tcPr>
            <w:tcW w:w="480" w:type="pct"/>
            <w:vMerge w:val="restart"/>
            <w:tcBorders>
              <w:top w:val="single" w:sz="4" w:space="0" w:color="000000"/>
              <w:left w:val="single" w:sz="4" w:space="0" w:color="000000"/>
              <w:bottom w:val="single" w:sz="4" w:space="0" w:color="000000"/>
              <w:right w:val="single" w:sz="4" w:space="0" w:color="000000"/>
            </w:tcBorders>
            <w:vAlign w:val="center"/>
            <w:hideMark/>
          </w:tcPr>
          <w:p w14:paraId="0019A3D0"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Примечание</w:t>
            </w:r>
          </w:p>
        </w:tc>
      </w:tr>
      <w:tr w:rsidR="00AA3659" w:rsidRPr="00AA3659" w14:paraId="5A757EDE" w14:textId="77777777" w:rsidTr="007D4268">
        <w:trPr>
          <w:trHeight w:val="711"/>
          <w:tblHeader/>
        </w:trPr>
        <w:tc>
          <w:tcPr>
            <w:tcW w:w="1423" w:type="pct"/>
            <w:vMerge/>
            <w:tcBorders>
              <w:top w:val="single" w:sz="4" w:space="0" w:color="000000"/>
              <w:left w:val="single" w:sz="4" w:space="0" w:color="000000"/>
              <w:bottom w:val="single" w:sz="4" w:space="0" w:color="000000"/>
              <w:right w:val="single" w:sz="4" w:space="0" w:color="000000"/>
            </w:tcBorders>
            <w:vAlign w:val="center"/>
            <w:hideMark/>
          </w:tcPr>
          <w:p w14:paraId="19CD039D" w14:textId="77777777" w:rsidR="00AA3659" w:rsidRPr="00AA3659" w:rsidRDefault="00AA3659">
            <w:pPr>
              <w:spacing w:after="0" w:line="240" w:lineRule="auto"/>
              <w:rPr>
                <w:rFonts w:ascii="Times New Roman" w:eastAsia="Lucida Sans Unicode" w:hAnsi="Times New Roman" w:cs="Times New Roman"/>
                <w:b/>
                <w:sz w:val="18"/>
                <w:szCs w:val="18"/>
                <w:lang w:bidi="en-US"/>
              </w:rPr>
            </w:pPr>
          </w:p>
        </w:tc>
        <w:tc>
          <w:tcPr>
            <w:tcW w:w="824" w:type="pct"/>
            <w:vMerge/>
            <w:tcBorders>
              <w:top w:val="single" w:sz="4" w:space="0" w:color="000000"/>
              <w:left w:val="single" w:sz="4" w:space="0" w:color="000000"/>
              <w:bottom w:val="single" w:sz="4" w:space="0" w:color="000000"/>
              <w:right w:val="single" w:sz="4" w:space="0" w:color="000000"/>
            </w:tcBorders>
            <w:vAlign w:val="center"/>
            <w:hideMark/>
          </w:tcPr>
          <w:p w14:paraId="6910599A" w14:textId="77777777" w:rsidR="00AA3659" w:rsidRPr="00AA3659" w:rsidRDefault="00AA3659">
            <w:pPr>
              <w:spacing w:after="0" w:line="240" w:lineRule="auto"/>
              <w:rPr>
                <w:rFonts w:ascii="Times New Roman" w:eastAsia="Lucida Sans Unicode" w:hAnsi="Times New Roman" w:cs="Times New Roman"/>
                <w:b/>
                <w:sz w:val="18"/>
                <w:szCs w:val="18"/>
                <w:lang w:bidi="en-US"/>
              </w:rPr>
            </w:pP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334A524C"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Необходимая мощность</w:t>
            </w:r>
          </w:p>
        </w:tc>
        <w:tc>
          <w:tcPr>
            <w:tcW w:w="899" w:type="pct"/>
            <w:tcBorders>
              <w:top w:val="single" w:sz="4" w:space="0" w:color="000000"/>
              <w:left w:val="single" w:sz="4" w:space="0" w:color="000000"/>
              <w:bottom w:val="single" w:sz="4" w:space="0" w:color="000000"/>
              <w:right w:val="single" w:sz="4" w:space="0" w:color="000000"/>
            </w:tcBorders>
            <w:vAlign w:val="center"/>
            <w:hideMark/>
          </w:tcPr>
          <w:p w14:paraId="4543EFEC"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Фактическая</w:t>
            </w:r>
          </w:p>
          <w:p w14:paraId="5A58010E"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мощность объектов</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D2D6B7F" w14:textId="77777777" w:rsidR="00AA3659" w:rsidRPr="0073357B" w:rsidRDefault="00AA3659">
            <w:pPr>
              <w:widowControl w:val="0"/>
              <w:spacing w:after="0" w:line="240" w:lineRule="auto"/>
              <w:jc w:val="center"/>
              <w:rPr>
                <w:rFonts w:ascii="Times New Roman" w:eastAsia="Lucida Sans Unicode" w:hAnsi="Times New Roman" w:cs="Times New Roman"/>
                <w:bCs/>
                <w:sz w:val="18"/>
                <w:szCs w:val="18"/>
                <w:lang w:bidi="en-US"/>
              </w:rPr>
            </w:pPr>
            <w:r w:rsidRPr="0073357B">
              <w:rPr>
                <w:rFonts w:ascii="Times New Roman" w:eastAsia="Lucida Sans Unicode" w:hAnsi="Times New Roman" w:cs="Times New Roman"/>
                <w:bCs/>
                <w:sz w:val="18"/>
                <w:szCs w:val="18"/>
                <w:lang w:bidi="en-US"/>
              </w:rPr>
              <w:t>Современное использование объектов</w:t>
            </w:r>
          </w:p>
        </w:tc>
        <w:tc>
          <w:tcPr>
            <w:tcW w:w="480" w:type="pct"/>
            <w:vMerge/>
            <w:tcBorders>
              <w:top w:val="single" w:sz="4" w:space="0" w:color="000000"/>
              <w:left w:val="single" w:sz="4" w:space="0" w:color="000000"/>
              <w:bottom w:val="single" w:sz="4" w:space="0" w:color="000000"/>
              <w:right w:val="single" w:sz="4" w:space="0" w:color="000000"/>
            </w:tcBorders>
            <w:vAlign w:val="center"/>
            <w:hideMark/>
          </w:tcPr>
          <w:p w14:paraId="5281D92D" w14:textId="77777777" w:rsidR="00AA3659" w:rsidRPr="00AA3659" w:rsidRDefault="00AA3659">
            <w:pPr>
              <w:spacing w:after="0" w:line="240" w:lineRule="auto"/>
              <w:rPr>
                <w:rFonts w:ascii="Times New Roman" w:eastAsia="Lucida Sans Unicode" w:hAnsi="Times New Roman" w:cs="Times New Roman"/>
                <w:b/>
                <w:sz w:val="18"/>
                <w:szCs w:val="18"/>
                <w:lang w:bidi="en-US"/>
              </w:rPr>
            </w:pPr>
          </w:p>
        </w:tc>
      </w:tr>
      <w:tr w:rsidR="00AA3659" w:rsidRPr="00AA3659" w14:paraId="1D5D55C3" w14:textId="77777777" w:rsidTr="007D4268">
        <w:tc>
          <w:tcPr>
            <w:tcW w:w="5000" w:type="pct"/>
            <w:gridSpan w:val="6"/>
            <w:tcBorders>
              <w:top w:val="single" w:sz="4" w:space="0" w:color="000000"/>
              <w:left w:val="single" w:sz="4" w:space="0" w:color="000000"/>
              <w:bottom w:val="single" w:sz="4" w:space="0" w:color="000000"/>
              <w:right w:val="single" w:sz="4" w:space="0" w:color="auto"/>
            </w:tcBorders>
            <w:hideMark/>
          </w:tcPr>
          <w:p w14:paraId="6890FD96" w14:textId="77777777" w:rsidR="00AA3659" w:rsidRPr="00905D15" w:rsidRDefault="00AA3659">
            <w:pPr>
              <w:widowControl w:val="0"/>
              <w:spacing w:after="0" w:line="240" w:lineRule="auto"/>
              <w:jc w:val="center"/>
              <w:rPr>
                <w:rFonts w:ascii="Times New Roman" w:eastAsia="Lucida Sans Unicode" w:hAnsi="Times New Roman" w:cs="Times New Roman"/>
                <w:bCs/>
                <w:iCs/>
                <w:sz w:val="18"/>
                <w:szCs w:val="18"/>
                <w:lang w:bidi="en-US"/>
              </w:rPr>
            </w:pPr>
            <w:r w:rsidRPr="00905D15">
              <w:rPr>
                <w:rFonts w:ascii="Times New Roman" w:eastAsia="Lucida Sans Unicode" w:hAnsi="Times New Roman" w:cs="Times New Roman"/>
                <w:bCs/>
                <w:iCs/>
                <w:sz w:val="18"/>
                <w:szCs w:val="18"/>
                <w:lang w:val="en-US" w:bidi="en-US"/>
              </w:rPr>
              <w:t xml:space="preserve">I. </w:t>
            </w:r>
            <w:r w:rsidRPr="00905D15">
              <w:rPr>
                <w:rFonts w:ascii="Times New Roman" w:eastAsia="Lucida Sans Unicode" w:hAnsi="Times New Roman" w:cs="Times New Roman"/>
                <w:bCs/>
                <w:iCs/>
                <w:sz w:val="18"/>
                <w:szCs w:val="18"/>
                <w:lang w:bidi="en-US"/>
              </w:rPr>
              <w:t>Образовательные</w:t>
            </w:r>
            <w:r w:rsidRPr="00905D15">
              <w:rPr>
                <w:rFonts w:ascii="Times New Roman" w:eastAsia="Lucida Sans Unicode" w:hAnsi="Times New Roman" w:cs="Times New Roman"/>
                <w:bCs/>
                <w:iCs/>
                <w:sz w:val="18"/>
                <w:szCs w:val="18"/>
                <w:lang w:val="en-US" w:bidi="en-US"/>
              </w:rPr>
              <w:t xml:space="preserve"> </w:t>
            </w:r>
            <w:r w:rsidRPr="00905D15">
              <w:rPr>
                <w:rFonts w:ascii="Times New Roman" w:eastAsia="Lucida Sans Unicode" w:hAnsi="Times New Roman" w:cs="Times New Roman"/>
                <w:bCs/>
                <w:iCs/>
                <w:sz w:val="18"/>
                <w:szCs w:val="18"/>
                <w:lang w:bidi="en-US"/>
              </w:rPr>
              <w:t>организации</w:t>
            </w:r>
          </w:p>
        </w:tc>
      </w:tr>
      <w:tr w:rsidR="00AA3659" w:rsidRPr="00AA3659" w14:paraId="3894012D"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20AFCD65" w14:textId="77777777" w:rsidR="00AA3659" w:rsidRPr="00AA3659" w:rsidRDefault="00AA3659">
            <w:pPr>
              <w:widowControl w:val="0"/>
              <w:spacing w:after="0" w:line="240" w:lineRule="auto"/>
              <w:rPr>
                <w:rFonts w:ascii="Times New Roman" w:eastAsia="Lucida Sans Unicode" w:hAnsi="Times New Roman" w:cs="Times New Roman"/>
                <w:sz w:val="18"/>
                <w:szCs w:val="18"/>
                <w:lang w:val="en-US" w:bidi="en-US"/>
              </w:rPr>
            </w:pPr>
            <w:r w:rsidRPr="00AA3659">
              <w:rPr>
                <w:rFonts w:ascii="Times New Roman" w:eastAsia="Lucida Sans Unicode" w:hAnsi="Times New Roman" w:cs="Times New Roman"/>
                <w:sz w:val="18"/>
                <w:szCs w:val="18"/>
                <w:lang w:val="en-US" w:bidi="en-US"/>
              </w:rPr>
              <w:t xml:space="preserve">1. </w:t>
            </w:r>
            <w:r w:rsidRPr="00AA3659">
              <w:rPr>
                <w:rFonts w:ascii="Times New Roman" w:eastAsia="Lucida Sans Unicode" w:hAnsi="Times New Roman" w:cs="Times New Roman"/>
                <w:sz w:val="18"/>
                <w:szCs w:val="18"/>
                <w:lang w:bidi="en-US"/>
              </w:rPr>
              <w:t>Общеобразовательная школа</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13674DF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val="en-US" w:bidi="en-US"/>
              </w:rPr>
              <w:t xml:space="preserve">100 </w:t>
            </w:r>
            <w:proofErr w:type="spellStart"/>
            <w:r w:rsidRPr="00AA3659">
              <w:rPr>
                <w:rFonts w:ascii="Times New Roman" w:eastAsia="Lucida Sans Unicode" w:hAnsi="Times New Roman" w:cs="Times New Roman"/>
                <w:sz w:val="18"/>
                <w:szCs w:val="18"/>
                <w:lang w:val="en-US" w:bidi="en-US"/>
              </w:rPr>
              <w:t>мест</w:t>
            </w:r>
            <w:proofErr w:type="spellEnd"/>
          </w:p>
          <w:p w14:paraId="7D26F85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на </w:t>
            </w:r>
            <w:r w:rsidRPr="00AA3659">
              <w:rPr>
                <w:rFonts w:ascii="Times New Roman" w:eastAsia="Lucida Sans Unicode" w:hAnsi="Times New Roman" w:cs="Times New Roman"/>
                <w:sz w:val="18"/>
                <w:szCs w:val="18"/>
                <w:lang w:val="en-US" w:bidi="en-US"/>
              </w:rPr>
              <w:t xml:space="preserve">1 </w:t>
            </w:r>
            <w:proofErr w:type="spellStart"/>
            <w:r w:rsidRPr="00AA3659">
              <w:rPr>
                <w:rFonts w:ascii="Times New Roman" w:eastAsia="Lucida Sans Unicode" w:hAnsi="Times New Roman" w:cs="Times New Roman"/>
                <w:sz w:val="18"/>
                <w:szCs w:val="18"/>
                <w:lang w:val="en-US" w:bidi="en-US"/>
              </w:rPr>
              <w:t>тыс</w:t>
            </w:r>
            <w:proofErr w:type="spellEnd"/>
            <w:r w:rsidRPr="00AA3659">
              <w:rPr>
                <w:rFonts w:ascii="Times New Roman" w:eastAsia="Lucida Sans Unicode" w:hAnsi="Times New Roman" w:cs="Times New Roman"/>
                <w:sz w:val="18"/>
                <w:szCs w:val="18"/>
                <w:lang w:val="en-US" w:bidi="en-US"/>
              </w:rPr>
              <w:t xml:space="preserve">. </w:t>
            </w:r>
            <w:proofErr w:type="spellStart"/>
            <w:r w:rsidRPr="00AA3659">
              <w:rPr>
                <w:rFonts w:ascii="Times New Roman" w:eastAsia="Lucida Sans Unicode" w:hAnsi="Times New Roman" w:cs="Times New Roman"/>
                <w:sz w:val="18"/>
                <w:szCs w:val="18"/>
                <w:lang w:val="en-US" w:bidi="en-US"/>
              </w:rPr>
              <w:t>чел</w:t>
            </w:r>
            <w:proofErr w:type="spellEnd"/>
            <w:r w:rsidRPr="00AA3659">
              <w:rPr>
                <w:rFonts w:ascii="Times New Roman" w:eastAsia="Lucida Sans Unicode" w:hAnsi="Times New Roman" w:cs="Times New Roman"/>
                <w:sz w:val="18"/>
                <w:szCs w:val="18"/>
                <w:lang w:val="en-US" w:bidi="en-US"/>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5B12D662"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46</w:t>
            </w:r>
          </w:p>
        </w:tc>
        <w:tc>
          <w:tcPr>
            <w:tcW w:w="899" w:type="pct"/>
            <w:tcBorders>
              <w:top w:val="single" w:sz="4" w:space="0" w:color="000000"/>
              <w:left w:val="single" w:sz="4" w:space="0" w:color="000000"/>
              <w:bottom w:val="single" w:sz="4" w:space="0" w:color="000000"/>
              <w:right w:val="single" w:sz="4" w:space="0" w:color="000000"/>
            </w:tcBorders>
            <w:vAlign w:val="center"/>
            <w:hideMark/>
          </w:tcPr>
          <w:p w14:paraId="7CB75C4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50</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215BA7C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65</w:t>
            </w:r>
          </w:p>
        </w:tc>
        <w:tc>
          <w:tcPr>
            <w:tcW w:w="480" w:type="pct"/>
            <w:tcBorders>
              <w:top w:val="single" w:sz="4" w:space="0" w:color="000000"/>
              <w:left w:val="single" w:sz="4" w:space="0" w:color="000000"/>
              <w:bottom w:val="single" w:sz="4" w:space="0" w:color="000000"/>
              <w:right w:val="single" w:sz="4" w:space="0" w:color="auto"/>
            </w:tcBorders>
          </w:tcPr>
          <w:p w14:paraId="54400F3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407D62D6"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20FDF989"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 Детский сад</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4A5ABC9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100 мест 1 тыс. чел.</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16027D3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46</w:t>
            </w:r>
          </w:p>
        </w:tc>
        <w:tc>
          <w:tcPr>
            <w:tcW w:w="899" w:type="pct"/>
            <w:tcBorders>
              <w:top w:val="single" w:sz="4" w:space="0" w:color="000000"/>
              <w:left w:val="single" w:sz="4" w:space="0" w:color="000000"/>
              <w:bottom w:val="single" w:sz="4" w:space="0" w:color="000000"/>
              <w:right w:val="single" w:sz="4" w:space="0" w:color="000000"/>
            </w:tcBorders>
            <w:vAlign w:val="center"/>
            <w:hideMark/>
          </w:tcPr>
          <w:p w14:paraId="788AB14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50</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BC0964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35</w:t>
            </w:r>
          </w:p>
        </w:tc>
        <w:tc>
          <w:tcPr>
            <w:tcW w:w="480" w:type="pct"/>
            <w:tcBorders>
              <w:top w:val="single" w:sz="4" w:space="0" w:color="000000"/>
              <w:left w:val="single" w:sz="4" w:space="0" w:color="000000"/>
              <w:bottom w:val="single" w:sz="4" w:space="0" w:color="000000"/>
              <w:right w:val="single" w:sz="4" w:space="0" w:color="auto"/>
            </w:tcBorders>
          </w:tcPr>
          <w:p w14:paraId="26525B1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5D349D11"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254591A6"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 Внешкольные учреждения</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78F141F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10 % мест от общего числа школьников</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5A7D0842"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9</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09B2B04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722827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auto"/>
              <w:bottom w:val="single" w:sz="4" w:space="0" w:color="000000"/>
              <w:right w:val="single" w:sz="4" w:space="0" w:color="auto"/>
            </w:tcBorders>
          </w:tcPr>
          <w:p w14:paraId="71F4F3A9"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p>
        </w:tc>
      </w:tr>
      <w:tr w:rsidR="00AA3659" w:rsidRPr="00AA3659" w14:paraId="45ED1F48" w14:textId="77777777" w:rsidTr="007D4268">
        <w:tc>
          <w:tcPr>
            <w:tcW w:w="5000" w:type="pct"/>
            <w:gridSpan w:val="6"/>
            <w:tcBorders>
              <w:top w:val="single" w:sz="4" w:space="0" w:color="000000"/>
              <w:left w:val="single" w:sz="4" w:space="0" w:color="000000"/>
              <w:bottom w:val="single" w:sz="4" w:space="0" w:color="000000"/>
              <w:right w:val="single" w:sz="4" w:space="0" w:color="auto"/>
            </w:tcBorders>
            <w:hideMark/>
          </w:tcPr>
          <w:p w14:paraId="467A8CFC" w14:textId="77777777" w:rsidR="00AA3659" w:rsidRPr="00905D15" w:rsidRDefault="00AA3659">
            <w:pPr>
              <w:widowControl w:val="0"/>
              <w:spacing w:after="0" w:line="240" w:lineRule="auto"/>
              <w:jc w:val="center"/>
              <w:rPr>
                <w:rFonts w:ascii="Times New Roman" w:eastAsia="Lucida Sans Unicode" w:hAnsi="Times New Roman" w:cs="Times New Roman"/>
                <w:bCs/>
                <w:iCs/>
                <w:sz w:val="18"/>
                <w:szCs w:val="18"/>
                <w:lang w:bidi="en-US"/>
              </w:rPr>
            </w:pPr>
            <w:r w:rsidRPr="00905D15">
              <w:rPr>
                <w:rFonts w:ascii="Times New Roman" w:eastAsia="Lucida Sans Unicode" w:hAnsi="Times New Roman" w:cs="Times New Roman"/>
                <w:bCs/>
                <w:iCs/>
                <w:sz w:val="18"/>
                <w:szCs w:val="18"/>
                <w:lang w:val="en-US" w:bidi="en-US"/>
              </w:rPr>
              <w:t>II</w:t>
            </w:r>
            <w:r w:rsidRPr="00905D15">
              <w:rPr>
                <w:rFonts w:ascii="Times New Roman" w:eastAsia="Lucida Sans Unicode" w:hAnsi="Times New Roman" w:cs="Times New Roman"/>
                <w:bCs/>
                <w:iCs/>
                <w:sz w:val="18"/>
                <w:szCs w:val="18"/>
                <w:lang w:bidi="en-US"/>
              </w:rPr>
              <w:t xml:space="preserve">. Учреждения здравоохранения, социального обеспечения, спортивные </w:t>
            </w:r>
          </w:p>
          <w:p w14:paraId="667F8A6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905D15">
              <w:rPr>
                <w:rFonts w:ascii="Times New Roman" w:eastAsia="Lucida Sans Unicode" w:hAnsi="Times New Roman" w:cs="Times New Roman"/>
                <w:bCs/>
                <w:iCs/>
                <w:sz w:val="18"/>
                <w:szCs w:val="18"/>
                <w:lang w:bidi="en-US"/>
              </w:rPr>
              <w:t>и физкультурно-оздоровительные сооружения</w:t>
            </w:r>
          </w:p>
        </w:tc>
      </w:tr>
      <w:tr w:rsidR="00AA3659" w:rsidRPr="00AA3659" w14:paraId="0174F9D7"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34D5D7C9"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Дома–интернаты для престарелых, ветеранов труда и войны, организуемые производственными объединениями (предприятиями), платные пансионаты</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0AC41091" w14:textId="77777777" w:rsidR="00AA3659" w:rsidRPr="00AA3659" w:rsidRDefault="00AA3659">
            <w:pPr>
              <w:overflowPunct w:val="0"/>
              <w:autoSpaceDE w:val="0"/>
              <w:autoSpaceDN w:val="0"/>
              <w:adjustRightInd w:val="0"/>
              <w:spacing w:after="0" w:line="240" w:lineRule="auto"/>
              <w:jc w:val="center"/>
              <w:rPr>
                <w:rFonts w:ascii="Times New Roman" w:eastAsia="Lucida Sans Unicode" w:hAnsi="Times New Roman" w:cs="Times New Roman"/>
                <w:sz w:val="18"/>
                <w:szCs w:val="18"/>
                <w:lang w:bidi="en-US"/>
              </w:rPr>
            </w:pPr>
            <w:r w:rsidRPr="00AA3659">
              <w:rPr>
                <w:rFonts w:ascii="Times New Roman" w:hAnsi="Times New Roman" w:cs="Times New Roman"/>
                <w:sz w:val="18"/>
                <w:szCs w:val="18"/>
              </w:rPr>
              <w:t>28</w:t>
            </w:r>
            <w:r w:rsidRPr="00AA3659">
              <w:rPr>
                <w:rFonts w:ascii="Times New Roman" w:eastAsia="Lucida Sans Unicode" w:hAnsi="Times New Roman" w:cs="Times New Roman"/>
                <w:sz w:val="18"/>
                <w:szCs w:val="18"/>
                <w:lang w:bidi="en-US"/>
              </w:rPr>
              <w:t xml:space="preserve"> место на</w:t>
            </w:r>
          </w:p>
          <w:p w14:paraId="1EBC3649" w14:textId="77777777" w:rsidR="00AA3659" w:rsidRPr="00AA3659" w:rsidRDefault="00AA3659">
            <w:pPr>
              <w:overflowPunct w:val="0"/>
              <w:autoSpaceDE w:val="0"/>
              <w:autoSpaceDN w:val="0"/>
              <w:adjustRightInd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тыс. чел.</w:t>
            </w:r>
          </w:p>
          <w:p w14:paraId="357B5D6C" w14:textId="77777777" w:rsidR="00AA3659" w:rsidRPr="00AA3659" w:rsidRDefault="00AA3659">
            <w:pPr>
              <w:overflowPunct w:val="0"/>
              <w:autoSpaceDE w:val="0"/>
              <w:autoSpaceDN w:val="0"/>
              <w:adjustRightInd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(с 60 лет)</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58BBB5F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3441051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3D6C67C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auto"/>
              <w:bottom w:val="single" w:sz="4" w:space="0" w:color="000000"/>
              <w:right w:val="single" w:sz="4" w:space="0" w:color="auto"/>
            </w:tcBorders>
            <w:vAlign w:val="center"/>
          </w:tcPr>
          <w:p w14:paraId="02D6B1F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3252D02C"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7FA162AE" w14:textId="77777777" w:rsidR="00AA3659" w:rsidRPr="00AA3659" w:rsidRDefault="00AA3659">
            <w:pPr>
              <w:widowControl w:val="0"/>
              <w:spacing w:after="0" w:line="240" w:lineRule="auto"/>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sz w:val="18"/>
                <w:szCs w:val="18"/>
                <w:lang w:bidi="en-US"/>
              </w:rPr>
              <w:t>2. Группы временного пребывания детей</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6D53992D" w14:textId="77777777" w:rsidR="00AA3659" w:rsidRPr="00AA3659" w:rsidRDefault="00AA3659">
            <w:pPr>
              <w:overflowPunct w:val="0"/>
              <w:autoSpaceDE w:val="0"/>
              <w:autoSpaceDN w:val="0"/>
              <w:adjustRightInd w:val="0"/>
              <w:spacing w:after="0" w:line="240" w:lineRule="auto"/>
              <w:jc w:val="center"/>
              <w:rPr>
                <w:rFonts w:ascii="Times New Roman" w:eastAsia="Lucida Sans Unicode" w:hAnsi="Times New Roman" w:cs="Times New Roman"/>
                <w:sz w:val="18"/>
                <w:szCs w:val="18"/>
                <w:lang w:bidi="en-US"/>
              </w:rPr>
            </w:pPr>
            <w:r w:rsidRPr="00AA3659">
              <w:rPr>
                <w:rFonts w:ascii="Times New Roman" w:hAnsi="Times New Roman" w:cs="Times New Roman"/>
                <w:sz w:val="18"/>
                <w:szCs w:val="18"/>
              </w:rPr>
              <w:t>3</w:t>
            </w:r>
            <w:r w:rsidRPr="00AA3659">
              <w:rPr>
                <w:rFonts w:ascii="Times New Roman" w:eastAsia="Lucida Sans Unicode" w:hAnsi="Times New Roman" w:cs="Times New Roman"/>
                <w:sz w:val="18"/>
                <w:szCs w:val="18"/>
                <w:lang w:bidi="en-US"/>
              </w:rPr>
              <w:t xml:space="preserve"> места на</w:t>
            </w:r>
          </w:p>
          <w:p w14:paraId="3B2836A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0C48BE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5F3775A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6DA980F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8</w:t>
            </w:r>
          </w:p>
        </w:tc>
        <w:tc>
          <w:tcPr>
            <w:tcW w:w="480" w:type="pct"/>
            <w:tcBorders>
              <w:top w:val="single" w:sz="4" w:space="0" w:color="000000"/>
              <w:left w:val="single" w:sz="4" w:space="0" w:color="000000"/>
              <w:bottom w:val="single" w:sz="4" w:space="0" w:color="000000"/>
              <w:right w:val="single" w:sz="4" w:space="0" w:color="auto"/>
            </w:tcBorders>
            <w:vAlign w:val="center"/>
          </w:tcPr>
          <w:p w14:paraId="1AC5D39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A88F2AB"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2E09080B" w14:textId="77777777" w:rsidR="00AA3659" w:rsidRPr="00AA3659" w:rsidRDefault="00AA3659">
            <w:pPr>
              <w:widowControl w:val="0"/>
              <w:spacing w:after="0" w:line="240" w:lineRule="auto"/>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bCs/>
                <w:sz w:val="18"/>
                <w:szCs w:val="18"/>
                <w:lang w:bidi="en-US"/>
              </w:rPr>
              <w:t>3. Выдвижные пункты скорой медицинской помощи</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2B86629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bCs/>
                <w:sz w:val="18"/>
                <w:szCs w:val="18"/>
                <w:lang w:bidi="en-US"/>
              </w:rPr>
              <w:t>1 автомобиль на 5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D81177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3C6E1D8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6770849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629B4A9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11320218" w14:textId="77777777" w:rsidTr="007D4268">
        <w:tc>
          <w:tcPr>
            <w:tcW w:w="1423" w:type="pct"/>
            <w:vMerge w:val="restart"/>
            <w:tcBorders>
              <w:top w:val="single" w:sz="4" w:space="0" w:color="000000"/>
              <w:left w:val="single" w:sz="4" w:space="0" w:color="000000"/>
              <w:bottom w:val="single" w:sz="4" w:space="0" w:color="000000"/>
              <w:right w:val="single" w:sz="4" w:space="0" w:color="000000"/>
            </w:tcBorders>
            <w:vAlign w:val="center"/>
            <w:hideMark/>
          </w:tcPr>
          <w:p w14:paraId="72D28154" w14:textId="77777777" w:rsidR="00AA3659" w:rsidRPr="00AA3659" w:rsidRDefault="00AA3659">
            <w:pPr>
              <w:widowControl w:val="0"/>
              <w:spacing w:after="0" w:line="240" w:lineRule="auto"/>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bCs/>
                <w:sz w:val="18"/>
                <w:szCs w:val="18"/>
                <w:lang w:bidi="en-US"/>
              </w:rPr>
              <w:t>4.Амбулатория</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10B8736C" w14:textId="77777777" w:rsidR="00AA3659" w:rsidRPr="00AA3659" w:rsidRDefault="00AA3659">
            <w:pPr>
              <w:widowControl w:val="0"/>
              <w:spacing w:after="0" w:line="240" w:lineRule="auto"/>
              <w:jc w:val="center"/>
              <w:rPr>
                <w:rFonts w:ascii="Times New Roman" w:eastAsia="Lucida Sans Unicode" w:hAnsi="Times New Roman" w:cs="Times New Roman"/>
                <w:bCs/>
                <w:sz w:val="18"/>
                <w:szCs w:val="18"/>
                <w:lang w:bidi="en-US"/>
              </w:rPr>
            </w:pPr>
            <w:r w:rsidRPr="00AA3659">
              <w:rPr>
                <w:rFonts w:ascii="Times New Roman" w:hAnsi="Times New Roman" w:cs="Times New Roman"/>
                <w:sz w:val="18"/>
                <w:szCs w:val="18"/>
              </w:rPr>
              <w:t>Койко-мест</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0F30AC1C" w14:textId="77777777" w:rsidR="00AA3659" w:rsidRPr="00AA3659" w:rsidRDefault="00AA3659">
            <w:pPr>
              <w:widowControl w:val="0"/>
              <w:spacing w:after="0" w:line="240" w:lineRule="auto"/>
              <w:jc w:val="center"/>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bCs/>
                <w:sz w:val="18"/>
                <w:szCs w:val="18"/>
                <w:lang w:bidi="en-US"/>
              </w:rPr>
              <w:t>По заданию на проектирование</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594778A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25EC674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w:t>
            </w:r>
          </w:p>
        </w:tc>
        <w:tc>
          <w:tcPr>
            <w:tcW w:w="480" w:type="pct"/>
            <w:tcBorders>
              <w:top w:val="single" w:sz="4" w:space="0" w:color="000000"/>
              <w:left w:val="single" w:sz="4" w:space="0" w:color="000000"/>
              <w:bottom w:val="single" w:sz="4" w:space="0" w:color="000000"/>
              <w:right w:val="single" w:sz="4" w:space="0" w:color="auto"/>
            </w:tcBorders>
            <w:vAlign w:val="center"/>
          </w:tcPr>
          <w:p w14:paraId="7942C2A4" w14:textId="77777777" w:rsidR="00AA3659" w:rsidRPr="00AA3659" w:rsidRDefault="00AA3659">
            <w:pPr>
              <w:widowControl w:val="0"/>
              <w:spacing w:after="0" w:line="240" w:lineRule="auto"/>
              <w:jc w:val="center"/>
              <w:rPr>
                <w:rFonts w:ascii="Times New Roman" w:eastAsia="Calibri" w:hAnsi="Times New Roman" w:cs="Times New Roman"/>
                <w:sz w:val="18"/>
                <w:szCs w:val="18"/>
                <w:lang w:eastAsia="ar-SA"/>
              </w:rPr>
            </w:pPr>
          </w:p>
        </w:tc>
      </w:tr>
      <w:tr w:rsidR="00AA3659" w:rsidRPr="00AA3659" w14:paraId="5ED366F6" w14:textId="77777777" w:rsidTr="007D4268">
        <w:tc>
          <w:tcPr>
            <w:tcW w:w="1423" w:type="pct"/>
            <w:vMerge/>
            <w:tcBorders>
              <w:top w:val="single" w:sz="4" w:space="0" w:color="000000"/>
              <w:left w:val="single" w:sz="4" w:space="0" w:color="000000"/>
              <w:bottom w:val="single" w:sz="4" w:space="0" w:color="000000"/>
              <w:right w:val="single" w:sz="4" w:space="0" w:color="000000"/>
            </w:tcBorders>
            <w:vAlign w:val="center"/>
            <w:hideMark/>
          </w:tcPr>
          <w:p w14:paraId="46871794" w14:textId="77777777" w:rsidR="00AA3659" w:rsidRPr="00AA3659" w:rsidRDefault="00AA3659">
            <w:pPr>
              <w:spacing w:after="0" w:line="240" w:lineRule="auto"/>
              <w:rPr>
                <w:rFonts w:ascii="Times New Roman" w:eastAsia="Lucida Sans Unicode" w:hAnsi="Times New Roman" w:cs="Times New Roman"/>
                <w:bCs/>
                <w:sz w:val="18"/>
                <w:szCs w:val="18"/>
                <w:lang w:bidi="en-US"/>
              </w:rPr>
            </w:pP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47A05FD5" w14:textId="77777777" w:rsidR="00AA3659" w:rsidRPr="00AA3659" w:rsidRDefault="00AA3659">
            <w:pPr>
              <w:widowControl w:val="0"/>
              <w:spacing w:after="0" w:line="240" w:lineRule="auto"/>
              <w:jc w:val="center"/>
              <w:rPr>
                <w:rFonts w:ascii="Times New Roman" w:eastAsia="Lucida Sans Unicode" w:hAnsi="Times New Roman" w:cs="Times New Roman"/>
                <w:bCs/>
                <w:sz w:val="18"/>
                <w:szCs w:val="18"/>
                <w:lang w:bidi="en-US"/>
              </w:rPr>
            </w:pPr>
            <w:proofErr w:type="spellStart"/>
            <w:r w:rsidRPr="00AA3659">
              <w:rPr>
                <w:rFonts w:ascii="Times New Roman" w:hAnsi="Times New Roman" w:cs="Times New Roman"/>
                <w:sz w:val="18"/>
                <w:szCs w:val="18"/>
              </w:rPr>
              <w:t>Посещ</w:t>
            </w:r>
            <w:proofErr w:type="spellEnd"/>
            <w:r w:rsidRPr="00AA3659">
              <w:rPr>
                <w:rFonts w:ascii="Times New Roman" w:hAnsi="Times New Roman" w:cs="Times New Roman"/>
                <w:sz w:val="18"/>
                <w:szCs w:val="18"/>
              </w:rPr>
              <w:t>. в смену</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6E894AC3" w14:textId="77777777" w:rsidR="00AA3659" w:rsidRPr="00AA3659" w:rsidRDefault="00AA3659">
            <w:pPr>
              <w:widowControl w:val="0"/>
              <w:spacing w:after="0" w:line="240" w:lineRule="auto"/>
              <w:jc w:val="center"/>
              <w:rPr>
                <w:rFonts w:ascii="Times New Roman" w:eastAsia="Lucida Sans Unicode" w:hAnsi="Times New Roman" w:cs="Times New Roman"/>
                <w:bCs/>
                <w:sz w:val="18"/>
                <w:szCs w:val="18"/>
                <w:lang w:bidi="en-US"/>
              </w:rPr>
            </w:pPr>
            <w:r w:rsidRPr="00AA3659">
              <w:rPr>
                <w:rFonts w:ascii="Times New Roman" w:hAnsi="Times New Roman" w:cs="Times New Roman"/>
                <w:sz w:val="18"/>
                <w:szCs w:val="18"/>
              </w:rPr>
              <w:t>По заданию на проектирование</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2406199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20</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911A92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20</w:t>
            </w:r>
          </w:p>
        </w:tc>
        <w:tc>
          <w:tcPr>
            <w:tcW w:w="480" w:type="pct"/>
            <w:tcBorders>
              <w:top w:val="single" w:sz="4" w:space="0" w:color="000000"/>
              <w:left w:val="single" w:sz="4" w:space="0" w:color="000000"/>
              <w:bottom w:val="single" w:sz="4" w:space="0" w:color="000000"/>
              <w:right w:val="single" w:sz="4" w:space="0" w:color="auto"/>
            </w:tcBorders>
            <w:vAlign w:val="center"/>
          </w:tcPr>
          <w:p w14:paraId="55920B96" w14:textId="77777777" w:rsidR="00AA3659" w:rsidRPr="00AA3659" w:rsidRDefault="00AA3659">
            <w:pPr>
              <w:widowControl w:val="0"/>
              <w:spacing w:after="0" w:line="240" w:lineRule="auto"/>
              <w:jc w:val="center"/>
              <w:rPr>
                <w:rFonts w:ascii="Times New Roman" w:eastAsia="Calibri" w:hAnsi="Times New Roman" w:cs="Times New Roman"/>
                <w:sz w:val="18"/>
                <w:szCs w:val="18"/>
                <w:lang w:eastAsia="ar-SA"/>
              </w:rPr>
            </w:pPr>
          </w:p>
        </w:tc>
      </w:tr>
      <w:tr w:rsidR="00AA3659" w:rsidRPr="00AA3659" w14:paraId="60E92E30"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6F21D3AA" w14:textId="77777777" w:rsidR="00AA3659" w:rsidRPr="00AA3659" w:rsidRDefault="00AA3659">
            <w:pPr>
              <w:widowControl w:val="0"/>
              <w:spacing w:after="0" w:line="240" w:lineRule="auto"/>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bCs/>
                <w:sz w:val="18"/>
                <w:szCs w:val="18"/>
                <w:lang w:bidi="en-US"/>
              </w:rPr>
              <w:t xml:space="preserve">6. Аптека </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7FC21AF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bCs/>
                <w:sz w:val="18"/>
                <w:szCs w:val="18"/>
                <w:lang w:bidi="en-US"/>
              </w:rPr>
              <w:t>объект</w:t>
            </w:r>
          </w:p>
          <w:p w14:paraId="54915976" w14:textId="77777777" w:rsidR="00AA3659" w:rsidRPr="00AA3659" w:rsidRDefault="00AA3659">
            <w:pPr>
              <w:widowControl w:val="0"/>
              <w:spacing w:after="0" w:line="240" w:lineRule="auto"/>
              <w:jc w:val="center"/>
              <w:rPr>
                <w:rFonts w:ascii="Times New Roman" w:eastAsia="Lucida Sans Unicode" w:hAnsi="Times New Roman" w:cs="Times New Roman"/>
                <w:bCs/>
                <w:sz w:val="18"/>
                <w:szCs w:val="18"/>
                <w:lang w:bidi="en-US"/>
              </w:rPr>
            </w:pPr>
            <w:r w:rsidRPr="00AA3659">
              <w:rPr>
                <w:rFonts w:ascii="Times New Roman" w:eastAsia="Lucida Sans Unicode" w:hAnsi="Times New Roman" w:cs="Times New Roman"/>
                <w:sz w:val="18"/>
                <w:szCs w:val="18"/>
                <w:lang w:bidi="en-US"/>
              </w:rPr>
              <w:t>по заданию на проектирование</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6721D4B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17EA49F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2239E1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480" w:type="pct"/>
            <w:tcBorders>
              <w:top w:val="single" w:sz="4" w:space="0" w:color="000000"/>
              <w:left w:val="single" w:sz="4" w:space="0" w:color="000000"/>
              <w:bottom w:val="single" w:sz="4" w:space="0" w:color="000000"/>
              <w:right w:val="single" w:sz="4" w:space="0" w:color="auto"/>
            </w:tcBorders>
            <w:vAlign w:val="center"/>
          </w:tcPr>
          <w:p w14:paraId="7B755FC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AF08E80"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6C9DC4DF"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7. Территория для </w:t>
            </w:r>
            <w:proofErr w:type="spellStart"/>
            <w:r w:rsidRPr="00AA3659">
              <w:rPr>
                <w:rFonts w:ascii="Times New Roman" w:eastAsia="Lucida Sans Unicode" w:hAnsi="Times New Roman" w:cs="Times New Roman"/>
                <w:sz w:val="18"/>
                <w:szCs w:val="18"/>
                <w:lang w:bidi="en-US"/>
              </w:rPr>
              <w:t>физкультурно</w:t>
            </w:r>
            <w:proofErr w:type="spellEnd"/>
            <w:r w:rsidRPr="00AA3659">
              <w:rPr>
                <w:rFonts w:ascii="Times New Roman" w:eastAsia="Lucida Sans Unicode" w:hAnsi="Times New Roman" w:cs="Times New Roman"/>
                <w:sz w:val="18"/>
                <w:szCs w:val="18"/>
                <w:lang w:bidi="en-US"/>
              </w:rPr>
              <w:t xml:space="preserve"> –оздоровительных занятий.</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7B968C4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0,7–</w:t>
            </w:r>
            <w:smartTag w:uri="urn:schemas-microsoft-com:office:smarttags" w:element="metricconverter">
              <w:smartTagPr>
                <w:attr w:name="ProductID" w:val="0,9 га"/>
              </w:smartTagPr>
              <w:r w:rsidRPr="00AA3659">
                <w:rPr>
                  <w:rFonts w:ascii="Times New Roman" w:eastAsia="Lucida Sans Unicode" w:hAnsi="Times New Roman" w:cs="Times New Roman"/>
                  <w:sz w:val="18"/>
                  <w:szCs w:val="18"/>
                  <w:lang w:bidi="en-US"/>
                </w:rPr>
                <w:t>0,9 га</w:t>
              </w:r>
            </w:smartTag>
            <w:r w:rsidRPr="00AA3659">
              <w:rPr>
                <w:rFonts w:ascii="Times New Roman" w:eastAsia="Lucida Sans Unicode" w:hAnsi="Times New Roman" w:cs="Times New Roman"/>
                <w:sz w:val="18"/>
                <w:szCs w:val="18"/>
                <w:lang w:bidi="en-US"/>
              </w:rPr>
              <w:t xml:space="preserve"> на</w:t>
            </w:r>
          </w:p>
          <w:p w14:paraId="598F938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41B438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0,33-0,44</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54FAC00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32A59DB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169F5E4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4C8BD2B2"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7997B3FD"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8. Спортивный зал общего пользования</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4BE0FBE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60–</w:t>
            </w:r>
            <w:smartTag w:uri="urn:schemas-microsoft-com:office:smarttags" w:element="metricconverter">
              <w:smartTagPr>
                <w:attr w:name="ProductID" w:val="80 м2"/>
              </w:smartTagPr>
              <w:r w:rsidRPr="00AA3659">
                <w:rPr>
                  <w:rFonts w:ascii="Times New Roman" w:eastAsia="Lucida Sans Unicode" w:hAnsi="Times New Roman" w:cs="Times New Roman"/>
                  <w:sz w:val="18"/>
                  <w:szCs w:val="18"/>
                  <w:lang w:bidi="en-US"/>
                </w:rPr>
                <w:t>80 м</w:t>
              </w:r>
              <w:r w:rsidRPr="00AA3659">
                <w:rPr>
                  <w:rFonts w:ascii="Times New Roman" w:eastAsia="Lucida Sans Unicode" w:hAnsi="Times New Roman" w:cs="Times New Roman"/>
                  <w:sz w:val="18"/>
                  <w:szCs w:val="18"/>
                  <w:vertAlign w:val="superscript"/>
                  <w:lang w:bidi="en-US"/>
                </w:rPr>
                <w:t>2</w:t>
              </w:r>
            </w:smartTag>
            <w:r w:rsidRPr="00AA3659">
              <w:rPr>
                <w:rFonts w:ascii="Times New Roman" w:eastAsia="Lucida Sans Unicode" w:hAnsi="Times New Roman" w:cs="Times New Roman"/>
                <w:sz w:val="18"/>
                <w:szCs w:val="18"/>
                <w:lang w:bidi="en-US"/>
              </w:rPr>
              <w:t xml:space="preserve"> общей площади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12CA4A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29-39</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78B5B5C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hAnsi="Times New Roman" w:cs="Times New Roman"/>
                <w:sz w:val="18"/>
                <w:szCs w:val="18"/>
              </w:rPr>
              <w:t>236,5</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6E0B204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hAnsi="Times New Roman" w:cs="Times New Roman"/>
                <w:sz w:val="18"/>
                <w:szCs w:val="18"/>
              </w:rPr>
              <w:t>236,5</w:t>
            </w:r>
          </w:p>
        </w:tc>
        <w:tc>
          <w:tcPr>
            <w:tcW w:w="480" w:type="pct"/>
            <w:tcBorders>
              <w:top w:val="single" w:sz="4" w:space="0" w:color="000000"/>
              <w:left w:val="single" w:sz="4" w:space="0" w:color="000000"/>
              <w:bottom w:val="single" w:sz="4" w:space="0" w:color="000000"/>
              <w:right w:val="single" w:sz="4" w:space="0" w:color="auto"/>
            </w:tcBorders>
            <w:vAlign w:val="center"/>
          </w:tcPr>
          <w:p w14:paraId="3BE147C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AF7E139"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2B1EC6FD"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9. Бассейн крытый общественного пользования.</w:t>
            </w:r>
          </w:p>
        </w:tc>
        <w:tc>
          <w:tcPr>
            <w:tcW w:w="824" w:type="pct"/>
            <w:tcBorders>
              <w:top w:val="single" w:sz="4" w:space="0" w:color="000000"/>
              <w:left w:val="single" w:sz="4" w:space="0" w:color="000000"/>
              <w:bottom w:val="single" w:sz="4" w:space="0" w:color="000000"/>
              <w:right w:val="single" w:sz="4" w:space="0" w:color="auto"/>
            </w:tcBorders>
            <w:vAlign w:val="center"/>
            <w:hideMark/>
          </w:tcPr>
          <w:p w14:paraId="56C4A6F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20–25 </w:t>
            </w:r>
            <w:r w:rsidRPr="00AA3659">
              <w:rPr>
                <w:rFonts w:ascii="Times New Roman" w:hAnsi="Times New Roman" w:cs="Times New Roman"/>
                <w:sz w:val="18"/>
                <w:szCs w:val="18"/>
              </w:rPr>
              <w:t>м</w:t>
            </w:r>
            <w:r w:rsidRPr="00AA3659">
              <w:rPr>
                <w:rFonts w:ascii="Times New Roman" w:hAnsi="Times New Roman" w:cs="Times New Roman"/>
                <w:sz w:val="18"/>
                <w:szCs w:val="18"/>
                <w:vertAlign w:val="superscript"/>
              </w:rPr>
              <w:t>2</w:t>
            </w:r>
            <w:r w:rsidRPr="00AA3659">
              <w:rPr>
                <w:rFonts w:ascii="Times New Roman" w:hAnsi="Times New Roman" w:cs="Times New Roman"/>
                <w:sz w:val="18"/>
                <w:szCs w:val="18"/>
              </w:rPr>
              <w:t>., зеркала воды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145F70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10-12</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04234C5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935972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77F4874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29C6FEF1" w14:textId="77777777" w:rsidTr="007D4268">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12217D0C" w14:textId="6E9DAE1F" w:rsidR="00AA3659" w:rsidRPr="00AA3659" w:rsidRDefault="00AA3659" w:rsidP="007D4268">
            <w:pPr>
              <w:widowControl w:val="0"/>
              <w:spacing w:after="0" w:line="240" w:lineRule="auto"/>
              <w:jc w:val="center"/>
              <w:rPr>
                <w:rFonts w:ascii="Times New Roman" w:eastAsia="Lucida Sans Unicode" w:hAnsi="Times New Roman" w:cs="Times New Roman"/>
                <w:b/>
                <w:bCs/>
                <w:i/>
                <w:sz w:val="18"/>
                <w:szCs w:val="18"/>
                <w:lang w:bidi="en-US"/>
              </w:rPr>
            </w:pPr>
            <w:r w:rsidRPr="00905D15">
              <w:rPr>
                <w:rFonts w:ascii="Times New Roman" w:eastAsia="Lucida Sans Unicode" w:hAnsi="Times New Roman" w:cs="Times New Roman"/>
                <w:bCs/>
                <w:iCs/>
                <w:sz w:val="18"/>
                <w:szCs w:val="18"/>
                <w:lang w:val="en-US" w:bidi="en-US"/>
              </w:rPr>
              <w:t>III</w:t>
            </w:r>
            <w:r w:rsidRPr="00905D15">
              <w:rPr>
                <w:rFonts w:ascii="Times New Roman" w:eastAsia="Lucida Sans Unicode" w:hAnsi="Times New Roman" w:cs="Times New Roman"/>
                <w:bCs/>
                <w:iCs/>
                <w:sz w:val="18"/>
                <w:szCs w:val="18"/>
                <w:lang w:bidi="en-US"/>
              </w:rPr>
              <w:t>. Учреждения культурно-развлекательного обеспечения, спортивные и физкультурно-оздоровительные сооружения</w:t>
            </w:r>
          </w:p>
        </w:tc>
      </w:tr>
      <w:tr w:rsidR="00AA3659" w:rsidRPr="00AA3659" w14:paraId="5C7DA538"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522F2543"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Дом культуры (клуб)</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75B560A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500-300 мест 1 тыс. чел.</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4A49639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240-150</w:t>
            </w:r>
          </w:p>
        </w:tc>
        <w:tc>
          <w:tcPr>
            <w:tcW w:w="899" w:type="pct"/>
            <w:tcBorders>
              <w:top w:val="single" w:sz="4" w:space="0" w:color="000000"/>
              <w:left w:val="single" w:sz="4" w:space="0" w:color="000000"/>
              <w:bottom w:val="single" w:sz="4" w:space="0" w:color="000000"/>
              <w:right w:val="single" w:sz="4" w:space="0" w:color="000000"/>
            </w:tcBorders>
            <w:vAlign w:val="center"/>
            <w:hideMark/>
          </w:tcPr>
          <w:p w14:paraId="7C7EAD5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100</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22CCA46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100</w:t>
            </w:r>
          </w:p>
        </w:tc>
        <w:tc>
          <w:tcPr>
            <w:tcW w:w="480" w:type="pct"/>
            <w:tcBorders>
              <w:top w:val="single" w:sz="4" w:space="0" w:color="000000"/>
              <w:left w:val="single" w:sz="4" w:space="0" w:color="000000"/>
              <w:bottom w:val="single" w:sz="4" w:space="0" w:color="000000"/>
              <w:right w:val="single" w:sz="4" w:space="0" w:color="auto"/>
            </w:tcBorders>
            <w:vAlign w:val="center"/>
          </w:tcPr>
          <w:p w14:paraId="1FCB7CC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467E6F54"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5B383C85" w14:textId="77777777" w:rsidR="00AA3659" w:rsidRPr="00AA3659" w:rsidRDefault="00AA3659">
            <w:pPr>
              <w:widowControl w:val="0"/>
              <w:spacing w:after="0" w:line="240" w:lineRule="auto"/>
              <w:rPr>
                <w:rFonts w:ascii="Times New Roman" w:eastAsia="Lucida Sans Unicode" w:hAnsi="Times New Roman" w:cs="Times New Roman"/>
                <w:sz w:val="18"/>
                <w:szCs w:val="18"/>
                <w:lang w:val="en-US" w:bidi="en-US"/>
              </w:rPr>
            </w:pPr>
            <w:r w:rsidRPr="00AA3659">
              <w:rPr>
                <w:rFonts w:ascii="Times New Roman" w:eastAsia="Lucida Sans Unicode" w:hAnsi="Times New Roman" w:cs="Times New Roman"/>
                <w:sz w:val="18"/>
                <w:szCs w:val="18"/>
                <w:lang w:val="en-US" w:bidi="en-US"/>
              </w:rPr>
              <w:t xml:space="preserve">2. </w:t>
            </w:r>
            <w:proofErr w:type="spellStart"/>
            <w:r w:rsidRPr="00AA3659">
              <w:rPr>
                <w:rFonts w:ascii="Times New Roman" w:eastAsia="Lucida Sans Unicode" w:hAnsi="Times New Roman" w:cs="Times New Roman"/>
                <w:sz w:val="18"/>
                <w:szCs w:val="18"/>
                <w:lang w:val="en-US" w:bidi="en-US"/>
              </w:rPr>
              <w:t>Музей</w:t>
            </w:r>
            <w:proofErr w:type="spellEnd"/>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177698B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по заданию на проектирование</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3BCDEC5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65EFA39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35647CC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auto"/>
              <w:bottom w:val="single" w:sz="4" w:space="0" w:color="000000"/>
              <w:right w:val="single" w:sz="4" w:space="0" w:color="auto"/>
            </w:tcBorders>
            <w:vAlign w:val="center"/>
          </w:tcPr>
          <w:p w14:paraId="6B12ACD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F0FA02E"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7B81C9A5"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 Библиотека</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3D21C0D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5–6/3–4</w:t>
            </w:r>
          </w:p>
          <w:p w14:paraId="52F0DD4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тыс. ед. хранения/чит. место</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D66352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29-35</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5511E7C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AF538E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29-35</w:t>
            </w:r>
          </w:p>
        </w:tc>
        <w:tc>
          <w:tcPr>
            <w:tcW w:w="480" w:type="pct"/>
            <w:tcBorders>
              <w:top w:val="single" w:sz="4" w:space="0" w:color="000000"/>
              <w:left w:val="single" w:sz="4" w:space="0" w:color="auto"/>
              <w:bottom w:val="single" w:sz="4" w:space="0" w:color="000000"/>
              <w:right w:val="single" w:sz="4" w:space="0" w:color="auto"/>
            </w:tcBorders>
            <w:vAlign w:val="center"/>
            <w:hideMark/>
          </w:tcPr>
          <w:p w14:paraId="1C93A7B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20 </w:t>
            </w:r>
          </w:p>
          <w:p w14:paraId="6795F61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читательских мест</w:t>
            </w:r>
          </w:p>
        </w:tc>
      </w:tr>
      <w:tr w:rsidR="00AA3659" w:rsidRPr="00AA3659" w14:paraId="124D0F42" w14:textId="77777777" w:rsidTr="007D4268">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15810943" w14:textId="77777777" w:rsidR="00AA3659" w:rsidRPr="00905D15" w:rsidRDefault="00AA3659">
            <w:pPr>
              <w:widowControl w:val="0"/>
              <w:spacing w:after="0" w:line="240" w:lineRule="auto"/>
              <w:jc w:val="center"/>
              <w:rPr>
                <w:rFonts w:ascii="Times New Roman" w:eastAsia="Lucida Sans Unicode" w:hAnsi="Times New Roman" w:cs="Times New Roman"/>
                <w:bCs/>
                <w:iCs/>
                <w:sz w:val="18"/>
                <w:szCs w:val="18"/>
                <w:lang w:bidi="en-US"/>
              </w:rPr>
            </w:pPr>
            <w:r w:rsidRPr="00905D15">
              <w:rPr>
                <w:rFonts w:ascii="Times New Roman" w:eastAsia="Lucida Sans Unicode" w:hAnsi="Times New Roman" w:cs="Times New Roman"/>
                <w:bCs/>
                <w:iCs/>
                <w:sz w:val="18"/>
                <w:szCs w:val="18"/>
                <w:lang w:val="en-US" w:bidi="en-US"/>
              </w:rPr>
              <w:t>IV</w:t>
            </w:r>
            <w:r w:rsidRPr="00905D15">
              <w:rPr>
                <w:rFonts w:ascii="Times New Roman" w:eastAsia="Lucida Sans Unicode" w:hAnsi="Times New Roman" w:cs="Times New Roman"/>
                <w:bCs/>
                <w:iCs/>
                <w:sz w:val="18"/>
                <w:szCs w:val="18"/>
                <w:lang w:bidi="en-US"/>
              </w:rPr>
              <w:t>.Предприятия жилищно-коммунального обслуживания</w:t>
            </w:r>
          </w:p>
        </w:tc>
      </w:tr>
      <w:tr w:rsidR="00AA3659" w:rsidRPr="00AA3659" w14:paraId="5CA663A5"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314F0821"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Предприятия бытового обслуживания непосредственного обслуживания населения</w:t>
            </w:r>
          </w:p>
        </w:tc>
        <w:tc>
          <w:tcPr>
            <w:tcW w:w="824" w:type="pct"/>
            <w:tcBorders>
              <w:top w:val="single" w:sz="4" w:space="0" w:color="000000"/>
              <w:left w:val="single" w:sz="4" w:space="0" w:color="000000"/>
              <w:bottom w:val="single" w:sz="4" w:space="0" w:color="000000"/>
              <w:right w:val="single" w:sz="4" w:space="0" w:color="auto"/>
            </w:tcBorders>
            <w:vAlign w:val="center"/>
          </w:tcPr>
          <w:p w14:paraId="3FF7B9D2"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p w14:paraId="1DA0935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7 раб. мест</w:t>
            </w:r>
          </w:p>
          <w:p w14:paraId="3441599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lastRenderedPageBreak/>
              <w:t>на 1 тыс.</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4A166EF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lastRenderedPageBreak/>
              <w:t>3,5</w:t>
            </w:r>
          </w:p>
        </w:tc>
        <w:tc>
          <w:tcPr>
            <w:tcW w:w="899" w:type="pct"/>
            <w:tcBorders>
              <w:top w:val="single" w:sz="4" w:space="0" w:color="000000"/>
              <w:left w:val="single" w:sz="4" w:space="0" w:color="000000"/>
              <w:bottom w:val="single" w:sz="4" w:space="0" w:color="000000"/>
              <w:right w:val="single" w:sz="4" w:space="0" w:color="auto"/>
            </w:tcBorders>
            <w:vAlign w:val="center"/>
            <w:hideMark/>
          </w:tcPr>
          <w:p w14:paraId="59ABB84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2BCA08C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00BFE44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13B26FE1"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76498C94"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 Баня</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7EA2F4A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7 мест</w:t>
            </w:r>
          </w:p>
          <w:p w14:paraId="4C91E592"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420DF9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3,5</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4C2E7D9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E96077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10</w:t>
            </w:r>
          </w:p>
        </w:tc>
        <w:tc>
          <w:tcPr>
            <w:tcW w:w="480" w:type="pct"/>
            <w:tcBorders>
              <w:top w:val="single" w:sz="4" w:space="0" w:color="000000"/>
              <w:left w:val="single" w:sz="4" w:space="0" w:color="000000"/>
              <w:bottom w:val="single" w:sz="4" w:space="0" w:color="000000"/>
              <w:right w:val="single" w:sz="4" w:space="0" w:color="auto"/>
            </w:tcBorders>
            <w:vAlign w:val="center"/>
          </w:tcPr>
          <w:p w14:paraId="4CA93DB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0604FB10"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3F7AB3A6"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 Химчистка</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614AC7E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smartTag w:uri="urn:schemas-microsoft-com:office:smarttags" w:element="metricconverter">
              <w:smartTagPr>
                <w:attr w:name="ProductID" w:val="3,5 кг"/>
              </w:smartTagPr>
              <w:r w:rsidRPr="00AA3659">
                <w:rPr>
                  <w:rFonts w:ascii="Times New Roman" w:eastAsia="Lucida Sans Unicode" w:hAnsi="Times New Roman" w:cs="Times New Roman"/>
                  <w:sz w:val="18"/>
                  <w:szCs w:val="18"/>
                  <w:lang w:bidi="en-US"/>
                </w:rPr>
                <w:t>3,5 кг</w:t>
              </w:r>
            </w:smartTag>
            <w:r w:rsidRPr="00AA3659">
              <w:rPr>
                <w:rFonts w:ascii="Times New Roman" w:eastAsia="Lucida Sans Unicode" w:hAnsi="Times New Roman" w:cs="Times New Roman"/>
                <w:sz w:val="18"/>
                <w:szCs w:val="18"/>
                <w:lang w:bidi="en-US"/>
              </w:rPr>
              <w:t xml:space="preserve"> вещей в смену</w:t>
            </w:r>
          </w:p>
          <w:p w14:paraId="0CE32E7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027ABE1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1,7</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39DB1B9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5BD981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75818CD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12F17421"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0820381C"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 Прачечная</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57152C7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smartTag w:uri="urn:schemas-microsoft-com:office:smarttags" w:element="metricconverter">
              <w:smartTagPr>
                <w:attr w:name="ProductID" w:val="60 кг"/>
              </w:smartTagPr>
              <w:r w:rsidRPr="00AA3659">
                <w:rPr>
                  <w:rFonts w:ascii="Times New Roman" w:eastAsia="Lucida Sans Unicode" w:hAnsi="Times New Roman" w:cs="Times New Roman"/>
                  <w:sz w:val="18"/>
                  <w:szCs w:val="18"/>
                  <w:lang w:bidi="en-US"/>
                </w:rPr>
                <w:t>60 кг</w:t>
              </w:r>
            </w:smartTag>
            <w:r w:rsidRPr="00AA3659">
              <w:rPr>
                <w:rFonts w:ascii="Times New Roman" w:eastAsia="Lucida Sans Unicode" w:hAnsi="Times New Roman" w:cs="Times New Roman"/>
                <w:sz w:val="18"/>
                <w:szCs w:val="18"/>
                <w:lang w:bidi="en-US"/>
              </w:rPr>
              <w:t xml:space="preserve"> белья в смену </w:t>
            </w:r>
          </w:p>
          <w:p w14:paraId="6258989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BE2C93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30</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464F616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6E58C5C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5EA8F5F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val="en-US" w:bidi="en-US"/>
              </w:rPr>
            </w:pPr>
          </w:p>
        </w:tc>
      </w:tr>
      <w:tr w:rsidR="00AA3659" w:rsidRPr="00AA3659" w14:paraId="72F0767D"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5400D693"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5. Предприятия общественного питания</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3F34B54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40 мест</w:t>
            </w:r>
          </w:p>
          <w:p w14:paraId="641AF92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79D5F66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20</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205AE36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59D398F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259F7FA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B15F867"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0DFE974B"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6. Магазины смешанных товаров</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7AFED1B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300 м</w:t>
            </w:r>
            <w:r w:rsidRPr="00AA3659">
              <w:rPr>
                <w:rFonts w:ascii="Times New Roman" w:eastAsia="Lucida Sans Unicode" w:hAnsi="Times New Roman" w:cs="Times New Roman"/>
                <w:sz w:val="18"/>
                <w:szCs w:val="18"/>
                <w:vertAlign w:val="superscript"/>
                <w:lang w:bidi="en-US"/>
              </w:rPr>
              <w:t>2</w:t>
            </w:r>
            <w:r w:rsidRPr="00AA3659">
              <w:rPr>
                <w:rFonts w:ascii="Times New Roman" w:eastAsia="Lucida Sans Unicode" w:hAnsi="Times New Roman" w:cs="Times New Roman"/>
                <w:sz w:val="18"/>
                <w:szCs w:val="18"/>
                <w:lang w:bidi="en-US"/>
              </w:rPr>
              <w:t xml:space="preserve"> торговой площади</w:t>
            </w:r>
          </w:p>
          <w:p w14:paraId="1CC03F8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 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16522D8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150</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69A98E2D"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8C0310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7025F43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7B492FA5" w14:textId="77777777" w:rsidTr="007D4268">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11B22BDB" w14:textId="1C1B336B" w:rsidR="00AA3659" w:rsidRPr="00AA3659" w:rsidRDefault="00AA3659" w:rsidP="007D4268">
            <w:pPr>
              <w:widowControl w:val="0"/>
              <w:spacing w:after="0" w:line="240" w:lineRule="auto"/>
              <w:jc w:val="center"/>
              <w:rPr>
                <w:rFonts w:ascii="Times New Roman" w:eastAsia="Lucida Sans Unicode" w:hAnsi="Times New Roman" w:cs="Times New Roman"/>
                <w:b/>
                <w:sz w:val="18"/>
                <w:szCs w:val="18"/>
                <w:lang w:bidi="en-US"/>
              </w:rPr>
            </w:pPr>
            <w:r w:rsidRPr="00905D15">
              <w:rPr>
                <w:rFonts w:ascii="Times New Roman" w:eastAsia="Lucida Sans Unicode" w:hAnsi="Times New Roman" w:cs="Times New Roman"/>
                <w:bCs/>
                <w:iCs/>
                <w:sz w:val="18"/>
                <w:szCs w:val="18"/>
                <w:lang w:val="en-US" w:bidi="en-US"/>
              </w:rPr>
              <w:t>V</w:t>
            </w:r>
            <w:r w:rsidRPr="00905D15">
              <w:rPr>
                <w:rFonts w:ascii="Times New Roman" w:eastAsia="Lucida Sans Unicode" w:hAnsi="Times New Roman" w:cs="Times New Roman"/>
                <w:bCs/>
                <w:iCs/>
                <w:sz w:val="18"/>
                <w:szCs w:val="18"/>
                <w:lang w:bidi="en-US"/>
              </w:rPr>
              <w:t xml:space="preserve">. Организации </w:t>
            </w:r>
            <w:r w:rsidR="00337CA3" w:rsidRPr="00905D15">
              <w:rPr>
                <w:rFonts w:ascii="Times New Roman" w:eastAsia="Lucida Sans Unicode" w:hAnsi="Times New Roman" w:cs="Times New Roman"/>
                <w:bCs/>
                <w:iCs/>
                <w:sz w:val="18"/>
                <w:szCs w:val="18"/>
                <w:lang w:bidi="en-US"/>
              </w:rPr>
              <w:t>сферы управления</w:t>
            </w:r>
            <w:r w:rsidRPr="00905D15">
              <w:rPr>
                <w:rFonts w:ascii="Times New Roman" w:eastAsia="Lucida Sans Unicode" w:hAnsi="Times New Roman" w:cs="Times New Roman"/>
                <w:bCs/>
                <w:iCs/>
                <w:sz w:val="18"/>
                <w:szCs w:val="18"/>
                <w:lang w:bidi="en-US"/>
              </w:rPr>
              <w:t xml:space="preserve">, </w:t>
            </w:r>
            <w:r w:rsidR="00337CA3" w:rsidRPr="00905D15">
              <w:rPr>
                <w:rFonts w:ascii="Times New Roman" w:eastAsia="Lucida Sans Unicode" w:hAnsi="Times New Roman" w:cs="Times New Roman"/>
                <w:bCs/>
                <w:iCs/>
                <w:sz w:val="18"/>
                <w:szCs w:val="18"/>
                <w:lang w:bidi="en-US"/>
              </w:rPr>
              <w:t>проектные,</w:t>
            </w:r>
            <w:r w:rsidRPr="00905D15">
              <w:rPr>
                <w:rFonts w:ascii="Times New Roman" w:eastAsia="Lucida Sans Unicode" w:hAnsi="Times New Roman" w:cs="Times New Roman"/>
                <w:bCs/>
                <w:iCs/>
                <w:sz w:val="18"/>
                <w:szCs w:val="18"/>
                <w:lang w:bidi="en-US"/>
              </w:rPr>
              <w:t xml:space="preserve"> </w:t>
            </w:r>
            <w:proofErr w:type="spellStart"/>
            <w:r w:rsidRPr="00905D15">
              <w:rPr>
                <w:rFonts w:ascii="Times New Roman" w:eastAsia="Lucida Sans Unicode" w:hAnsi="Times New Roman" w:cs="Times New Roman"/>
                <w:bCs/>
                <w:iCs/>
                <w:sz w:val="18"/>
                <w:szCs w:val="18"/>
                <w:lang w:bidi="en-US"/>
              </w:rPr>
              <w:t>кредитно</w:t>
            </w:r>
            <w:proofErr w:type="spellEnd"/>
            <w:r w:rsidR="007D4268">
              <w:rPr>
                <w:rFonts w:ascii="Times New Roman" w:eastAsia="Lucida Sans Unicode" w:hAnsi="Times New Roman" w:cs="Times New Roman"/>
                <w:bCs/>
                <w:iCs/>
                <w:sz w:val="18"/>
                <w:szCs w:val="18"/>
                <w:lang w:bidi="en-US"/>
              </w:rPr>
              <w:t xml:space="preserve"> </w:t>
            </w:r>
            <w:r w:rsidRPr="00905D15">
              <w:rPr>
                <w:rFonts w:ascii="Times New Roman" w:eastAsia="Lucida Sans Unicode" w:hAnsi="Times New Roman" w:cs="Times New Roman"/>
                <w:bCs/>
                <w:iCs/>
                <w:sz w:val="18"/>
                <w:szCs w:val="18"/>
                <w:lang w:bidi="en-US"/>
              </w:rPr>
              <w:t>–</w:t>
            </w:r>
            <w:r w:rsidR="007D4268">
              <w:rPr>
                <w:rFonts w:ascii="Times New Roman" w:eastAsia="Lucida Sans Unicode" w:hAnsi="Times New Roman" w:cs="Times New Roman"/>
                <w:bCs/>
                <w:iCs/>
                <w:sz w:val="18"/>
                <w:szCs w:val="18"/>
                <w:lang w:bidi="en-US"/>
              </w:rPr>
              <w:t xml:space="preserve"> </w:t>
            </w:r>
            <w:r w:rsidRPr="00905D15">
              <w:rPr>
                <w:rFonts w:ascii="Times New Roman" w:eastAsia="Lucida Sans Unicode" w:hAnsi="Times New Roman" w:cs="Times New Roman"/>
                <w:bCs/>
                <w:iCs/>
                <w:sz w:val="18"/>
                <w:szCs w:val="18"/>
                <w:lang w:bidi="en-US"/>
              </w:rPr>
              <w:t>финансовые</w:t>
            </w:r>
            <w:r w:rsidR="007D4268">
              <w:rPr>
                <w:rFonts w:ascii="Times New Roman" w:eastAsia="Lucida Sans Unicode" w:hAnsi="Times New Roman" w:cs="Times New Roman"/>
                <w:bCs/>
                <w:iCs/>
                <w:sz w:val="18"/>
                <w:szCs w:val="18"/>
                <w:lang w:bidi="en-US"/>
              </w:rPr>
              <w:t xml:space="preserve"> </w:t>
            </w:r>
            <w:r w:rsidRPr="00905D15">
              <w:rPr>
                <w:rFonts w:ascii="Times New Roman" w:eastAsia="Lucida Sans Unicode" w:hAnsi="Times New Roman" w:cs="Times New Roman"/>
                <w:bCs/>
                <w:iCs/>
                <w:sz w:val="18"/>
                <w:szCs w:val="18"/>
                <w:lang w:bidi="en-US"/>
              </w:rPr>
              <w:t>организации, и предприятия связи</w:t>
            </w:r>
          </w:p>
        </w:tc>
      </w:tr>
      <w:tr w:rsidR="00AA3659" w:rsidRPr="00AA3659" w14:paraId="3B2BED50"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41B5CAE5"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Отделения и филиалы сберегательного банка РФ, операционное место</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76359A11"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hAnsi="Times New Roman" w:cs="Times New Roman"/>
                <w:sz w:val="18"/>
                <w:szCs w:val="18"/>
              </w:rPr>
              <w:t>1 операционное место (окно) на 1-2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0164671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03D32922"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56DDC00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480" w:type="pct"/>
            <w:tcBorders>
              <w:top w:val="single" w:sz="4" w:space="0" w:color="000000"/>
              <w:left w:val="single" w:sz="4" w:space="0" w:color="000000"/>
              <w:bottom w:val="single" w:sz="4" w:space="0" w:color="000000"/>
              <w:right w:val="single" w:sz="4" w:space="0" w:color="auto"/>
            </w:tcBorders>
            <w:vAlign w:val="center"/>
          </w:tcPr>
          <w:p w14:paraId="141D17E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580512E2" w14:textId="77777777" w:rsidTr="007D4268">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1F3BE676" w14:textId="77777777" w:rsidR="00AA3659" w:rsidRPr="00905D15" w:rsidRDefault="00AA3659">
            <w:pPr>
              <w:widowControl w:val="0"/>
              <w:spacing w:after="0" w:line="240" w:lineRule="auto"/>
              <w:jc w:val="center"/>
              <w:rPr>
                <w:rFonts w:ascii="Times New Roman" w:eastAsia="Lucida Sans Unicode" w:hAnsi="Times New Roman" w:cs="Times New Roman"/>
                <w:bCs/>
                <w:iCs/>
                <w:sz w:val="18"/>
                <w:szCs w:val="18"/>
                <w:lang w:bidi="en-US"/>
              </w:rPr>
            </w:pPr>
            <w:r w:rsidRPr="00905D15">
              <w:rPr>
                <w:rFonts w:ascii="Times New Roman" w:eastAsia="Lucida Sans Unicode" w:hAnsi="Times New Roman" w:cs="Times New Roman"/>
                <w:bCs/>
                <w:iCs/>
                <w:sz w:val="18"/>
                <w:szCs w:val="18"/>
                <w:lang w:val="en-US" w:bidi="en-US"/>
              </w:rPr>
              <w:t>VI</w:t>
            </w:r>
            <w:r w:rsidRPr="00905D15">
              <w:rPr>
                <w:rFonts w:ascii="Times New Roman" w:eastAsia="Lucida Sans Unicode" w:hAnsi="Times New Roman" w:cs="Times New Roman"/>
                <w:bCs/>
                <w:iCs/>
                <w:sz w:val="18"/>
                <w:szCs w:val="18"/>
                <w:lang w:bidi="en-US"/>
              </w:rPr>
              <w:t xml:space="preserve">. Предприятия </w:t>
            </w:r>
            <w:proofErr w:type="spellStart"/>
            <w:r w:rsidRPr="00905D15">
              <w:rPr>
                <w:rFonts w:ascii="Times New Roman" w:eastAsia="Lucida Sans Unicode" w:hAnsi="Times New Roman" w:cs="Times New Roman"/>
                <w:bCs/>
                <w:iCs/>
                <w:sz w:val="18"/>
                <w:szCs w:val="18"/>
                <w:lang w:bidi="en-US"/>
              </w:rPr>
              <w:t>жилищно</w:t>
            </w:r>
            <w:proofErr w:type="spellEnd"/>
            <w:r w:rsidRPr="00905D15">
              <w:rPr>
                <w:rFonts w:ascii="Times New Roman" w:eastAsia="Lucida Sans Unicode" w:hAnsi="Times New Roman" w:cs="Times New Roman"/>
                <w:bCs/>
                <w:iCs/>
                <w:sz w:val="18"/>
                <w:szCs w:val="18"/>
                <w:lang w:bidi="en-US"/>
              </w:rPr>
              <w:t>–коммунального хозяйства, гостиницы, учреждения противопожарной службы.</w:t>
            </w:r>
          </w:p>
        </w:tc>
      </w:tr>
      <w:tr w:rsidR="00AA3659" w:rsidRPr="00AA3659" w14:paraId="09D1FC92"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55B25605"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Пожарное депо</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359AE99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2 пожарных автомобиля от </w:t>
            </w:r>
          </w:p>
          <w:p w14:paraId="12FF1AC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до7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FB3C3A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0E659259"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69AC080B"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07BD722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413F821C"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57D326CF"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2.</w:t>
            </w:r>
            <w:r w:rsidRPr="00AA3659">
              <w:rPr>
                <w:rFonts w:ascii="Times New Roman" w:hAnsi="Times New Roman" w:cs="Times New Roman"/>
                <w:sz w:val="18"/>
                <w:szCs w:val="18"/>
              </w:rPr>
              <w:t xml:space="preserve"> </w:t>
            </w:r>
            <w:proofErr w:type="spellStart"/>
            <w:r w:rsidRPr="00AA3659">
              <w:rPr>
                <w:rFonts w:ascii="Times New Roman" w:eastAsia="Lucida Sans Unicode" w:hAnsi="Times New Roman" w:cs="Times New Roman"/>
                <w:sz w:val="18"/>
                <w:szCs w:val="18"/>
                <w:lang w:bidi="en-US"/>
              </w:rPr>
              <w:t>Жилищно</w:t>
            </w:r>
            <w:proofErr w:type="spellEnd"/>
            <w:r w:rsidRPr="00AA3659">
              <w:rPr>
                <w:rFonts w:ascii="Times New Roman" w:eastAsia="Lucida Sans Unicode" w:hAnsi="Times New Roman" w:cs="Times New Roman"/>
                <w:sz w:val="18"/>
                <w:szCs w:val="18"/>
                <w:lang w:bidi="en-US"/>
              </w:rPr>
              <w:t>–эксплуатационные организации, объект</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5A84AEC3"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 объект на район с населением до 20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2F314755"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108A4F3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50DA17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1</w:t>
            </w:r>
          </w:p>
        </w:tc>
        <w:tc>
          <w:tcPr>
            <w:tcW w:w="480" w:type="pct"/>
            <w:tcBorders>
              <w:top w:val="single" w:sz="4" w:space="0" w:color="000000"/>
              <w:left w:val="single" w:sz="4" w:space="0" w:color="000000"/>
              <w:bottom w:val="single" w:sz="4" w:space="0" w:color="000000"/>
              <w:right w:val="single" w:sz="4" w:space="0" w:color="auto"/>
            </w:tcBorders>
            <w:vAlign w:val="center"/>
          </w:tcPr>
          <w:p w14:paraId="16F7F35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2AC8E595"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3C6F51C6"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 Гостиницы</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15A0FE76"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 xml:space="preserve">6 мест </w:t>
            </w:r>
          </w:p>
          <w:p w14:paraId="5C4EAD10"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152217E"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3</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56DBC11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6</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478B0218"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6</w:t>
            </w:r>
          </w:p>
        </w:tc>
        <w:tc>
          <w:tcPr>
            <w:tcW w:w="480" w:type="pct"/>
            <w:tcBorders>
              <w:top w:val="single" w:sz="4" w:space="0" w:color="000000"/>
              <w:left w:val="single" w:sz="4" w:space="0" w:color="000000"/>
              <w:bottom w:val="single" w:sz="4" w:space="0" w:color="000000"/>
              <w:right w:val="single" w:sz="4" w:space="0" w:color="auto"/>
            </w:tcBorders>
            <w:vAlign w:val="center"/>
          </w:tcPr>
          <w:p w14:paraId="3ADC26C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r w:rsidR="00AA3659" w:rsidRPr="00AA3659" w14:paraId="5864982B" w14:textId="77777777" w:rsidTr="007D4268">
        <w:tc>
          <w:tcPr>
            <w:tcW w:w="1423" w:type="pct"/>
            <w:tcBorders>
              <w:top w:val="single" w:sz="4" w:space="0" w:color="000000"/>
              <w:left w:val="single" w:sz="4" w:space="0" w:color="000000"/>
              <w:bottom w:val="single" w:sz="4" w:space="0" w:color="000000"/>
              <w:right w:val="single" w:sz="4" w:space="0" w:color="000000"/>
            </w:tcBorders>
            <w:vAlign w:val="center"/>
            <w:hideMark/>
          </w:tcPr>
          <w:p w14:paraId="781C4291" w14:textId="77777777" w:rsidR="00AA3659" w:rsidRPr="00AA3659" w:rsidRDefault="00AA3659">
            <w:pPr>
              <w:widowControl w:val="0"/>
              <w:spacing w:after="0" w:line="240" w:lineRule="auto"/>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 Кладбище традиционного захоронения</w:t>
            </w:r>
          </w:p>
        </w:tc>
        <w:tc>
          <w:tcPr>
            <w:tcW w:w="824" w:type="pct"/>
            <w:tcBorders>
              <w:top w:val="single" w:sz="4" w:space="0" w:color="000000"/>
              <w:left w:val="single" w:sz="4" w:space="0" w:color="000000"/>
              <w:bottom w:val="single" w:sz="4" w:space="0" w:color="000000"/>
              <w:right w:val="single" w:sz="4" w:space="0" w:color="000000"/>
            </w:tcBorders>
            <w:vAlign w:val="center"/>
            <w:hideMark/>
          </w:tcPr>
          <w:p w14:paraId="6F32B2C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smartTag w:uri="urn:schemas-microsoft-com:office:smarttags" w:element="metricconverter">
              <w:smartTagPr>
                <w:attr w:name="ProductID" w:val="0,24 га"/>
              </w:smartTagPr>
              <w:r w:rsidRPr="00AA3659">
                <w:rPr>
                  <w:rFonts w:ascii="Times New Roman" w:eastAsia="Lucida Sans Unicode" w:hAnsi="Times New Roman" w:cs="Times New Roman"/>
                  <w:sz w:val="18"/>
                  <w:szCs w:val="18"/>
                  <w:lang w:bidi="en-US"/>
                </w:rPr>
                <w:t>0,24 га.</w:t>
              </w:r>
            </w:smartTag>
            <w:r w:rsidRPr="00AA3659">
              <w:rPr>
                <w:rFonts w:ascii="Times New Roman" w:eastAsia="Lucida Sans Unicode" w:hAnsi="Times New Roman" w:cs="Times New Roman"/>
                <w:sz w:val="18"/>
                <w:szCs w:val="18"/>
                <w:lang w:bidi="en-US"/>
              </w:rPr>
              <w:t xml:space="preserve"> </w:t>
            </w:r>
          </w:p>
          <w:p w14:paraId="0701711C"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на 1 тыс. чел.</w:t>
            </w:r>
          </w:p>
        </w:tc>
        <w:tc>
          <w:tcPr>
            <w:tcW w:w="687" w:type="pct"/>
            <w:tcBorders>
              <w:top w:val="single" w:sz="4" w:space="0" w:color="000000"/>
              <w:left w:val="single" w:sz="4" w:space="0" w:color="000000"/>
              <w:bottom w:val="single" w:sz="4" w:space="0" w:color="000000"/>
              <w:right w:val="single" w:sz="4" w:space="0" w:color="auto"/>
            </w:tcBorders>
            <w:vAlign w:val="center"/>
            <w:hideMark/>
          </w:tcPr>
          <w:p w14:paraId="5D5CF98A"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0,12</w:t>
            </w:r>
          </w:p>
        </w:tc>
        <w:tc>
          <w:tcPr>
            <w:tcW w:w="899" w:type="pct"/>
            <w:tcBorders>
              <w:top w:val="single" w:sz="4" w:space="0" w:color="000000"/>
              <w:left w:val="single" w:sz="4" w:space="0" w:color="auto"/>
              <w:bottom w:val="single" w:sz="4" w:space="0" w:color="000000"/>
              <w:right w:val="single" w:sz="4" w:space="0" w:color="auto"/>
            </w:tcBorders>
            <w:vAlign w:val="center"/>
            <w:hideMark/>
          </w:tcPr>
          <w:p w14:paraId="52DE1014"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4,0</w:t>
            </w:r>
          </w:p>
        </w:tc>
        <w:tc>
          <w:tcPr>
            <w:tcW w:w="687" w:type="pct"/>
            <w:tcBorders>
              <w:top w:val="single" w:sz="4" w:space="0" w:color="000000"/>
              <w:left w:val="single" w:sz="4" w:space="0" w:color="auto"/>
              <w:bottom w:val="single" w:sz="4" w:space="0" w:color="000000"/>
              <w:right w:val="single" w:sz="4" w:space="0" w:color="auto"/>
            </w:tcBorders>
            <w:vAlign w:val="center"/>
            <w:hideMark/>
          </w:tcPr>
          <w:p w14:paraId="2C1BAD27"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r w:rsidRPr="00AA3659">
              <w:rPr>
                <w:rFonts w:ascii="Times New Roman" w:eastAsia="Lucida Sans Unicode" w:hAnsi="Times New Roman" w:cs="Times New Roman"/>
                <w:sz w:val="18"/>
                <w:szCs w:val="18"/>
                <w:lang w:bidi="en-US"/>
              </w:rPr>
              <w:t>-</w:t>
            </w:r>
          </w:p>
        </w:tc>
        <w:tc>
          <w:tcPr>
            <w:tcW w:w="480" w:type="pct"/>
            <w:tcBorders>
              <w:top w:val="single" w:sz="4" w:space="0" w:color="000000"/>
              <w:left w:val="single" w:sz="4" w:space="0" w:color="000000"/>
              <w:bottom w:val="single" w:sz="4" w:space="0" w:color="000000"/>
              <w:right w:val="single" w:sz="4" w:space="0" w:color="auto"/>
            </w:tcBorders>
            <w:vAlign w:val="center"/>
          </w:tcPr>
          <w:p w14:paraId="3CCE7B7F" w14:textId="77777777" w:rsidR="00AA3659" w:rsidRPr="00AA3659" w:rsidRDefault="00AA3659">
            <w:pPr>
              <w:widowControl w:val="0"/>
              <w:spacing w:after="0" w:line="240" w:lineRule="auto"/>
              <w:jc w:val="center"/>
              <w:rPr>
                <w:rFonts w:ascii="Times New Roman" w:eastAsia="Lucida Sans Unicode" w:hAnsi="Times New Roman" w:cs="Times New Roman"/>
                <w:sz w:val="18"/>
                <w:szCs w:val="18"/>
                <w:lang w:bidi="en-US"/>
              </w:rPr>
            </w:pPr>
          </w:p>
        </w:tc>
      </w:tr>
    </w:tbl>
    <w:p w14:paraId="4876DB34" w14:textId="77777777" w:rsidR="00AA3659" w:rsidRDefault="00AA3659" w:rsidP="005B3DE6">
      <w:pPr>
        <w:spacing w:after="0" w:line="240" w:lineRule="auto"/>
        <w:ind w:firstLine="567"/>
        <w:jc w:val="both"/>
        <w:rPr>
          <w:rFonts w:ascii="Times New Roman" w:hAnsi="Times New Roman" w:cs="Times New Roman"/>
          <w:sz w:val="24"/>
          <w:szCs w:val="24"/>
        </w:rPr>
      </w:pPr>
    </w:p>
    <w:p w14:paraId="39056471" w14:textId="62BFB7ED"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Современная обеспеченность населения по отдельным видам обслуживания незначительно отстает от нормативных показателей, рекомендованных</w:t>
      </w:r>
      <w:r w:rsidR="00905D15">
        <w:rPr>
          <w:rFonts w:ascii="Times New Roman" w:hAnsi="Times New Roman" w:cs="Times New Roman"/>
          <w:sz w:val="24"/>
          <w:szCs w:val="24"/>
        </w:rPr>
        <w:t xml:space="preserve"> </w:t>
      </w:r>
      <w:r w:rsidR="00905D15" w:rsidRPr="00905D15">
        <w:rPr>
          <w:rFonts w:ascii="Times New Roman" w:hAnsi="Times New Roman" w:cs="Times New Roman"/>
          <w:sz w:val="24"/>
          <w:szCs w:val="24"/>
        </w:rPr>
        <w:t>СП 42.13330.2016</w:t>
      </w:r>
      <w:r w:rsidRPr="00AA3659">
        <w:rPr>
          <w:rFonts w:ascii="Times New Roman" w:hAnsi="Times New Roman" w:cs="Times New Roman"/>
          <w:sz w:val="24"/>
          <w:szCs w:val="24"/>
        </w:rPr>
        <w:t>.</w:t>
      </w:r>
    </w:p>
    <w:p w14:paraId="1EEB2775" w14:textId="77777777"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 xml:space="preserve">Анализ количественных и качественных характеристик действующих объектов социальной инфраструктуры сельского поселения </w:t>
      </w:r>
      <w:proofErr w:type="spellStart"/>
      <w:r w:rsidRPr="00AA3659">
        <w:rPr>
          <w:rFonts w:ascii="Times New Roman" w:hAnsi="Times New Roman" w:cs="Times New Roman"/>
          <w:sz w:val="24"/>
          <w:szCs w:val="24"/>
        </w:rPr>
        <w:t>Анюйск</w:t>
      </w:r>
      <w:proofErr w:type="spellEnd"/>
      <w:r w:rsidRPr="00AA3659">
        <w:rPr>
          <w:rFonts w:ascii="Times New Roman" w:hAnsi="Times New Roman" w:cs="Times New Roman"/>
          <w:sz w:val="24"/>
          <w:szCs w:val="24"/>
        </w:rPr>
        <w:t xml:space="preserve"> позволяет сделать вывод о недостатке мощности следующих объектов:</w:t>
      </w:r>
    </w:p>
    <w:p w14:paraId="3E557644" w14:textId="77777777"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w:t>
      </w:r>
      <w:r w:rsidRPr="00AA3659">
        <w:rPr>
          <w:rFonts w:ascii="Times New Roman" w:hAnsi="Times New Roman" w:cs="Times New Roman"/>
          <w:sz w:val="24"/>
          <w:szCs w:val="24"/>
        </w:rPr>
        <w:tab/>
        <w:t>общеобразовательная школа (дефицит – 17 мест);</w:t>
      </w:r>
    </w:p>
    <w:p w14:paraId="6FA6E278" w14:textId="77777777"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w:t>
      </w:r>
      <w:r w:rsidRPr="00AA3659">
        <w:rPr>
          <w:rFonts w:ascii="Times New Roman" w:hAnsi="Times New Roman" w:cs="Times New Roman"/>
          <w:sz w:val="24"/>
          <w:szCs w:val="24"/>
        </w:rPr>
        <w:tab/>
        <w:t>дома–интернаты для престарелых, ветеранов труда и войны (дефицит – 2 места);</w:t>
      </w:r>
    </w:p>
    <w:p w14:paraId="704B18A4" w14:textId="7B35D0A3"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w:t>
      </w:r>
      <w:r w:rsidRPr="00AA3659">
        <w:rPr>
          <w:rFonts w:ascii="Times New Roman" w:hAnsi="Times New Roman" w:cs="Times New Roman"/>
          <w:sz w:val="24"/>
          <w:szCs w:val="24"/>
        </w:rPr>
        <w:tab/>
      </w:r>
      <w:r w:rsidR="0073357B" w:rsidRPr="00AA3659">
        <w:rPr>
          <w:rFonts w:ascii="Times New Roman" w:hAnsi="Times New Roman" w:cs="Times New Roman"/>
          <w:sz w:val="24"/>
          <w:szCs w:val="24"/>
        </w:rPr>
        <w:t>бассейн,</w:t>
      </w:r>
      <w:r w:rsidRPr="00AA3659">
        <w:rPr>
          <w:rFonts w:ascii="Times New Roman" w:hAnsi="Times New Roman" w:cs="Times New Roman"/>
          <w:sz w:val="24"/>
          <w:szCs w:val="24"/>
        </w:rPr>
        <w:t xml:space="preserve"> крытый общественного пользования (дефицит – 12 м2);</w:t>
      </w:r>
    </w:p>
    <w:p w14:paraId="0BFD3FF2" w14:textId="77777777" w:rsidR="00AA3659" w:rsidRPr="00AA3659" w:rsidRDefault="00AA3659" w:rsidP="00AA3659">
      <w:pPr>
        <w:spacing w:after="0" w:line="240" w:lineRule="auto"/>
        <w:ind w:firstLine="567"/>
        <w:jc w:val="both"/>
        <w:rPr>
          <w:rFonts w:ascii="Times New Roman" w:hAnsi="Times New Roman" w:cs="Times New Roman"/>
          <w:sz w:val="24"/>
          <w:szCs w:val="24"/>
        </w:rPr>
      </w:pPr>
      <w:r w:rsidRPr="00AA3659">
        <w:rPr>
          <w:rFonts w:ascii="Times New Roman" w:hAnsi="Times New Roman" w:cs="Times New Roman"/>
          <w:sz w:val="24"/>
          <w:szCs w:val="24"/>
        </w:rPr>
        <w:t>•</w:t>
      </w:r>
      <w:r w:rsidRPr="00AA3659">
        <w:rPr>
          <w:rFonts w:ascii="Times New Roman" w:hAnsi="Times New Roman" w:cs="Times New Roman"/>
          <w:sz w:val="24"/>
          <w:szCs w:val="24"/>
        </w:rPr>
        <w:tab/>
        <w:t>предприятия бытового обслуживания (дефицит – 4 места);</w:t>
      </w:r>
    </w:p>
    <w:p w14:paraId="77A0DE06" w14:textId="0D8ADDD7" w:rsidR="00AA3659" w:rsidRPr="00222FF6" w:rsidRDefault="00AA3659" w:rsidP="00AA3659">
      <w:pPr>
        <w:spacing w:after="0" w:line="240" w:lineRule="auto"/>
        <w:ind w:firstLine="567"/>
        <w:jc w:val="both"/>
        <w:rPr>
          <w:rFonts w:ascii="Times New Roman" w:hAnsi="Times New Roman" w:cs="Times New Roman"/>
          <w:sz w:val="24"/>
          <w:szCs w:val="24"/>
        </w:rPr>
        <w:sectPr w:rsidR="00AA3659" w:rsidRPr="00222FF6" w:rsidSect="0015327A">
          <w:pgSz w:w="16838" w:h="11906" w:orient="landscape"/>
          <w:pgMar w:top="992" w:right="1134" w:bottom="851" w:left="1134" w:header="709" w:footer="709" w:gutter="0"/>
          <w:cols w:space="708"/>
          <w:docGrid w:linePitch="360"/>
        </w:sectPr>
      </w:pPr>
      <w:r w:rsidRPr="00AA3659">
        <w:rPr>
          <w:rFonts w:ascii="Times New Roman" w:hAnsi="Times New Roman" w:cs="Times New Roman"/>
          <w:sz w:val="24"/>
          <w:szCs w:val="24"/>
        </w:rPr>
        <w:t>•</w:t>
      </w:r>
      <w:r w:rsidRPr="00AA3659">
        <w:rPr>
          <w:rFonts w:ascii="Times New Roman" w:hAnsi="Times New Roman" w:cs="Times New Roman"/>
          <w:sz w:val="24"/>
          <w:szCs w:val="24"/>
        </w:rPr>
        <w:tab/>
        <w:t>предприятия общественного питания (20 мест).</w:t>
      </w:r>
    </w:p>
    <w:p w14:paraId="11C5C259" w14:textId="38759B57" w:rsidR="00703ABE" w:rsidRPr="00FD18B3" w:rsidRDefault="00703ABE" w:rsidP="00A4266A">
      <w:pPr>
        <w:pStyle w:val="2"/>
        <w:ind w:firstLine="567"/>
        <w:rPr>
          <w:rFonts w:ascii="Times New Roman" w:hAnsi="Times New Roman" w:cs="Times New Roman"/>
          <w:b/>
          <w:color w:val="auto"/>
          <w:sz w:val="24"/>
          <w:szCs w:val="24"/>
        </w:rPr>
      </w:pPr>
      <w:bookmarkStart w:id="116" w:name="_Toc147311207"/>
      <w:r w:rsidRPr="00FD18B3">
        <w:rPr>
          <w:rFonts w:ascii="Times New Roman" w:hAnsi="Times New Roman" w:cs="Times New Roman"/>
          <w:b/>
          <w:color w:val="auto"/>
          <w:sz w:val="24"/>
          <w:szCs w:val="24"/>
        </w:rPr>
        <w:lastRenderedPageBreak/>
        <w:t>2.</w:t>
      </w:r>
      <w:r w:rsidR="00DC07A5">
        <w:rPr>
          <w:rFonts w:ascii="Times New Roman" w:hAnsi="Times New Roman" w:cs="Times New Roman"/>
          <w:b/>
          <w:color w:val="auto"/>
          <w:sz w:val="24"/>
          <w:szCs w:val="24"/>
        </w:rPr>
        <w:t>9.</w:t>
      </w:r>
      <w:r w:rsidRPr="00FD18B3">
        <w:rPr>
          <w:rFonts w:ascii="Times New Roman" w:hAnsi="Times New Roman" w:cs="Times New Roman"/>
          <w:b/>
          <w:color w:val="auto"/>
          <w:sz w:val="24"/>
          <w:szCs w:val="24"/>
        </w:rPr>
        <w:t xml:space="preserve"> ОБЪЕКТЫ ТРАНСПОРТНОЙ ИНФРАСТРУКТУРЫ</w:t>
      </w:r>
      <w:bookmarkEnd w:id="116"/>
    </w:p>
    <w:p w14:paraId="4B550282"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Внешние и внутренние районные и краевые транспортные связи Билибинского муниципального района осуществляются автомобильным и воздушным видами транспорта. </w:t>
      </w:r>
    </w:p>
    <w:p w14:paraId="65830B9C" w14:textId="0E4138EA" w:rsidR="00FA0189"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Социально-экономическое развитие Билибинского </w:t>
      </w:r>
      <w:r w:rsidR="006424EC">
        <w:rPr>
          <w:rFonts w:ascii="Times New Roman" w:hAnsi="Times New Roman" w:cs="Times New Roman"/>
          <w:sz w:val="24"/>
          <w:szCs w:val="24"/>
        </w:rPr>
        <w:t>муниципального</w:t>
      </w:r>
      <w:r w:rsidR="006424EC" w:rsidRPr="005D4817">
        <w:rPr>
          <w:rFonts w:ascii="Times New Roman" w:hAnsi="Times New Roman" w:cs="Times New Roman"/>
          <w:bCs/>
          <w:color w:val="000000" w:themeColor="text1"/>
          <w:sz w:val="24"/>
          <w:szCs w:val="24"/>
        </w:rPr>
        <w:t xml:space="preserve"> </w:t>
      </w:r>
      <w:r w:rsidRPr="005D4817">
        <w:rPr>
          <w:rFonts w:ascii="Times New Roman" w:hAnsi="Times New Roman" w:cs="Times New Roman"/>
          <w:bCs/>
          <w:color w:val="000000" w:themeColor="text1"/>
          <w:sz w:val="24"/>
          <w:szCs w:val="24"/>
        </w:rPr>
        <w:t>района сопровождается увеличением спроса на транспортные услуги со стороны населения и предприятий различных отраслей экономики.</w:t>
      </w:r>
    </w:p>
    <w:p w14:paraId="76FFDFBD" w14:textId="77777777" w:rsidR="005D4817" w:rsidRDefault="005D4817" w:rsidP="005D4817">
      <w:pPr>
        <w:spacing w:after="0" w:line="240" w:lineRule="auto"/>
        <w:ind w:firstLine="567"/>
        <w:rPr>
          <w:rFonts w:ascii="Times New Roman" w:hAnsi="Times New Roman" w:cs="Times New Roman"/>
          <w:bCs/>
          <w:color w:val="000000" w:themeColor="text1"/>
          <w:sz w:val="24"/>
          <w:szCs w:val="24"/>
        </w:rPr>
      </w:pPr>
    </w:p>
    <w:p w14:paraId="7FEE50AA" w14:textId="3C6D11E4" w:rsidR="005D4817" w:rsidRPr="00FD18B3" w:rsidRDefault="005D4817" w:rsidP="005D4817">
      <w:pPr>
        <w:pStyle w:val="2"/>
        <w:ind w:firstLine="567"/>
        <w:rPr>
          <w:rFonts w:ascii="Times New Roman" w:hAnsi="Times New Roman" w:cs="Times New Roman"/>
          <w:b/>
          <w:color w:val="auto"/>
          <w:sz w:val="24"/>
          <w:szCs w:val="24"/>
        </w:rPr>
      </w:pPr>
      <w:bookmarkStart w:id="117" w:name="_Toc147311208"/>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9.1. </w:t>
      </w:r>
      <w:r w:rsidR="00092458" w:rsidRPr="005D4817">
        <w:rPr>
          <w:rFonts w:ascii="Times New Roman" w:hAnsi="Times New Roman" w:cs="Times New Roman"/>
          <w:b/>
          <w:color w:val="auto"/>
          <w:sz w:val="24"/>
          <w:szCs w:val="24"/>
        </w:rPr>
        <w:t>Автомобильный транспорт</w:t>
      </w:r>
      <w:bookmarkEnd w:id="117"/>
    </w:p>
    <w:p w14:paraId="18435D23"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На территории муниципальных образований отсутствует общественный транспорт.</w:t>
      </w:r>
    </w:p>
    <w:p w14:paraId="6B58CCCC"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Наземное сообщение села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с районным центром осуществляется по региональной дороге «Билибино –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протяженностью 257,0 км.</w:t>
      </w:r>
    </w:p>
    <w:p w14:paraId="48B59A15"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Топливным обеспечением автотранспорта в сельском поселении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занимается автозаправочная станция (АЗС) ГУП ЧАО «</w:t>
      </w:r>
      <w:proofErr w:type="spellStart"/>
      <w:r w:rsidRPr="005D4817">
        <w:rPr>
          <w:rFonts w:ascii="Times New Roman" w:hAnsi="Times New Roman" w:cs="Times New Roman"/>
          <w:bCs/>
          <w:color w:val="000000" w:themeColor="text1"/>
          <w:sz w:val="24"/>
          <w:szCs w:val="24"/>
        </w:rPr>
        <w:t>Чукотснаб</w:t>
      </w:r>
      <w:proofErr w:type="spellEnd"/>
      <w:r w:rsidRPr="005D4817">
        <w:rPr>
          <w:rFonts w:ascii="Times New Roman" w:hAnsi="Times New Roman" w:cs="Times New Roman"/>
          <w:bCs/>
          <w:color w:val="000000" w:themeColor="text1"/>
          <w:sz w:val="24"/>
          <w:szCs w:val="24"/>
        </w:rPr>
        <w:t xml:space="preserve">», расположенная в селе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по ул. ул. </w:t>
      </w:r>
      <w:proofErr w:type="spellStart"/>
      <w:r w:rsidRPr="005D4817">
        <w:rPr>
          <w:rFonts w:ascii="Times New Roman" w:hAnsi="Times New Roman" w:cs="Times New Roman"/>
          <w:bCs/>
          <w:color w:val="000000" w:themeColor="text1"/>
          <w:sz w:val="24"/>
          <w:szCs w:val="24"/>
        </w:rPr>
        <w:t>Лесаковская</w:t>
      </w:r>
      <w:proofErr w:type="spellEnd"/>
      <w:r w:rsidRPr="005D4817">
        <w:rPr>
          <w:rFonts w:ascii="Times New Roman" w:hAnsi="Times New Roman" w:cs="Times New Roman"/>
          <w:bCs/>
          <w:color w:val="000000" w:themeColor="text1"/>
          <w:sz w:val="24"/>
          <w:szCs w:val="24"/>
        </w:rPr>
        <w:t>, д.12.</w:t>
      </w:r>
    </w:p>
    <w:p w14:paraId="79E4E7B9"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Вывод:</w:t>
      </w:r>
    </w:p>
    <w:p w14:paraId="4E5D36FC" w14:textId="3B3DE3D3" w:rsidR="005D4817" w:rsidRPr="004A6B13" w:rsidRDefault="005D4817" w:rsidP="004A6B13">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На территории населенных пунктов сельского поселения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необходима организация улично-дорожной сети с применением новых технологий и материалов для устройства дорожных покрытий в условиях Крайнего Севера.</w:t>
      </w:r>
    </w:p>
    <w:p w14:paraId="4F925B58" w14:textId="4CBDD651" w:rsidR="004A6B13" w:rsidRDefault="004A6B13" w:rsidP="005D4817">
      <w:pPr>
        <w:spacing w:after="0" w:line="240" w:lineRule="auto"/>
        <w:ind w:firstLine="567"/>
        <w:rPr>
          <w:rFonts w:ascii="Times New Roman" w:hAnsi="Times New Roman" w:cs="Times New Roman"/>
          <w:b/>
          <w:color w:val="000000" w:themeColor="text1"/>
          <w:sz w:val="24"/>
          <w:szCs w:val="24"/>
        </w:rPr>
      </w:pPr>
      <w:r w:rsidRPr="004A6B13">
        <w:rPr>
          <w:rFonts w:ascii="Times New Roman" w:hAnsi="Times New Roman" w:cs="Times New Roman"/>
          <w:b/>
          <w:color w:val="000000" w:themeColor="text1"/>
          <w:sz w:val="24"/>
          <w:szCs w:val="24"/>
        </w:rPr>
        <w:t>Проектные решения</w:t>
      </w:r>
    </w:p>
    <w:p w14:paraId="0C4CC68A" w14:textId="77777777" w:rsidR="004A6B13" w:rsidRPr="00C46F99" w:rsidRDefault="004A6B13" w:rsidP="004A6B1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Строительство автомобильных дорог в районах вечной мерзлоты связано с преодолением специфических особенностей природно-климатического характера; наличием вечномерзлых грунтов, преобладанием пылеватых грунтов в деятельном (сезоннооттаивающем) слое и избыточным увлажнением местности.</w:t>
      </w:r>
    </w:p>
    <w:p w14:paraId="78695394" w14:textId="55E0ECB8" w:rsidR="004A6B13" w:rsidRPr="00C46F99" w:rsidRDefault="004A6B13" w:rsidP="004A6B13">
      <w:pPr>
        <w:shd w:val="clear" w:color="auto" w:fill="FFFFFF"/>
        <w:spacing w:after="0" w:line="240" w:lineRule="auto"/>
        <w:ind w:firstLine="567"/>
        <w:jc w:val="both"/>
        <w:rPr>
          <w:rFonts w:ascii="Times New Roman" w:hAnsi="Times New Roman" w:cs="Times New Roman"/>
          <w:sz w:val="24"/>
          <w:szCs w:val="24"/>
        </w:rPr>
      </w:pPr>
      <w:r w:rsidRPr="00C46F99">
        <w:rPr>
          <w:rFonts w:ascii="Times New Roman" w:eastAsia="Times New Roman" w:hAnsi="Times New Roman" w:cs="Times New Roman"/>
          <w:sz w:val="24"/>
          <w:szCs w:val="24"/>
          <w:lang w:eastAsia="ru-RU"/>
        </w:rPr>
        <w:t>Для решения данных проблем, в 2003 году, Министерством транспорта РФ были разработаны и введены в действие «Методические рекомендации по проектированию и строительству земляного полотна в зоне вечной мерзлоты с использованием разрыхленных мёрзлых грунтов, сохраняемых в мёрзлом состоянии во время эксплуатации».</w:t>
      </w:r>
      <w:r>
        <w:rPr>
          <w:rFonts w:ascii="Times New Roman" w:eastAsia="Times New Roman" w:hAnsi="Times New Roman" w:cs="Times New Roman"/>
          <w:sz w:val="24"/>
          <w:szCs w:val="24"/>
          <w:lang w:eastAsia="ru-RU"/>
        </w:rPr>
        <w:t xml:space="preserve"> </w:t>
      </w:r>
      <w:r w:rsidRPr="00C46F99">
        <w:rPr>
          <w:rFonts w:ascii="Times New Roman" w:eastAsia="Times New Roman" w:hAnsi="Times New Roman" w:cs="Times New Roman"/>
          <w:sz w:val="24"/>
          <w:szCs w:val="24"/>
          <w:lang w:eastAsia="ru-RU"/>
        </w:rPr>
        <w:t xml:space="preserve">Суть метода состоит в том, что </w:t>
      </w:r>
      <w:r w:rsidRPr="00C46F99">
        <w:rPr>
          <w:rFonts w:ascii="Times New Roman" w:hAnsi="Times New Roman" w:cs="Times New Roman"/>
          <w:sz w:val="24"/>
          <w:szCs w:val="24"/>
        </w:rPr>
        <w:t xml:space="preserve">комковатый грунт насыпи должен находиться в мерзлом состоянии в течение всего периода эксплуатации дороги, что способствует сохранению дорожного полотна от просадок, </w:t>
      </w:r>
      <w:proofErr w:type="spellStart"/>
      <w:r w:rsidRPr="00C46F99">
        <w:rPr>
          <w:rFonts w:ascii="Times New Roman" w:hAnsi="Times New Roman" w:cs="Times New Roman"/>
          <w:sz w:val="24"/>
          <w:szCs w:val="24"/>
        </w:rPr>
        <w:t>вспучения</w:t>
      </w:r>
      <w:proofErr w:type="spellEnd"/>
      <w:r>
        <w:rPr>
          <w:rFonts w:ascii="Times New Roman" w:hAnsi="Times New Roman" w:cs="Times New Roman"/>
          <w:sz w:val="24"/>
          <w:szCs w:val="24"/>
        </w:rPr>
        <w:t xml:space="preserve"> </w:t>
      </w:r>
      <w:r w:rsidRPr="00C46F99">
        <w:rPr>
          <w:rFonts w:ascii="Times New Roman" w:hAnsi="Times New Roman" w:cs="Times New Roman"/>
          <w:sz w:val="24"/>
          <w:szCs w:val="24"/>
        </w:rPr>
        <w:t>и разрывов. Для сохранения нижней части насыпи в мерзлом состоянии в качестве теплоизолятора в настоящее время, как правило, применяют торф, поскольку он достаточно широко распространен и дешев, либо пенополистирол, так как он обеспечивает тепло- и гидроизоляцию, а также прочность.</w:t>
      </w:r>
    </w:p>
    <w:p w14:paraId="7BB83E7C" w14:textId="77777777" w:rsidR="004A6B13" w:rsidRPr="00C46F99" w:rsidRDefault="004A6B13" w:rsidP="004A6B13">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 Для повышения качества и долговечности автодорожного полотна проектом генерального плана предлагается</w:t>
      </w:r>
      <w:r>
        <w:rPr>
          <w:rFonts w:ascii="Times New Roman" w:hAnsi="Times New Roman" w:cs="Times New Roman"/>
          <w:sz w:val="24"/>
          <w:szCs w:val="24"/>
        </w:rPr>
        <w:t xml:space="preserve"> </w:t>
      </w:r>
      <w:r w:rsidRPr="00C46F99">
        <w:rPr>
          <w:rFonts w:ascii="Times New Roman" w:hAnsi="Times New Roman" w:cs="Times New Roman"/>
          <w:sz w:val="24"/>
          <w:szCs w:val="24"/>
        </w:rPr>
        <w:t>применение новейших технологий и материалов при прокладке автодорог.</w:t>
      </w:r>
    </w:p>
    <w:p w14:paraId="664226A3" w14:textId="77777777" w:rsidR="004A6B13" w:rsidRPr="00C46F99" w:rsidRDefault="004A6B13" w:rsidP="004A6B13">
      <w:pPr>
        <w:shd w:val="clear" w:color="auto" w:fill="FFFFFF"/>
        <w:spacing w:after="0" w:line="240" w:lineRule="auto"/>
        <w:ind w:firstLine="567"/>
        <w:jc w:val="both"/>
        <w:rPr>
          <w:rFonts w:ascii="Times New Roman" w:eastAsia="Times New Roman" w:hAnsi="Times New Roman" w:cs="Times New Roman"/>
          <w:sz w:val="24"/>
          <w:szCs w:val="24"/>
        </w:rPr>
      </w:pPr>
      <w:r w:rsidRPr="00C46F99">
        <w:rPr>
          <w:rFonts w:ascii="Times New Roman" w:hAnsi="Times New Roman" w:cs="Times New Roman"/>
          <w:sz w:val="24"/>
          <w:szCs w:val="24"/>
        </w:rPr>
        <w:t xml:space="preserve"> </w:t>
      </w:r>
      <w:r w:rsidRPr="00C46F99">
        <w:rPr>
          <w:rFonts w:ascii="Times New Roman" w:eastAsia="Times New Roman" w:hAnsi="Times New Roman" w:cs="Times New Roman"/>
          <w:sz w:val="24"/>
          <w:szCs w:val="24"/>
        </w:rPr>
        <w:t>К новым технологиям можно отнести:</w:t>
      </w:r>
    </w:p>
    <w:p w14:paraId="12D12458" w14:textId="331547BC"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 xml:space="preserve">применение различных модификаторов, добавляемых в битум, вследствие чего увеличивается стойкость асфальтобетона к растрескиванию в широком интервале температур, уменьшается </w:t>
      </w:r>
      <w:proofErr w:type="spellStart"/>
      <w:r w:rsidRPr="00C46F99">
        <w:rPr>
          <w:rFonts w:ascii="Times New Roman" w:eastAsia="Times New Roman" w:hAnsi="Times New Roman" w:cs="Times New Roman"/>
          <w:sz w:val="24"/>
          <w:szCs w:val="24"/>
        </w:rPr>
        <w:t>колееобразование</w:t>
      </w:r>
      <w:proofErr w:type="spellEnd"/>
      <w:r w:rsidRPr="00C46F99">
        <w:rPr>
          <w:rFonts w:ascii="Times New Roman" w:eastAsia="Times New Roman" w:hAnsi="Times New Roman" w:cs="Times New Roman"/>
          <w:sz w:val="24"/>
          <w:szCs w:val="24"/>
        </w:rPr>
        <w:t>.</w:t>
      </w:r>
    </w:p>
    <w:p w14:paraId="7C6BF15F" w14:textId="77777777"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 xml:space="preserve">в целях повышения устойчивости дорожного покрытия к воздействию воды, попеременного замораживания и оттаивания в настоящее время широкое применение получили гранитные наполнители, модифицированные битумы и широкий комплекс добавок. Применение модифицированных битумов позволяют увеличить сроки их окисления в процессе эксплуатации асфальтобетонного покрытия с 5 до 9 лет. Применение гранитных наполнителей обеспечивают увеличение сроков </w:t>
      </w:r>
      <w:proofErr w:type="spellStart"/>
      <w:r w:rsidRPr="00C46F99">
        <w:rPr>
          <w:rFonts w:ascii="Times New Roman" w:eastAsia="Times New Roman" w:hAnsi="Times New Roman" w:cs="Times New Roman"/>
          <w:sz w:val="24"/>
          <w:szCs w:val="24"/>
        </w:rPr>
        <w:t>истираемости</w:t>
      </w:r>
      <w:proofErr w:type="spellEnd"/>
      <w:r w:rsidRPr="00C46F99">
        <w:rPr>
          <w:rFonts w:ascii="Times New Roman" w:eastAsia="Times New Roman" w:hAnsi="Times New Roman" w:cs="Times New Roman"/>
          <w:sz w:val="24"/>
          <w:szCs w:val="24"/>
        </w:rPr>
        <w:t xml:space="preserve"> дорожной одежды и образования </w:t>
      </w:r>
      <w:proofErr w:type="spellStart"/>
      <w:r w:rsidRPr="00C46F99">
        <w:rPr>
          <w:rFonts w:ascii="Times New Roman" w:eastAsia="Times New Roman" w:hAnsi="Times New Roman" w:cs="Times New Roman"/>
          <w:sz w:val="24"/>
          <w:szCs w:val="24"/>
        </w:rPr>
        <w:t>колейности</w:t>
      </w:r>
      <w:proofErr w:type="spellEnd"/>
      <w:r w:rsidRPr="00C46F99">
        <w:rPr>
          <w:rFonts w:ascii="Times New Roman" w:eastAsia="Times New Roman" w:hAnsi="Times New Roman" w:cs="Times New Roman"/>
          <w:sz w:val="24"/>
          <w:szCs w:val="24"/>
        </w:rPr>
        <w:t>, а также повышение показателя морозостойкости с 50 до 300 циклов попеременного замораживания и оттаивания.</w:t>
      </w:r>
    </w:p>
    <w:p w14:paraId="5417CC8F" w14:textId="77777777"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 xml:space="preserve">применение </w:t>
      </w:r>
      <w:proofErr w:type="spellStart"/>
      <w:r w:rsidRPr="00C46F99">
        <w:rPr>
          <w:rFonts w:ascii="Times New Roman" w:eastAsia="Times New Roman" w:hAnsi="Times New Roman" w:cs="Times New Roman"/>
          <w:sz w:val="24"/>
          <w:szCs w:val="24"/>
        </w:rPr>
        <w:t>геосинтетических</w:t>
      </w:r>
      <w:proofErr w:type="spellEnd"/>
      <w:r w:rsidRPr="00C46F99">
        <w:rPr>
          <w:rFonts w:ascii="Times New Roman" w:eastAsia="Times New Roman" w:hAnsi="Times New Roman" w:cs="Times New Roman"/>
          <w:sz w:val="24"/>
          <w:szCs w:val="24"/>
        </w:rPr>
        <w:t xml:space="preserve"> материалов для армирования земляного полотна и асфальтобетонного покрытия.</w:t>
      </w:r>
    </w:p>
    <w:p w14:paraId="300F7E50" w14:textId="77777777"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использование метода стабилизации грунта с помощью специальных добавок, так называемых «</w:t>
      </w:r>
      <w:proofErr w:type="spellStart"/>
      <w:r w:rsidRPr="00C46F99">
        <w:rPr>
          <w:rFonts w:ascii="Times New Roman" w:eastAsia="Times New Roman" w:hAnsi="Times New Roman" w:cs="Times New Roman"/>
          <w:sz w:val="24"/>
          <w:szCs w:val="24"/>
        </w:rPr>
        <w:t>полифилизаторов</w:t>
      </w:r>
      <w:proofErr w:type="spellEnd"/>
      <w:r w:rsidRPr="00C46F99">
        <w:rPr>
          <w:rFonts w:ascii="Times New Roman" w:eastAsia="Times New Roman" w:hAnsi="Times New Roman" w:cs="Times New Roman"/>
          <w:sz w:val="24"/>
          <w:szCs w:val="24"/>
        </w:rPr>
        <w:t xml:space="preserve">». По данной технологии разрыхленный грунт смешивается </w:t>
      </w:r>
      <w:r w:rsidRPr="00C46F99">
        <w:rPr>
          <w:rFonts w:ascii="Times New Roman" w:eastAsia="Times New Roman" w:hAnsi="Times New Roman" w:cs="Times New Roman"/>
          <w:sz w:val="24"/>
          <w:szCs w:val="24"/>
        </w:rPr>
        <w:lastRenderedPageBreak/>
        <w:t xml:space="preserve">со специальными добавками, которые при добавлении реагента превращают грунт в плотное водонепроницаемое основание дороги с высокой степенью прочности и износостойкости. Так основание дорожного полотна с помощью </w:t>
      </w:r>
      <w:proofErr w:type="spellStart"/>
      <w:r w:rsidRPr="00C46F99">
        <w:rPr>
          <w:rFonts w:ascii="Times New Roman" w:eastAsia="Times New Roman" w:hAnsi="Times New Roman" w:cs="Times New Roman"/>
          <w:sz w:val="24"/>
          <w:szCs w:val="24"/>
        </w:rPr>
        <w:t>профилизаторов</w:t>
      </w:r>
      <w:proofErr w:type="spellEnd"/>
      <w:r w:rsidRPr="00C46F99">
        <w:rPr>
          <w:rFonts w:ascii="Times New Roman" w:eastAsia="Times New Roman" w:hAnsi="Times New Roman" w:cs="Times New Roman"/>
          <w:sz w:val="24"/>
          <w:szCs w:val="24"/>
        </w:rPr>
        <w:t xml:space="preserve"> не уступает по прочности щебеночному основанию толщиной в </w:t>
      </w:r>
      <w:smartTag w:uri="urn:schemas-microsoft-com:office:smarttags" w:element="metricconverter">
        <w:smartTagPr>
          <w:attr w:name="ProductID" w:val="20 см"/>
        </w:smartTagPr>
        <w:r w:rsidRPr="00C46F99">
          <w:rPr>
            <w:rFonts w:ascii="Times New Roman" w:eastAsia="Times New Roman" w:hAnsi="Times New Roman" w:cs="Times New Roman"/>
            <w:sz w:val="24"/>
            <w:szCs w:val="24"/>
          </w:rPr>
          <w:t>20 см</w:t>
        </w:r>
      </w:smartTag>
      <w:r w:rsidRPr="00C46F99">
        <w:rPr>
          <w:rFonts w:ascii="Times New Roman" w:eastAsia="Times New Roman" w:hAnsi="Times New Roman" w:cs="Times New Roman"/>
          <w:sz w:val="24"/>
          <w:szCs w:val="24"/>
        </w:rPr>
        <w:t>, но сроки устройства подобного основания в несколько раз меньше. Кроме того, продлеваются сроки службы дороги без капитального ремонта, появляется возможность использовать местный грунт вместо дорогих и дефицитных привозных материалов (песок, гравий и щебень).</w:t>
      </w:r>
    </w:p>
    <w:p w14:paraId="5D6DA046" w14:textId="77777777"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применение энергосберегающих технологий по освещению автомобильных дорог.</w:t>
      </w:r>
    </w:p>
    <w:p w14:paraId="51AA75C5" w14:textId="77777777" w:rsidR="004A6B13" w:rsidRPr="00C46F99" w:rsidRDefault="004A6B13" w:rsidP="00282460">
      <w:pPr>
        <w:numPr>
          <w:ilvl w:val="0"/>
          <w:numId w:val="70"/>
        </w:numPr>
        <w:shd w:val="clear" w:color="auto" w:fill="FFFFFF"/>
        <w:tabs>
          <w:tab w:val="clear" w:pos="360"/>
          <w:tab w:val="num" w:pos="993"/>
        </w:tabs>
        <w:spacing w:after="0" w:line="240" w:lineRule="auto"/>
        <w:ind w:left="0" w:firstLine="567"/>
        <w:jc w:val="both"/>
        <w:rPr>
          <w:rFonts w:ascii="Times New Roman" w:eastAsia="Times New Roman" w:hAnsi="Times New Roman" w:cs="Times New Roman"/>
          <w:sz w:val="24"/>
          <w:szCs w:val="24"/>
        </w:rPr>
      </w:pPr>
      <w:r w:rsidRPr="00C46F99">
        <w:rPr>
          <w:rFonts w:ascii="Times New Roman" w:hAnsi="Times New Roman" w:cs="Times New Roman"/>
          <w:sz w:val="24"/>
          <w:szCs w:val="24"/>
        </w:rPr>
        <w:t>применение дорожного пенобетона в процессе проектирования дорог и при их строительстве позволяет:</w:t>
      </w:r>
    </w:p>
    <w:p w14:paraId="1374E654"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повысить морозостойкость и несущую способность подстилающего грунта за счет образования плиты, что позволяет принимать на себя и перераспределять горизонтальные напряжения, возникающие в основании, это дает возможность уменьшить толщину самой дорожной плиты при расчете оснований;</w:t>
      </w:r>
    </w:p>
    <w:p w14:paraId="06B4DD3D"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равномерно распределить нагрузки и сократить разрушающее воздействие на верхние слои и нижележащее земляное полотно дорожной одежды;</w:t>
      </w:r>
    </w:p>
    <w:p w14:paraId="639833E4"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предотвратить продавливание в мягкий грунт или болотистое основание сыпучих материалов;</w:t>
      </w:r>
    </w:p>
    <w:p w14:paraId="610B9DA6"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исключить выемку </w:t>
      </w:r>
      <w:proofErr w:type="spellStart"/>
      <w:r w:rsidRPr="00C46F99">
        <w:rPr>
          <w:rFonts w:ascii="Times New Roman" w:hAnsi="Times New Roman" w:cs="Times New Roman"/>
          <w:sz w:val="24"/>
          <w:szCs w:val="24"/>
        </w:rPr>
        <w:t>пучинистого</w:t>
      </w:r>
      <w:proofErr w:type="spellEnd"/>
      <w:r w:rsidRPr="00C46F99">
        <w:rPr>
          <w:rFonts w:ascii="Times New Roman" w:hAnsi="Times New Roman" w:cs="Times New Roman"/>
          <w:sz w:val="24"/>
          <w:szCs w:val="24"/>
        </w:rPr>
        <w:t xml:space="preserve"> грунта и его замену;</w:t>
      </w:r>
    </w:p>
    <w:p w14:paraId="15ABD1C2"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уменьшить объемы качественных привозных грунтов при конструировании покрытия земляного полотна с сохранением мерзлоты за счет возможности уменьшения рабочих отметок насыпей до величины, регламентируемой условием </w:t>
      </w:r>
      <w:proofErr w:type="spellStart"/>
      <w:r w:rsidRPr="00C46F99">
        <w:rPr>
          <w:rFonts w:ascii="Times New Roman" w:hAnsi="Times New Roman" w:cs="Times New Roman"/>
          <w:sz w:val="24"/>
          <w:szCs w:val="24"/>
        </w:rPr>
        <w:t>снегонезаносимости</w:t>
      </w:r>
      <w:proofErr w:type="spellEnd"/>
      <w:r w:rsidRPr="00C46F99">
        <w:rPr>
          <w:rFonts w:ascii="Times New Roman" w:hAnsi="Times New Roman" w:cs="Times New Roman"/>
          <w:sz w:val="24"/>
          <w:szCs w:val="24"/>
        </w:rPr>
        <w:t>;</w:t>
      </w:r>
    </w:p>
    <w:p w14:paraId="7B9ABAE4"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использование в нижней части насыпи местных грунтов, в том числе </w:t>
      </w:r>
      <w:proofErr w:type="spellStart"/>
      <w:r w:rsidRPr="00C46F99">
        <w:rPr>
          <w:rFonts w:ascii="Times New Roman" w:hAnsi="Times New Roman" w:cs="Times New Roman"/>
          <w:sz w:val="24"/>
          <w:szCs w:val="24"/>
        </w:rPr>
        <w:t>мерзлокомковатых</w:t>
      </w:r>
      <w:proofErr w:type="spellEnd"/>
      <w:r w:rsidRPr="00C46F99">
        <w:rPr>
          <w:rFonts w:ascii="Times New Roman" w:hAnsi="Times New Roman" w:cs="Times New Roman"/>
          <w:sz w:val="24"/>
          <w:szCs w:val="24"/>
        </w:rPr>
        <w:t xml:space="preserve"> переувлажненных глинистых грунтов с сохранением их в мерзлом состоянии;</w:t>
      </w:r>
    </w:p>
    <w:p w14:paraId="7A00BE9A"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сократить (либо исключить) объемы замены </w:t>
      </w:r>
      <w:proofErr w:type="spellStart"/>
      <w:r w:rsidRPr="00C46F99">
        <w:rPr>
          <w:rFonts w:ascii="Times New Roman" w:hAnsi="Times New Roman" w:cs="Times New Roman"/>
          <w:sz w:val="24"/>
          <w:szCs w:val="24"/>
        </w:rPr>
        <w:t>льдонасыщенных</w:t>
      </w:r>
      <w:proofErr w:type="spellEnd"/>
      <w:r w:rsidRPr="00C46F99">
        <w:rPr>
          <w:rFonts w:ascii="Times New Roman" w:hAnsi="Times New Roman" w:cs="Times New Roman"/>
          <w:sz w:val="24"/>
          <w:szCs w:val="24"/>
        </w:rPr>
        <w:t xml:space="preserve"> вечномерзлых грунтов в основании дорожной одежды в выемках, либо в нулевых отметках;</w:t>
      </w:r>
    </w:p>
    <w:p w14:paraId="099D0ADE" w14:textId="77777777" w:rsidR="004A6B13" w:rsidRPr="00BF1C71" w:rsidRDefault="004A6B13" w:rsidP="00282460">
      <w:pPr>
        <w:numPr>
          <w:ilvl w:val="0"/>
          <w:numId w:val="71"/>
        </w:numPr>
        <w:spacing w:after="0" w:line="240" w:lineRule="auto"/>
        <w:ind w:left="0" w:firstLine="567"/>
        <w:jc w:val="both"/>
        <w:rPr>
          <w:rFonts w:ascii="Times New Roman" w:hAnsi="Times New Roman" w:cs="Times New Roman"/>
          <w:spacing w:val="-6"/>
          <w:sz w:val="24"/>
          <w:szCs w:val="24"/>
        </w:rPr>
      </w:pPr>
      <w:r w:rsidRPr="00BF1C71">
        <w:rPr>
          <w:rFonts w:ascii="Times New Roman" w:hAnsi="Times New Roman" w:cs="Times New Roman"/>
          <w:spacing w:val="-6"/>
          <w:sz w:val="24"/>
          <w:szCs w:val="24"/>
        </w:rPr>
        <w:t xml:space="preserve">снизить затраты на уплотнение нижней части насыпей, в которых используются </w:t>
      </w:r>
      <w:proofErr w:type="spellStart"/>
      <w:r w:rsidRPr="00BF1C71">
        <w:rPr>
          <w:rFonts w:ascii="Times New Roman" w:hAnsi="Times New Roman" w:cs="Times New Roman"/>
          <w:spacing w:val="-6"/>
          <w:sz w:val="24"/>
          <w:szCs w:val="24"/>
        </w:rPr>
        <w:t>мерзлокомковатые</w:t>
      </w:r>
      <w:proofErr w:type="spellEnd"/>
      <w:r w:rsidRPr="00BF1C71">
        <w:rPr>
          <w:rFonts w:ascii="Times New Roman" w:hAnsi="Times New Roman" w:cs="Times New Roman"/>
          <w:spacing w:val="-6"/>
          <w:sz w:val="24"/>
          <w:szCs w:val="24"/>
        </w:rPr>
        <w:t xml:space="preserve"> грунты, мерзлое состояние которых сохраняется с помощью ПБС-Д;</w:t>
      </w:r>
    </w:p>
    <w:p w14:paraId="68B68FEF"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использовать ПБС-Д в дорожной одежде как альтернативу устройству высоких насыпей (легкие насыпи).</w:t>
      </w:r>
    </w:p>
    <w:p w14:paraId="3EBCA0E3"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снизить толщину дренирующего слоя за счет исключения поступления воды;</w:t>
      </w:r>
    </w:p>
    <w:p w14:paraId="6574EEDE"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отказаться от уплотнения после укладки;</w:t>
      </w:r>
    </w:p>
    <w:p w14:paraId="51FCA2A6"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исключить промерзание подстилающего грунта дорожной одежды или частично ограничить этот процесс;</w:t>
      </w:r>
    </w:p>
    <w:p w14:paraId="63F898A3"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уменьшить затраты на строительные материалы при строительстве дорог за счет внедрения нестандартных конструкций и, как следствие, проявить экономию в использовании щебня, песка, гравия, которые закладываются в процессе проектирования дорог;</w:t>
      </w:r>
    </w:p>
    <w:p w14:paraId="5304995A"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образовывать подпорные стенки для укрепления набережных;</w:t>
      </w:r>
    </w:p>
    <w:p w14:paraId="727C005D"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заполнять пространство между конструктивными элементами строящегося подземного тоннеля и грунтом;</w:t>
      </w:r>
    </w:p>
    <w:p w14:paraId="1A26D47E"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при ремонте дорог заливать образующиеся или имеющиеся полости;</w:t>
      </w:r>
    </w:p>
    <w:p w14:paraId="5EB29E0B"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сократить транспортные расходы;</w:t>
      </w:r>
    </w:p>
    <w:p w14:paraId="0565F5A6"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повысить технологические возможности при дорожном строительстве и расчете оснований, значительно сократив количество техники, уплотняющей основание дороги;</w:t>
      </w:r>
    </w:p>
    <w:p w14:paraId="338D9921"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сократить сроки строительства;</w:t>
      </w:r>
    </w:p>
    <w:p w14:paraId="5A3846D3"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снизить трудозатраты на дорожное проектирование и строительство автомобильной дороги;</w:t>
      </w:r>
    </w:p>
    <w:p w14:paraId="3C020390"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существенно сократить затраты на обследование, ремонт и содержание дорожных одежд;</w:t>
      </w:r>
    </w:p>
    <w:p w14:paraId="344F8F45"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lastRenderedPageBreak/>
        <w:t>повысить надежность эксплуатации автомобильных дорог, увеличив их срок службы;</w:t>
      </w:r>
    </w:p>
    <w:p w14:paraId="6B380961"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повысить скорости движения транспортных средств;</w:t>
      </w:r>
    </w:p>
    <w:p w14:paraId="5FCCBABC"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уменьшить количество привлекаемых человеческих ресурсов и объемы используемой дорожной техники (в связи с отсутствием необходимости вибрировать и уплотнять уложенный пенобетон);</w:t>
      </w:r>
    </w:p>
    <w:p w14:paraId="4C2498BC" w14:textId="77777777" w:rsidR="004A6B13" w:rsidRPr="00C46F99" w:rsidRDefault="004A6B13" w:rsidP="00282460">
      <w:pPr>
        <w:numPr>
          <w:ilvl w:val="0"/>
          <w:numId w:val="71"/>
        </w:numPr>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повысить уровень культуры дорожного производства, т.е. выйти на новый уровень качественного проектирования и строительства дорог; </w:t>
      </w:r>
    </w:p>
    <w:p w14:paraId="3304475A" w14:textId="77777777" w:rsidR="004A6B13" w:rsidRPr="00C46F99" w:rsidRDefault="004A6B13" w:rsidP="00282460">
      <w:pPr>
        <w:numPr>
          <w:ilvl w:val="0"/>
          <w:numId w:val="71"/>
        </w:numPr>
        <w:shd w:val="clear" w:color="auto" w:fill="FFFFFF"/>
        <w:spacing w:after="0" w:line="240" w:lineRule="auto"/>
        <w:ind w:left="0" w:firstLine="567"/>
        <w:jc w:val="both"/>
        <w:rPr>
          <w:rFonts w:ascii="Times New Roman" w:eastAsia="Times New Roman" w:hAnsi="Times New Roman" w:cs="Times New Roman"/>
          <w:sz w:val="24"/>
          <w:szCs w:val="24"/>
        </w:rPr>
      </w:pPr>
      <w:r w:rsidRPr="00C46F99">
        <w:rPr>
          <w:rFonts w:ascii="Times New Roman" w:hAnsi="Times New Roman" w:cs="Times New Roman"/>
          <w:sz w:val="24"/>
          <w:szCs w:val="24"/>
        </w:rPr>
        <w:t>уменьшить влияние человеческого фактора на качество работ.</w:t>
      </w:r>
    </w:p>
    <w:p w14:paraId="4632267B" w14:textId="0A73FF13" w:rsidR="004A6B13" w:rsidRPr="00C46F99" w:rsidRDefault="004A6B13" w:rsidP="00282460">
      <w:pPr>
        <w:pStyle w:val="af2"/>
        <w:numPr>
          <w:ilvl w:val="0"/>
          <w:numId w:val="72"/>
        </w:numPr>
        <w:shd w:val="clear" w:color="auto" w:fill="FFFFFF"/>
        <w:tabs>
          <w:tab w:val="left" w:pos="993"/>
        </w:tabs>
        <w:spacing w:before="0" w:beforeAutospacing="0" w:after="0" w:afterAutospacing="0"/>
        <w:ind w:left="0" w:firstLine="567"/>
        <w:jc w:val="both"/>
      </w:pPr>
      <w:r w:rsidRPr="00C46F99">
        <w:t xml:space="preserve">Применение плит ПЕНОПЛЭКС при строительстве и проектировании дорог Министерство транспорта России рассмотрело и одобрило к использованию с 01.01.2001 г. Методические рекомендации по проектированию и устройству теплоизоляции дорожной одежды из плит ПЕНОПЛЭКС, которые разработал Государственный научно-исследовательский институт ФГУП СОЮЗДОРНИИ. В этой Методичке для расчета требуемой толщины теплоизоляции рекомендуются две методики. Первая – это расчет по термическому сопротивлению конструкции дороги. Вторая – использование коэффициента </w:t>
      </w:r>
      <w:proofErr w:type="spellStart"/>
      <w:r w:rsidRPr="00C46F99">
        <w:t>влагопроводности</w:t>
      </w:r>
      <w:proofErr w:type="spellEnd"/>
      <w:r w:rsidRPr="00C46F99">
        <w:t xml:space="preserve"> грунтов. Обе методики входят в ОДН 218.046-01 «Проектирование нежестких дорожных одежд». Использование утеплителя</w:t>
      </w:r>
      <w:r w:rsidRPr="00C46F99">
        <w:rPr>
          <w:rStyle w:val="apple-converted-space"/>
        </w:rPr>
        <w:t xml:space="preserve"> </w:t>
      </w:r>
      <w:r w:rsidRPr="004A6B13">
        <w:t>ПЕНОПЛЭКС</w:t>
      </w:r>
      <w:r w:rsidRPr="00C46F99">
        <w:rPr>
          <w:rStyle w:val="apple-converted-space"/>
        </w:rPr>
        <w:t xml:space="preserve"> </w:t>
      </w:r>
      <w:r w:rsidRPr="00C46F99">
        <w:t>в районах вечной мерзлоты может дать наилучший результат в виду того, что:</w:t>
      </w:r>
    </w:p>
    <w:p w14:paraId="0CFB0DE9" w14:textId="77777777" w:rsidR="004A6B13" w:rsidRPr="00C46F99" w:rsidRDefault="004A6B13" w:rsidP="00282460">
      <w:pPr>
        <w:numPr>
          <w:ilvl w:val="0"/>
          <w:numId w:val="73"/>
        </w:numPr>
        <w:shd w:val="clear" w:color="auto" w:fill="FFFFFF"/>
        <w:tabs>
          <w:tab w:val="clear" w:pos="720"/>
          <w:tab w:val="num" w:pos="993"/>
        </w:tab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уменьшается объем привозимых грунтов при строительстве дороги;</w:t>
      </w:r>
    </w:p>
    <w:p w14:paraId="1651533A" w14:textId="77777777" w:rsidR="004A6B13" w:rsidRPr="00C46F99" w:rsidRDefault="004A6B13" w:rsidP="00282460">
      <w:pPr>
        <w:numPr>
          <w:ilvl w:val="0"/>
          <w:numId w:val="73"/>
        </w:numPr>
        <w:shd w:val="clear" w:color="auto" w:fill="FFFFFF"/>
        <w:tabs>
          <w:tab w:val="clear" w:pos="720"/>
          <w:tab w:val="num" w:pos="993"/>
        </w:tab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обеспечивается возможность применять при сооружении земляного полотна грунты с любой степенью увлажнения в виде мерзлых комков;</w:t>
      </w:r>
    </w:p>
    <w:p w14:paraId="48F298A9" w14:textId="77777777" w:rsidR="004A6B13" w:rsidRPr="00C46F99" w:rsidRDefault="004A6B13" w:rsidP="00282460">
      <w:pPr>
        <w:numPr>
          <w:ilvl w:val="0"/>
          <w:numId w:val="73"/>
        </w:numPr>
        <w:shd w:val="clear" w:color="auto" w:fill="FFFFFF"/>
        <w:tabs>
          <w:tab w:val="clear" w:pos="720"/>
          <w:tab w:val="num" w:pos="993"/>
        </w:tab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снижаются рабочие отметки насыпей, которые сооружаются в районах вечномерзлых грунтов, соответственно сокращаются объемы земляных работ и сроки сооружения дорог;</w:t>
      </w:r>
    </w:p>
    <w:p w14:paraId="1DD754E7" w14:textId="77777777" w:rsidR="004A6B13" w:rsidRPr="00C46F99" w:rsidRDefault="004A6B13" w:rsidP="00282460">
      <w:pPr>
        <w:numPr>
          <w:ilvl w:val="0"/>
          <w:numId w:val="73"/>
        </w:numPr>
        <w:shd w:val="clear" w:color="auto" w:fill="FFFFFF"/>
        <w:tabs>
          <w:tab w:val="clear" w:pos="720"/>
          <w:tab w:val="num" w:pos="993"/>
        </w:tab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повышается надежность и долговечность дорожной одежды;</w:t>
      </w:r>
    </w:p>
    <w:p w14:paraId="68E0DCA9" w14:textId="77777777" w:rsidR="004A6B13" w:rsidRPr="00C46F99" w:rsidRDefault="004A6B13" w:rsidP="00282460">
      <w:pPr>
        <w:numPr>
          <w:ilvl w:val="0"/>
          <w:numId w:val="73"/>
        </w:numPr>
        <w:shd w:val="clear" w:color="auto" w:fill="FFFFFF"/>
        <w:tabs>
          <w:tab w:val="clear" w:pos="720"/>
          <w:tab w:val="num" w:pos="993"/>
        </w:tabs>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уменьшается ущерб, нанесенный природе при строительстве дорог.</w:t>
      </w:r>
    </w:p>
    <w:p w14:paraId="157E28D2" w14:textId="77777777" w:rsidR="004A6B13" w:rsidRPr="00C46F99" w:rsidRDefault="004A6B13" w:rsidP="004A6B13">
      <w:pPr>
        <w:pStyle w:val="af2"/>
        <w:shd w:val="clear" w:color="auto" w:fill="FFFFFF"/>
        <w:spacing w:before="0" w:beforeAutospacing="0" w:after="0" w:afterAutospacing="0"/>
        <w:ind w:firstLine="567"/>
        <w:jc w:val="both"/>
      </w:pPr>
      <w:r w:rsidRPr="00C46F99">
        <w:t xml:space="preserve">Для районов с вечной мерзлотой Государственный дорожный научно-исследовательский институт ФГУП СОЮЗДОРНИИ рекомендует специальные расчеты и технологию применения в качестве теплоизолирующих слоев дорожных сооружений плит ПЕНОПЛЭКС. ФГУП СОЮЗДОРНИИ разработала Технологическую карту по устройству теплоизоляционного слоя из пенополистирольных плит ПЕНОПЛЭКС. </w:t>
      </w:r>
    </w:p>
    <w:p w14:paraId="23F0C992" w14:textId="77777777" w:rsidR="004A6B13" w:rsidRPr="00C46F99" w:rsidRDefault="004A6B13" w:rsidP="004A6B13">
      <w:pPr>
        <w:pStyle w:val="af2"/>
        <w:shd w:val="clear" w:color="auto" w:fill="FFFFFF"/>
        <w:spacing w:before="0" w:beforeAutospacing="0" w:after="0" w:afterAutospacing="0"/>
        <w:ind w:firstLine="567"/>
        <w:jc w:val="both"/>
      </w:pPr>
      <w:r w:rsidRPr="00C46F99">
        <w:t>Данные технологии возможны к применению как на автодорогах регионального и муниципального значения, так и при устройстве улично-дорожной сети на территории населенных пунктов.</w:t>
      </w:r>
    </w:p>
    <w:p w14:paraId="0D72F896" w14:textId="009E6CAD" w:rsidR="005D4817" w:rsidRPr="00FD18B3" w:rsidRDefault="005D4817" w:rsidP="005D4817">
      <w:pPr>
        <w:pStyle w:val="2"/>
        <w:ind w:firstLine="567"/>
        <w:rPr>
          <w:rFonts w:ascii="Times New Roman" w:hAnsi="Times New Roman" w:cs="Times New Roman"/>
          <w:b/>
          <w:color w:val="auto"/>
          <w:sz w:val="24"/>
          <w:szCs w:val="24"/>
        </w:rPr>
      </w:pPr>
      <w:bookmarkStart w:id="118" w:name="_Toc147311209"/>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9.2. </w:t>
      </w:r>
      <w:r w:rsidR="00092458" w:rsidRPr="005D4817">
        <w:rPr>
          <w:rFonts w:ascii="Times New Roman" w:hAnsi="Times New Roman" w:cs="Times New Roman"/>
          <w:b/>
          <w:color w:val="auto"/>
          <w:sz w:val="24"/>
          <w:szCs w:val="24"/>
        </w:rPr>
        <w:t>Водный транспорт</w:t>
      </w:r>
      <w:bookmarkEnd w:id="118"/>
    </w:p>
    <w:p w14:paraId="012B751F"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Доставка груза на территорию муниципального района осуществляется водным транспортом по северо-восточному направлению - через порт «Певек», западному – через порт «Зеленый Мыс» Республики Саха (Якутия) и речной причал села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w:t>
      </w:r>
    </w:p>
    <w:p w14:paraId="7B38E353"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С 2011 года доставка грузов для всего района осуществляется через причал, находящийся в с.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w:t>
      </w:r>
    </w:p>
    <w:p w14:paraId="5075E8C7"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Общий объем грузооборота через причал с.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в навигацию составил:</w:t>
      </w:r>
    </w:p>
    <w:p w14:paraId="567008D0"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 - в 2011 году более 10 тыс. тонн, в т.ч. переработано 368 контейнеров, поставлено 28 ед. техники, 1,6 тыс. тонн строительного материала, 300тн социально значимых продуктов питания для населения.</w:t>
      </w:r>
    </w:p>
    <w:p w14:paraId="230EEA55"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в 2012 году 13,7 тыс. тонн, в т.ч. переработано 330 контейнеров, поставлено 15 единиц техники, 1,8 тыс. тонн строительного материала, 327 тонн, социально значимых продуктов питания для населения.</w:t>
      </w:r>
    </w:p>
    <w:p w14:paraId="0E407F65"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 в 2013 году в 3 раза больше грузов, чем в 2012 году, в том числе: </w:t>
      </w:r>
    </w:p>
    <w:p w14:paraId="5B64083A"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строительного материала 8,4 тыс. тонн, что на 6,6 тыс. тонн больше, чем в 2012 году;</w:t>
      </w:r>
    </w:p>
    <w:p w14:paraId="279C7E4D"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r>
      <w:proofErr w:type="spellStart"/>
      <w:r w:rsidRPr="005D4817">
        <w:rPr>
          <w:rFonts w:ascii="Times New Roman" w:hAnsi="Times New Roman" w:cs="Times New Roman"/>
          <w:bCs/>
          <w:color w:val="000000" w:themeColor="text1"/>
          <w:sz w:val="24"/>
          <w:szCs w:val="24"/>
        </w:rPr>
        <w:t>соцзначимых</w:t>
      </w:r>
      <w:proofErr w:type="spellEnd"/>
      <w:r w:rsidRPr="005D4817">
        <w:rPr>
          <w:rFonts w:ascii="Times New Roman" w:hAnsi="Times New Roman" w:cs="Times New Roman"/>
          <w:bCs/>
          <w:color w:val="000000" w:themeColor="text1"/>
          <w:sz w:val="24"/>
          <w:szCs w:val="24"/>
        </w:rPr>
        <w:t xml:space="preserve"> продуктов питания – 0,76 тыс. тонн,</w:t>
      </w:r>
    </w:p>
    <w:p w14:paraId="39A612A9"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lastRenderedPageBreak/>
        <w:t>-</w:t>
      </w:r>
      <w:r w:rsidRPr="005D4817">
        <w:rPr>
          <w:rFonts w:ascii="Times New Roman" w:hAnsi="Times New Roman" w:cs="Times New Roman"/>
          <w:bCs/>
          <w:color w:val="000000" w:themeColor="text1"/>
          <w:sz w:val="24"/>
          <w:szCs w:val="24"/>
        </w:rPr>
        <w:tab/>
        <w:t xml:space="preserve"> переработано 629 контейнеров,</w:t>
      </w:r>
    </w:p>
    <w:p w14:paraId="3326AA32"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 xml:space="preserve"> поставлено 55 единиц техники.</w:t>
      </w:r>
    </w:p>
    <w:p w14:paraId="6D5C20F8"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В навигацию 2016 года через причал с.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доставлено 23,4 тыс. тонн груза, в том числе: </w:t>
      </w:r>
    </w:p>
    <w:p w14:paraId="0269BE03"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строительного материала 346,8 тонн;</w:t>
      </w:r>
    </w:p>
    <w:p w14:paraId="2DAB2C91"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уголь – 10 000 тонн;</w:t>
      </w:r>
    </w:p>
    <w:p w14:paraId="1AD9885A"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дизельное топливо – 12,76 тыс. тонн;</w:t>
      </w:r>
    </w:p>
    <w:p w14:paraId="2650AEBA"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социально-значимых продуктов питания – 220 тонн;</w:t>
      </w:r>
    </w:p>
    <w:p w14:paraId="004BDABC"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переработано 129 контейнеров;</w:t>
      </w:r>
    </w:p>
    <w:p w14:paraId="79130482"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w:t>
      </w:r>
      <w:r w:rsidRPr="005D4817">
        <w:rPr>
          <w:rFonts w:ascii="Times New Roman" w:hAnsi="Times New Roman" w:cs="Times New Roman"/>
          <w:bCs/>
          <w:color w:val="000000" w:themeColor="text1"/>
          <w:sz w:val="24"/>
          <w:szCs w:val="24"/>
        </w:rPr>
        <w:tab/>
        <w:t>доставлено 7 единиц крупной техники.</w:t>
      </w:r>
    </w:p>
    <w:p w14:paraId="69A0E17E"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Вывод:</w:t>
      </w:r>
    </w:p>
    <w:p w14:paraId="58D5E88F" w14:textId="5BF78726" w:rsid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Увеличение объемов грузовых перевозок в интересах предприятия.</w:t>
      </w:r>
    </w:p>
    <w:p w14:paraId="523300BE" w14:textId="09B05C9B" w:rsidR="005D4817" w:rsidRDefault="005D4817" w:rsidP="005D4817">
      <w:pPr>
        <w:spacing w:after="0" w:line="240" w:lineRule="auto"/>
        <w:ind w:firstLine="567"/>
        <w:rPr>
          <w:rFonts w:ascii="Times New Roman" w:hAnsi="Times New Roman" w:cs="Times New Roman"/>
          <w:bCs/>
          <w:color w:val="000000" w:themeColor="text1"/>
          <w:sz w:val="24"/>
          <w:szCs w:val="24"/>
        </w:rPr>
      </w:pPr>
    </w:p>
    <w:p w14:paraId="5EAD67EE" w14:textId="62554C4F" w:rsidR="005D4817" w:rsidRPr="00FD18B3" w:rsidRDefault="005D4817" w:rsidP="005D4817">
      <w:pPr>
        <w:pStyle w:val="2"/>
        <w:ind w:firstLine="567"/>
        <w:rPr>
          <w:rFonts w:ascii="Times New Roman" w:hAnsi="Times New Roman" w:cs="Times New Roman"/>
          <w:b/>
          <w:color w:val="auto"/>
          <w:sz w:val="24"/>
          <w:szCs w:val="24"/>
        </w:rPr>
      </w:pPr>
      <w:bookmarkStart w:id="119" w:name="_Toc147311210"/>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9.3. </w:t>
      </w:r>
      <w:r w:rsidR="00092458">
        <w:rPr>
          <w:rFonts w:ascii="Times New Roman" w:hAnsi="Times New Roman" w:cs="Times New Roman"/>
          <w:b/>
          <w:color w:val="auto"/>
          <w:sz w:val="24"/>
          <w:szCs w:val="24"/>
        </w:rPr>
        <w:t>Воздушный</w:t>
      </w:r>
      <w:r w:rsidR="00092458" w:rsidRPr="005D4817">
        <w:rPr>
          <w:rFonts w:ascii="Times New Roman" w:hAnsi="Times New Roman" w:cs="Times New Roman"/>
          <w:b/>
          <w:color w:val="auto"/>
          <w:sz w:val="24"/>
          <w:szCs w:val="24"/>
        </w:rPr>
        <w:t xml:space="preserve"> транспорт</w:t>
      </w:r>
      <w:bookmarkEnd w:id="119"/>
    </w:p>
    <w:p w14:paraId="12224C85" w14:textId="77777777" w:rsidR="005D4817" w:rsidRDefault="005D4817" w:rsidP="005D4817">
      <w:pPr>
        <w:widowControl w:val="0"/>
        <w:tabs>
          <w:tab w:val="right" w:leader="dot" w:pos="10423"/>
        </w:tabs>
        <w:spacing w:after="0" w:line="240" w:lineRule="auto"/>
        <w:ind w:firstLine="567"/>
        <w:jc w:val="both"/>
        <w:rPr>
          <w:rFonts w:ascii="Times New Roman" w:hAnsi="Times New Roman"/>
          <w:sz w:val="24"/>
          <w:szCs w:val="24"/>
        </w:rPr>
      </w:pPr>
      <w:r>
        <w:rPr>
          <w:rFonts w:ascii="Times New Roman" w:hAnsi="Times New Roman"/>
          <w:sz w:val="24"/>
          <w:szCs w:val="24"/>
        </w:rPr>
        <w:t xml:space="preserve">Внутреннее и внешнее воздушное сообщение на территории сельского поселения </w:t>
      </w:r>
      <w:proofErr w:type="spellStart"/>
      <w:r>
        <w:rPr>
          <w:rFonts w:ascii="Times New Roman" w:hAnsi="Times New Roman"/>
          <w:sz w:val="24"/>
          <w:szCs w:val="24"/>
        </w:rPr>
        <w:t>Анюйск</w:t>
      </w:r>
      <w:proofErr w:type="spellEnd"/>
      <w:r>
        <w:rPr>
          <w:rFonts w:ascii="Times New Roman" w:hAnsi="Times New Roman"/>
          <w:sz w:val="24"/>
          <w:szCs w:val="24"/>
        </w:rPr>
        <w:t xml:space="preserve"> осуществляет Федеральное казенное предприятие «Аэропорт Чукотки».</w:t>
      </w:r>
    </w:p>
    <w:p w14:paraId="48DE4D87" w14:textId="59329EA6" w:rsidR="005D4817" w:rsidRDefault="005D4817" w:rsidP="005D4817">
      <w:pPr>
        <w:widowControl w:val="0"/>
        <w:tabs>
          <w:tab w:val="right" w:leader="dot" w:pos="10423"/>
        </w:tabs>
        <w:spacing w:after="0" w:line="240" w:lineRule="auto"/>
        <w:ind w:firstLine="567"/>
        <w:jc w:val="both"/>
        <w:rPr>
          <w:rFonts w:ascii="Times New Roman" w:hAnsi="Times New Roman"/>
          <w:sz w:val="24"/>
          <w:szCs w:val="24"/>
        </w:rPr>
      </w:pPr>
      <w:r>
        <w:rPr>
          <w:rFonts w:ascii="Times New Roman" w:hAnsi="Times New Roman"/>
          <w:sz w:val="24"/>
          <w:szCs w:val="24"/>
        </w:rPr>
        <w:t xml:space="preserve">В селе </w:t>
      </w:r>
      <w:proofErr w:type="spellStart"/>
      <w:r>
        <w:rPr>
          <w:rFonts w:ascii="Times New Roman" w:hAnsi="Times New Roman"/>
          <w:sz w:val="24"/>
          <w:szCs w:val="24"/>
        </w:rPr>
        <w:t>Анюйск</w:t>
      </w:r>
      <w:proofErr w:type="spellEnd"/>
      <w:r>
        <w:rPr>
          <w:rFonts w:ascii="Times New Roman" w:hAnsi="Times New Roman"/>
          <w:sz w:val="24"/>
          <w:szCs w:val="24"/>
        </w:rPr>
        <w:t xml:space="preserve"> имеется взлетно-посадочная полоса для самолетов типа АН-2, расположенная на супесчано-суглинистой косе р. Малый Анюй, и небольшая вертолетная площадка в южной части села. Авиаперевозки </w:t>
      </w:r>
      <w:r w:rsidR="004A6B13">
        <w:rPr>
          <w:rFonts w:ascii="Times New Roman" w:hAnsi="Times New Roman"/>
          <w:sz w:val="24"/>
          <w:szCs w:val="24"/>
        </w:rPr>
        <w:t>выполняются два</w:t>
      </w:r>
      <w:r>
        <w:rPr>
          <w:rFonts w:ascii="Times New Roman" w:hAnsi="Times New Roman"/>
          <w:sz w:val="24"/>
          <w:szCs w:val="24"/>
        </w:rPr>
        <w:t xml:space="preserve"> раза в год вертолетами по маршруту </w:t>
      </w:r>
      <w:proofErr w:type="spellStart"/>
      <w:r>
        <w:rPr>
          <w:rFonts w:ascii="Times New Roman" w:hAnsi="Times New Roman"/>
          <w:sz w:val="24"/>
          <w:szCs w:val="24"/>
        </w:rPr>
        <w:t>Кепервеем-Анюйск-Кепервеем</w:t>
      </w:r>
      <w:proofErr w:type="spellEnd"/>
      <w:r>
        <w:rPr>
          <w:rFonts w:ascii="Times New Roman" w:hAnsi="Times New Roman"/>
          <w:sz w:val="24"/>
          <w:szCs w:val="24"/>
        </w:rPr>
        <w:t xml:space="preserve"> и 18 раз в год по маршруту</w:t>
      </w:r>
      <w:r>
        <w:rPr>
          <w:sz w:val="20"/>
          <w:szCs w:val="20"/>
        </w:rPr>
        <w:t xml:space="preserve"> </w:t>
      </w:r>
      <w:proofErr w:type="spellStart"/>
      <w:r>
        <w:rPr>
          <w:rFonts w:ascii="Times New Roman" w:hAnsi="Times New Roman"/>
          <w:sz w:val="24"/>
          <w:szCs w:val="24"/>
        </w:rPr>
        <w:t>Кепервеем</w:t>
      </w:r>
      <w:proofErr w:type="spellEnd"/>
      <w:r>
        <w:rPr>
          <w:rFonts w:ascii="Times New Roman" w:hAnsi="Times New Roman"/>
          <w:sz w:val="24"/>
          <w:szCs w:val="24"/>
        </w:rPr>
        <w:t xml:space="preserve">– Островное– </w:t>
      </w:r>
      <w:proofErr w:type="spellStart"/>
      <w:r>
        <w:rPr>
          <w:rFonts w:ascii="Times New Roman" w:hAnsi="Times New Roman"/>
          <w:sz w:val="24"/>
          <w:szCs w:val="24"/>
        </w:rPr>
        <w:t>Анюйск</w:t>
      </w:r>
      <w:proofErr w:type="spellEnd"/>
      <w:r>
        <w:rPr>
          <w:rFonts w:ascii="Times New Roman" w:hAnsi="Times New Roman"/>
          <w:sz w:val="24"/>
          <w:szCs w:val="24"/>
        </w:rPr>
        <w:t xml:space="preserve">– Островное– </w:t>
      </w:r>
      <w:proofErr w:type="spellStart"/>
      <w:r>
        <w:rPr>
          <w:rFonts w:ascii="Times New Roman" w:hAnsi="Times New Roman"/>
          <w:sz w:val="24"/>
          <w:szCs w:val="24"/>
        </w:rPr>
        <w:t>Кепервеем</w:t>
      </w:r>
      <w:proofErr w:type="spellEnd"/>
      <w:r>
        <w:rPr>
          <w:rFonts w:ascii="Times New Roman" w:hAnsi="Times New Roman"/>
          <w:sz w:val="24"/>
          <w:szCs w:val="24"/>
        </w:rPr>
        <w:t xml:space="preserve"> . </w:t>
      </w:r>
    </w:p>
    <w:p w14:paraId="13510B43" w14:textId="77777777" w:rsidR="005D4817" w:rsidRDefault="005D4817" w:rsidP="005D4817">
      <w:pPr>
        <w:widowControl w:val="0"/>
        <w:tabs>
          <w:tab w:val="right" w:leader="dot" w:pos="10423"/>
        </w:tabs>
        <w:spacing w:after="0" w:line="240" w:lineRule="auto"/>
        <w:ind w:firstLine="567"/>
        <w:jc w:val="both"/>
        <w:rPr>
          <w:rFonts w:ascii="Times New Roman" w:eastAsia="Times New Roman" w:hAnsi="Times New Roman"/>
          <w:b/>
          <w:bCs/>
          <w:i/>
          <w:sz w:val="24"/>
        </w:rPr>
      </w:pPr>
      <w:r>
        <w:rPr>
          <w:rFonts w:ascii="Times New Roman" w:hAnsi="Times New Roman"/>
          <w:b/>
          <w:sz w:val="24"/>
          <w:szCs w:val="24"/>
        </w:rPr>
        <w:t>Вы</w:t>
      </w:r>
      <w:r>
        <w:rPr>
          <w:rFonts w:ascii="Times New Roman" w:eastAsia="Lucida Sans Unicode" w:hAnsi="Times New Roman"/>
          <w:b/>
          <w:bCs/>
          <w:sz w:val="24"/>
          <w:szCs w:val="24"/>
          <w:lang w:bidi="en-US"/>
        </w:rPr>
        <w:t>вод:</w:t>
      </w:r>
    </w:p>
    <w:p w14:paraId="2729CD4D" w14:textId="77777777" w:rsidR="005D4817" w:rsidRDefault="005D4817" w:rsidP="005D4817">
      <w:pPr>
        <w:widowControl w:val="0"/>
        <w:tabs>
          <w:tab w:val="right" w:leader="dot" w:pos="10423"/>
        </w:tabs>
        <w:spacing w:after="0" w:line="240" w:lineRule="auto"/>
        <w:ind w:firstLine="567"/>
        <w:jc w:val="both"/>
        <w:rPr>
          <w:rFonts w:ascii="Times New Roman" w:eastAsia="Calibri" w:hAnsi="Times New Roman"/>
          <w:sz w:val="24"/>
          <w:szCs w:val="24"/>
        </w:rPr>
      </w:pPr>
      <w:r>
        <w:rPr>
          <w:rFonts w:ascii="Times New Roman" w:hAnsi="Times New Roman"/>
          <w:sz w:val="24"/>
          <w:szCs w:val="24"/>
        </w:rPr>
        <w:t>Сохранение существующей муниципальной инфраструктуры воздушного транспорта (ремонт и модернизация действующих посадочных площадок).</w:t>
      </w:r>
    </w:p>
    <w:p w14:paraId="4DDD6925" w14:textId="42178B2E" w:rsidR="005D4817" w:rsidRDefault="005D4817" w:rsidP="005D4817">
      <w:pPr>
        <w:spacing w:after="0" w:line="240" w:lineRule="auto"/>
        <w:ind w:firstLine="567"/>
        <w:rPr>
          <w:rFonts w:ascii="Times New Roman" w:hAnsi="Times New Roman" w:cs="Times New Roman"/>
          <w:bCs/>
          <w:color w:val="000000" w:themeColor="text1"/>
          <w:sz w:val="24"/>
          <w:szCs w:val="24"/>
        </w:rPr>
      </w:pPr>
    </w:p>
    <w:p w14:paraId="2D65A798" w14:textId="06DBDBC1" w:rsidR="005D4817" w:rsidRPr="00FD18B3" w:rsidRDefault="005D4817" w:rsidP="005D4817">
      <w:pPr>
        <w:pStyle w:val="2"/>
        <w:ind w:firstLine="567"/>
        <w:rPr>
          <w:rFonts w:ascii="Times New Roman" w:hAnsi="Times New Roman" w:cs="Times New Roman"/>
          <w:b/>
          <w:color w:val="auto"/>
          <w:sz w:val="24"/>
          <w:szCs w:val="24"/>
        </w:rPr>
      </w:pPr>
      <w:bookmarkStart w:id="120" w:name="_Toc147311211"/>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9.4. </w:t>
      </w:r>
      <w:r w:rsidR="00092458" w:rsidRPr="005D4817">
        <w:rPr>
          <w:rFonts w:ascii="Times New Roman" w:hAnsi="Times New Roman" w:cs="Times New Roman"/>
          <w:b/>
          <w:color w:val="auto"/>
          <w:sz w:val="24"/>
          <w:szCs w:val="24"/>
        </w:rPr>
        <w:t>Железнодорожный транспорт</w:t>
      </w:r>
      <w:bookmarkEnd w:id="120"/>
    </w:p>
    <w:p w14:paraId="5CC088BB" w14:textId="29F410B4" w:rsidR="005D4817" w:rsidRDefault="005D4817" w:rsidP="005D4817">
      <w:pPr>
        <w:widowControl w:val="0"/>
        <w:tabs>
          <w:tab w:val="right" w:leader="dot" w:pos="10423"/>
        </w:tabs>
        <w:spacing w:after="0" w:line="240" w:lineRule="auto"/>
        <w:ind w:firstLine="567"/>
        <w:jc w:val="both"/>
        <w:rPr>
          <w:rFonts w:ascii="Times New Roman" w:eastAsia="Lucida Sans Unicode" w:hAnsi="Times New Roman"/>
          <w:sz w:val="24"/>
          <w:szCs w:val="24"/>
          <w:lang w:bidi="en-US"/>
        </w:rPr>
      </w:pPr>
      <w:r>
        <w:rPr>
          <w:rFonts w:ascii="Times New Roman" w:eastAsia="Lucida Sans Unicode" w:hAnsi="Times New Roman"/>
          <w:sz w:val="24"/>
          <w:szCs w:val="24"/>
          <w:lang w:bidi="en-US"/>
        </w:rPr>
        <w:t xml:space="preserve">Железнодорожный транспорт на территории сельского поселения </w:t>
      </w:r>
      <w:proofErr w:type="spellStart"/>
      <w:r>
        <w:rPr>
          <w:rFonts w:ascii="Times New Roman" w:eastAsia="Lucida Sans Unicode" w:hAnsi="Times New Roman"/>
          <w:sz w:val="24"/>
          <w:szCs w:val="24"/>
          <w:lang w:bidi="en-US"/>
        </w:rPr>
        <w:t>Анюйск</w:t>
      </w:r>
      <w:proofErr w:type="spellEnd"/>
      <w:r>
        <w:rPr>
          <w:rFonts w:ascii="Times New Roman" w:eastAsia="Lucida Sans Unicode" w:hAnsi="Times New Roman"/>
          <w:sz w:val="24"/>
          <w:szCs w:val="24"/>
          <w:lang w:bidi="en-US"/>
        </w:rPr>
        <w:t xml:space="preserve"> отсутствует.</w:t>
      </w:r>
    </w:p>
    <w:p w14:paraId="133199CB" w14:textId="77777777" w:rsidR="005D4817" w:rsidRDefault="005D4817" w:rsidP="005D4817">
      <w:pPr>
        <w:widowControl w:val="0"/>
        <w:tabs>
          <w:tab w:val="right" w:leader="dot" w:pos="10423"/>
        </w:tabs>
        <w:spacing w:after="0" w:line="240" w:lineRule="auto"/>
        <w:ind w:firstLine="567"/>
        <w:jc w:val="both"/>
        <w:rPr>
          <w:rFonts w:ascii="Times New Roman" w:eastAsia="Lucida Sans Unicode" w:hAnsi="Times New Roman"/>
          <w:sz w:val="24"/>
          <w:szCs w:val="24"/>
          <w:lang w:bidi="en-US"/>
        </w:rPr>
      </w:pPr>
    </w:p>
    <w:p w14:paraId="67184AA2" w14:textId="2A5C9207" w:rsidR="005D4817" w:rsidRPr="00FD18B3" w:rsidRDefault="005D4817" w:rsidP="005D4817">
      <w:pPr>
        <w:pStyle w:val="2"/>
        <w:ind w:firstLine="567"/>
        <w:rPr>
          <w:rFonts w:ascii="Times New Roman" w:hAnsi="Times New Roman" w:cs="Times New Roman"/>
          <w:b/>
          <w:color w:val="auto"/>
          <w:sz w:val="24"/>
          <w:szCs w:val="24"/>
        </w:rPr>
      </w:pPr>
      <w:bookmarkStart w:id="121" w:name="_Toc147311212"/>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9.5. </w:t>
      </w:r>
      <w:r w:rsidR="00092458" w:rsidRPr="005D4817">
        <w:rPr>
          <w:rFonts w:ascii="Times New Roman" w:hAnsi="Times New Roman" w:cs="Times New Roman"/>
          <w:b/>
          <w:color w:val="auto"/>
          <w:sz w:val="24"/>
          <w:szCs w:val="24"/>
        </w:rPr>
        <w:t>Улично-дорожная сеть</w:t>
      </w:r>
      <w:bookmarkEnd w:id="121"/>
    </w:p>
    <w:p w14:paraId="22BA0C63"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Движение автотранспорта на территории сельского поселения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осуществляется по дорогам общей протяженностью 9,0 км. </w:t>
      </w:r>
    </w:p>
    <w:p w14:paraId="5679E91C"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На территории с.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улицы и дороги грунтовые, пешеходное передвижение осуществляется преимущественно по проезжей части.</w:t>
      </w:r>
    </w:p>
    <w:p w14:paraId="1DF0CB63" w14:textId="33829EA6"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Частный автотранспорт размещается в индивидуальных гаражах, расположенных рядом с жилой застройкой. </w:t>
      </w:r>
    </w:p>
    <w:p w14:paraId="39B7643D" w14:textId="77777777" w:rsidR="005D4817" w:rsidRPr="004A6B13" w:rsidRDefault="005D4817" w:rsidP="005D4817">
      <w:pPr>
        <w:spacing w:after="0" w:line="240" w:lineRule="auto"/>
        <w:ind w:firstLine="567"/>
        <w:rPr>
          <w:rFonts w:ascii="Times New Roman" w:hAnsi="Times New Roman" w:cs="Times New Roman"/>
          <w:b/>
          <w:color w:val="000000" w:themeColor="text1"/>
          <w:sz w:val="24"/>
          <w:szCs w:val="24"/>
        </w:rPr>
      </w:pPr>
      <w:r w:rsidRPr="004A6B13">
        <w:rPr>
          <w:rFonts w:ascii="Times New Roman" w:hAnsi="Times New Roman" w:cs="Times New Roman"/>
          <w:b/>
          <w:color w:val="000000" w:themeColor="text1"/>
          <w:sz w:val="24"/>
          <w:szCs w:val="24"/>
        </w:rPr>
        <w:t>Вывод:</w:t>
      </w:r>
    </w:p>
    <w:p w14:paraId="4B8D58BE"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Запланировано строительство гаражных боксов для спецтехники МП ЖКХ Билибинского муниципального района.</w:t>
      </w:r>
    </w:p>
    <w:p w14:paraId="08925009"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Современное состояние улиц и дорог сельского поселения </w:t>
      </w:r>
      <w:proofErr w:type="spellStart"/>
      <w:r w:rsidRPr="005D4817">
        <w:rPr>
          <w:rFonts w:ascii="Times New Roman" w:hAnsi="Times New Roman" w:cs="Times New Roman"/>
          <w:bCs/>
          <w:color w:val="000000" w:themeColor="text1"/>
          <w:sz w:val="24"/>
          <w:szCs w:val="24"/>
        </w:rPr>
        <w:t>Анюйск</w:t>
      </w:r>
      <w:proofErr w:type="spellEnd"/>
      <w:r w:rsidRPr="005D4817">
        <w:rPr>
          <w:rFonts w:ascii="Times New Roman" w:hAnsi="Times New Roman" w:cs="Times New Roman"/>
          <w:bCs/>
          <w:color w:val="000000" w:themeColor="text1"/>
          <w:sz w:val="24"/>
          <w:szCs w:val="24"/>
        </w:rPr>
        <w:t xml:space="preserve"> не удовлетворительное, в связи с чем, необходимо отметить следующие недостатки:</w:t>
      </w:r>
    </w:p>
    <w:p w14:paraId="70152908"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 xml:space="preserve">1. Недостаточна ширина большинства жилых и магистральных улиц, не выдержаны габариты проезжей части и тротуаров, которые зачастую отсутствуют. </w:t>
      </w:r>
    </w:p>
    <w:p w14:paraId="76D407D9"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2. Недостаточное количество сетей ливневой канализации, отсутствуют придорожные кюветы, существующие водосточные и дренажные канавы нуждаются в углублении и очистке.</w:t>
      </w:r>
    </w:p>
    <w:p w14:paraId="3F3DF80F"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3. Большая протяженность дорог с гравийным покрытием.</w:t>
      </w:r>
    </w:p>
    <w:p w14:paraId="47622467" w14:textId="77777777" w:rsidR="005D4817" w:rsidRP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4. Неудовлетворительная организация пешеходного передвижения. По многим улицам поселения пешеходное движение осуществляется по проезжей части.</w:t>
      </w:r>
    </w:p>
    <w:p w14:paraId="1C433C47" w14:textId="43EB3125" w:rsidR="005D4817" w:rsidRDefault="005D4817" w:rsidP="005D4817">
      <w:pPr>
        <w:spacing w:after="0" w:line="240" w:lineRule="auto"/>
        <w:ind w:firstLine="567"/>
        <w:rPr>
          <w:rFonts w:ascii="Times New Roman" w:hAnsi="Times New Roman" w:cs="Times New Roman"/>
          <w:bCs/>
          <w:color w:val="000000" w:themeColor="text1"/>
          <w:sz w:val="24"/>
          <w:szCs w:val="24"/>
        </w:rPr>
      </w:pPr>
      <w:r w:rsidRPr="005D4817">
        <w:rPr>
          <w:rFonts w:ascii="Times New Roman" w:hAnsi="Times New Roman" w:cs="Times New Roman"/>
          <w:bCs/>
          <w:color w:val="000000" w:themeColor="text1"/>
          <w:sz w:val="24"/>
          <w:szCs w:val="24"/>
        </w:rPr>
        <w:t>6. Недостаточно санкционированных мест хранения частного автотранспорта.</w:t>
      </w:r>
    </w:p>
    <w:p w14:paraId="30C93B93" w14:textId="276BBA2D" w:rsidR="004A6B13" w:rsidRPr="004A6B13" w:rsidRDefault="004A6B13" w:rsidP="005D4817">
      <w:pPr>
        <w:spacing w:after="0" w:line="240" w:lineRule="auto"/>
        <w:ind w:firstLine="567"/>
        <w:rPr>
          <w:rFonts w:ascii="Times New Roman" w:hAnsi="Times New Roman" w:cs="Times New Roman"/>
          <w:b/>
          <w:color w:val="000000" w:themeColor="text1"/>
          <w:sz w:val="24"/>
          <w:szCs w:val="24"/>
        </w:rPr>
      </w:pPr>
      <w:r w:rsidRPr="004A6B13">
        <w:rPr>
          <w:rFonts w:ascii="Times New Roman" w:hAnsi="Times New Roman" w:cs="Times New Roman"/>
          <w:b/>
          <w:color w:val="000000" w:themeColor="text1"/>
          <w:sz w:val="24"/>
          <w:szCs w:val="24"/>
        </w:rPr>
        <w:t>Проектные решения</w:t>
      </w:r>
    </w:p>
    <w:p w14:paraId="7CB2D0EE" w14:textId="77777777" w:rsidR="004A6B13" w:rsidRPr="004A6B13" w:rsidRDefault="004A6B13" w:rsidP="004A6B13">
      <w:pPr>
        <w:spacing w:after="0" w:line="240" w:lineRule="auto"/>
        <w:ind w:firstLine="567"/>
        <w:rPr>
          <w:rFonts w:ascii="Times New Roman" w:eastAsia="Times New Roman" w:hAnsi="Times New Roman" w:cs="Times New Roman"/>
          <w:bCs/>
          <w:color w:val="000000" w:themeColor="text1"/>
          <w:sz w:val="24"/>
          <w:szCs w:val="24"/>
        </w:rPr>
      </w:pPr>
      <w:r w:rsidRPr="004A6B13">
        <w:rPr>
          <w:rFonts w:ascii="Times New Roman" w:eastAsia="Times New Roman" w:hAnsi="Times New Roman" w:cs="Times New Roman"/>
          <w:color w:val="000000" w:themeColor="text1"/>
          <w:sz w:val="24"/>
          <w:szCs w:val="24"/>
        </w:rPr>
        <w:lastRenderedPageBreak/>
        <w:t xml:space="preserve">При проектировании улично-дорожной сети максимально учтена сложившаяся система улиц и направление перспективного развития населенного пункта, существующий рельеф местности, нормативные продольные уклоны согласно </w:t>
      </w:r>
      <w:r w:rsidRPr="004A6B13">
        <w:rPr>
          <w:rFonts w:ascii="Times New Roman" w:eastAsia="Times New Roman" w:hAnsi="Times New Roman" w:cs="Times New Roman"/>
          <w:bCs/>
          <w:color w:val="000000" w:themeColor="text1"/>
          <w:sz w:val="24"/>
          <w:szCs w:val="24"/>
        </w:rPr>
        <w:t>СНиП 2.05.02–85 «Автомобильные дороги».</w:t>
      </w:r>
    </w:p>
    <w:p w14:paraId="7306266E" w14:textId="77777777" w:rsidR="004A6B13" w:rsidRPr="004A6B13" w:rsidRDefault="004A6B13" w:rsidP="004A6B13">
      <w:pPr>
        <w:spacing w:after="0" w:line="240" w:lineRule="auto"/>
        <w:ind w:firstLine="567"/>
        <w:jc w:val="both"/>
        <w:rPr>
          <w:rFonts w:ascii="Times New Roman" w:eastAsia="Times New Roman" w:hAnsi="Times New Roman" w:cs="Times New Roman"/>
          <w:color w:val="000000" w:themeColor="text1"/>
          <w:sz w:val="24"/>
          <w:szCs w:val="24"/>
        </w:rPr>
      </w:pPr>
      <w:r w:rsidRPr="004A6B13">
        <w:rPr>
          <w:rFonts w:ascii="Times New Roman" w:eastAsia="Times New Roman" w:hAnsi="Times New Roman" w:cs="Times New Roman"/>
          <w:color w:val="000000" w:themeColor="text1"/>
          <w:sz w:val="24"/>
          <w:szCs w:val="24"/>
        </w:rPr>
        <w:t>В перспективной жилой застройке для проведения хозяйственных работ на территории личных участков предусмотрены хозяйственные проезды-скотопрогоны.</w:t>
      </w:r>
    </w:p>
    <w:p w14:paraId="4DFD406C" w14:textId="77777777" w:rsidR="004A6B13" w:rsidRPr="004A6B13" w:rsidRDefault="004A6B13" w:rsidP="004A6B13">
      <w:pPr>
        <w:spacing w:after="0" w:line="240" w:lineRule="auto"/>
        <w:ind w:firstLine="567"/>
        <w:jc w:val="both"/>
        <w:rPr>
          <w:rFonts w:ascii="Times New Roman" w:eastAsia="Times New Roman" w:hAnsi="Times New Roman" w:cs="Times New Roman"/>
          <w:color w:val="000000" w:themeColor="text1"/>
          <w:sz w:val="24"/>
          <w:szCs w:val="24"/>
        </w:rPr>
      </w:pPr>
      <w:r w:rsidRPr="004A6B13">
        <w:rPr>
          <w:rFonts w:ascii="Times New Roman" w:eastAsia="Times New Roman" w:hAnsi="Times New Roman" w:cs="Times New Roman"/>
          <w:color w:val="000000" w:themeColor="text1"/>
          <w:sz w:val="24"/>
          <w:szCs w:val="24"/>
        </w:rPr>
        <w:t xml:space="preserve">Транспортное обслуживание решено путем планирования сети улиц, дорог и проездов шириной 6,0 и </w:t>
      </w:r>
      <w:smartTag w:uri="urn:schemas-microsoft-com:office:smarttags" w:element="metricconverter">
        <w:smartTagPr>
          <w:attr w:name="ProductID" w:val="3,5 м"/>
        </w:smartTagPr>
        <w:r w:rsidRPr="004A6B13">
          <w:rPr>
            <w:rFonts w:ascii="Times New Roman" w:eastAsia="Times New Roman" w:hAnsi="Times New Roman" w:cs="Times New Roman"/>
            <w:color w:val="000000" w:themeColor="text1"/>
            <w:sz w:val="24"/>
            <w:szCs w:val="24"/>
          </w:rPr>
          <w:t>3,5 м</w:t>
        </w:r>
      </w:smartTag>
      <w:r w:rsidRPr="004A6B13">
        <w:rPr>
          <w:rFonts w:ascii="Times New Roman" w:eastAsia="Times New Roman" w:hAnsi="Times New Roman" w:cs="Times New Roman"/>
          <w:color w:val="000000" w:themeColor="text1"/>
          <w:sz w:val="24"/>
          <w:szCs w:val="24"/>
        </w:rPr>
        <w:t>.</w:t>
      </w:r>
    </w:p>
    <w:p w14:paraId="079D4FD2" w14:textId="77777777" w:rsidR="004A6B13" w:rsidRPr="005D78A3" w:rsidRDefault="004A6B13" w:rsidP="004A6B13">
      <w:pPr>
        <w:spacing w:after="0" w:line="240" w:lineRule="auto"/>
        <w:ind w:firstLine="567"/>
        <w:jc w:val="both"/>
        <w:rPr>
          <w:rFonts w:ascii="Times New Roman" w:eastAsia="Times New Roman" w:hAnsi="Times New Roman" w:cs="Times New Roman"/>
          <w:color w:val="000000" w:themeColor="text1"/>
          <w:sz w:val="24"/>
          <w:szCs w:val="24"/>
        </w:rPr>
      </w:pPr>
      <w:r w:rsidRPr="004A6B13">
        <w:rPr>
          <w:rFonts w:ascii="Times New Roman" w:eastAsia="Times New Roman" w:hAnsi="Times New Roman" w:cs="Times New Roman"/>
          <w:color w:val="000000" w:themeColor="text1"/>
          <w:sz w:val="24"/>
          <w:szCs w:val="24"/>
        </w:rPr>
        <w:t xml:space="preserve">В проекте принята следующая классификация улично-дорожной сети с учетом </w:t>
      </w:r>
      <w:r w:rsidRPr="005D78A3">
        <w:rPr>
          <w:rFonts w:ascii="Times New Roman" w:eastAsia="Times New Roman" w:hAnsi="Times New Roman" w:cs="Times New Roman"/>
          <w:color w:val="000000" w:themeColor="text1"/>
          <w:sz w:val="24"/>
          <w:szCs w:val="24"/>
        </w:rPr>
        <w:t>функционального назначения улиц и дорог, интенсивности движения транспорта на отдельных участках и положения в транспортной схеме села:</w:t>
      </w:r>
    </w:p>
    <w:p w14:paraId="390BE3F0" w14:textId="77777777" w:rsidR="004A6B13" w:rsidRPr="005D78A3" w:rsidRDefault="004A6B13" w:rsidP="00282460">
      <w:pPr>
        <w:numPr>
          <w:ilvl w:val="0"/>
          <w:numId w:val="68"/>
        </w:numPr>
        <w:tabs>
          <w:tab w:val="clear" w:pos="720"/>
          <w:tab w:val="left" w:pos="709"/>
          <w:tab w:val="left" w:pos="1134"/>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дорога в промышленных и коммунально-складских районах – </w:t>
      </w:r>
      <w:bookmarkStart w:id="122" w:name="TO0000014"/>
      <w:r w:rsidRPr="005D78A3">
        <w:rPr>
          <w:rFonts w:ascii="Times New Roman" w:eastAsia="Times New Roman" w:hAnsi="Times New Roman" w:cs="Times New Roman"/>
          <w:color w:val="000000" w:themeColor="text1"/>
          <w:sz w:val="24"/>
          <w:szCs w:val="24"/>
        </w:rPr>
        <w:t xml:space="preserve">дорога осуществляющая </w:t>
      </w:r>
      <w:r w:rsidRPr="005D78A3">
        <w:rPr>
          <w:rFonts w:ascii="Times New Roman" w:eastAsia="Times New Roman" w:hAnsi="Times New Roman" w:cs="Times New Roman"/>
          <w:color w:val="000000" w:themeColor="text1"/>
          <w:sz w:val="24"/>
          <w:szCs w:val="24"/>
          <w:lang w:eastAsia="ru-RU"/>
        </w:rPr>
        <w:t>связь преимущественно легкового и грузового транспорта в пределах районов, выходы на магистральные городские дороги. Пересечения с улицами и дорогами устраиваются в одном уровне</w:t>
      </w:r>
      <w:bookmarkEnd w:id="122"/>
      <w:r w:rsidRPr="005D78A3">
        <w:rPr>
          <w:rFonts w:ascii="Times New Roman" w:eastAsia="Times New Roman" w:hAnsi="Times New Roman" w:cs="Times New Roman"/>
          <w:color w:val="000000" w:themeColor="text1"/>
          <w:sz w:val="24"/>
          <w:szCs w:val="24"/>
          <w:lang w:eastAsia="ru-RU"/>
        </w:rPr>
        <w:t xml:space="preserve">. </w:t>
      </w:r>
      <w:r w:rsidRPr="005D78A3">
        <w:rPr>
          <w:rFonts w:ascii="Times New Roman" w:eastAsia="Times New Roman" w:hAnsi="Times New Roman" w:cs="Times New Roman"/>
          <w:color w:val="000000" w:themeColor="text1"/>
          <w:sz w:val="24"/>
          <w:szCs w:val="24"/>
        </w:rPr>
        <w:t xml:space="preserve">Расчетная скорость движения транспорта – </w:t>
      </w:r>
      <w:smartTag w:uri="urn:schemas-microsoft-com:office:smarttags" w:element="metricconverter">
        <w:smartTagPr>
          <w:attr w:name="ProductID" w:val="40 км/ч"/>
        </w:smartTagPr>
        <w:r w:rsidRPr="005D78A3">
          <w:rPr>
            <w:rFonts w:ascii="Times New Roman" w:eastAsia="Times New Roman" w:hAnsi="Times New Roman" w:cs="Times New Roman"/>
            <w:color w:val="000000" w:themeColor="text1"/>
            <w:sz w:val="24"/>
            <w:szCs w:val="24"/>
          </w:rPr>
          <w:t>40 км/ч</w:t>
        </w:r>
      </w:smartTag>
      <w:r w:rsidRPr="005D78A3">
        <w:rPr>
          <w:rFonts w:ascii="Times New Roman" w:eastAsia="Times New Roman" w:hAnsi="Times New Roman" w:cs="Times New Roman"/>
          <w:color w:val="000000" w:themeColor="text1"/>
          <w:sz w:val="24"/>
          <w:szCs w:val="24"/>
        </w:rPr>
        <w:t xml:space="preserve">., Ширина полосы движения транспорта – </w:t>
      </w:r>
      <w:smartTag w:uri="urn:schemas-microsoft-com:office:smarttags" w:element="metricconverter">
        <w:smartTagPr>
          <w:attr w:name="ProductID" w:val="3,5 м"/>
        </w:smartTagPr>
        <w:r w:rsidRPr="005D78A3">
          <w:rPr>
            <w:rFonts w:ascii="Times New Roman" w:eastAsia="Times New Roman" w:hAnsi="Times New Roman" w:cs="Times New Roman"/>
            <w:color w:val="000000" w:themeColor="text1"/>
            <w:sz w:val="24"/>
            <w:szCs w:val="24"/>
          </w:rPr>
          <w:t>3,5 м</w:t>
        </w:r>
      </w:smartTag>
      <w:r w:rsidRPr="005D78A3">
        <w:rPr>
          <w:rFonts w:ascii="Times New Roman" w:eastAsia="Times New Roman" w:hAnsi="Times New Roman" w:cs="Times New Roman"/>
          <w:color w:val="000000" w:themeColor="text1"/>
          <w:sz w:val="24"/>
          <w:szCs w:val="24"/>
        </w:rPr>
        <w:t xml:space="preserve">., число полос движения – 2, ширина тротуара </w:t>
      </w:r>
      <w:smartTag w:uri="urn:schemas-microsoft-com:office:smarttags" w:element="metricconverter">
        <w:smartTagPr>
          <w:attr w:name="ProductID" w:val="1,5 м"/>
        </w:smartTagPr>
        <w:r w:rsidRPr="005D78A3">
          <w:rPr>
            <w:rFonts w:ascii="Times New Roman" w:eastAsia="Times New Roman" w:hAnsi="Times New Roman" w:cs="Times New Roman"/>
            <w:color w:val="000000" w:themeColor="text1"/>
            <w:sz w:val="24"/>
            <w:szCs w:val="24"/>
          </w:rPr>
          <w:t>1,5 м</w:t>
        </w:r>
      </w:smartTag>
      <w:r w:rsidRPr="005D78A3">
        <w:rPr>
          <w:rFonts w:ascii="Times New Roman" w:eastAsia="Times New Roman" w:hAnsi="Times New Roman" w:cs="Times New Roman"/>
          <w:color w:val="000000" w:themeColor="text1"/>
          <w:sz w:val="24"/>
          <w:szCs w:val="24"/>
        </w:rPr>
        <w:t>.;</w:t>
      </w:r>
    </w:p>
    <w:p w14:paraId="18342DF4" w14:textId="77777777" w:rsidR="004A6B13" w:rsidRPr="005D78A3" w:rsidRDefault="004A6B13" w:rsidP="00282460">
      <w:pPr>
        <w:numPr>
          <w:ilvl w:val="0"/>
          <w:numId w:val="68"/>
        </w:numPr>
        <w:tabs>
          <w:tab w:val="clear" w:pos="720"/>
          <w:tab w:val="left" w:pos="709"/>
          <w:tab w:val="left" w:pos="1134"/>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главная улица – дорога осуществляющая связь жилых территорий с общественным центром. Расчетная скорость движения транспорта – </w:t>
      </w:r>
      <w:smartTag w:uri="urn:schemas-microsoft-com:office:smarttags" w:element="metricconverter">
        <w:smartTagPr>
          <w:attr w:name="ProductID" w:val="40 км/ч"/>
        </w:smartTagPr>
        <w:r w:rsidRPr="005D78A3">
          <w:rPr>
            <w:rFonts w:ascii="Times New Roman" w:eastAsia="Times New Roman" w:hAnsi="Times New Roman" w:cs="Times New Roman"/>
            <w:color w:val="000000" w:themeColor="text1"/>
            <w:sz w:val="24"/>
            <w:szCs w:val="24"/>
          </w:rPr>
          <w:t>40 км/ч</w:t>
        </w:r>
      </w:smartTag>
      <w:r w:rsidRPr="005D78A3">
        <w:rPr>
          <w:rFonts w:ascii="Times New Roman" w:eastAsia="Times New Roman" w:hAnsi="Times New Roman" w:cs="Times New Roman"/>
          <w:color w:val="000000" w:themeColor="text1"/>
          <w:sz w:val="24"/>
          <w:szCs w:val="24"/>
        </w:rPr>
        <w:t xml:space="preserve">., Ширина </w:t>
      </w:r>
      <w:r w:rsidRPr="005D78A3">
        <w:rPr>
          <w:rFonts w:ascii="Times New Roman" w:eastAsia="Times New Roman" w:hAnsi="Times New Roman" w:cs="Times New Roman"/>
          <w:color w:val="000000" w:themeColor="text1"/>
          <w:spacing w:val="-12"/>
          <w:sz w:val="24"/>
          <w:szCs w:val="24"/>
        </w:rPr>
        <w:t xml:space="preserve">полосы движения транспорта – </w:t>
      </w:r>
      <w:smartTag w:uri="urn:schemas-microsoft-com:office:smarttags" w:element="metricconverter">
        <w:smartTagPr>
          <w:attr w:name="ProductID" w:val="3,5 м"/>
        </w:smartTagPr>
        <w:r w:rsidRPr="005D78A3">
          <w:rPr>
            <w:rFonts w:ascii="Times New Roman" w:eastAsia="Times New Roman" w:hAnsi="Times New Roman" w:cs="Times New Roman"/>
            <w:color w:val="000000" w:themeColor="text1"/>
            <w:spacing w:val="-12"/>
            <w:sz w:val="24"/>
            <w:szCs w:val="24"/>
          </w:rPr>
          <w:t>3,5 м</w:t>
        </w:r>
      </w:smartTag>
      <w:r w:rsidRPr="005D78A3">
        <w:rPr>
          <w:rFonts w:ascii="Times New Roman" w:eastAsia="Times New Roman" w:hAnsi="Times New Roman" w:cs="Times New Roman"/>
          <w:color w:val="000000" w:themeColor="text1"/>
          <w:spacing w:val="-12"/>
          <w:sz w:val="24"/>
          <w:szCs w:val="24"/>
        </w:rPr>
        <w:t>., число полос движения – 2-3, ширина тротуара 1,5–2,25 м.;</w:t>
      </w:r>
    </w:p>
    <w:p w14:paraId="24D3B339" w14:textId="77777777" w:rsidR="004A6B13" w:rsidRPr="005D78A3" w:rsidRDefault="004A6B13" w:rsidP="00282460">
      <w:pPr>
        <w:numPr>
          <w:ilvl w:val="0"/>
          <w:numId w:val="68"/>
        </w:numPr>
        <w:tabs>
          <w:tab w:val="clear" w:pos="720"/>
          <w:tab w:val="left" w:pos="709"/>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улицы в жилой застройке:</w:t>
      </w:r>
    </w:p>
    <w:p w14:paraId="688F536B" w14:textId="77777777" w:rsidR="004A6B13" w:rsidRPr="005D78A3" w:rsidRDefault="004A6B13" w:rsidP="00282460">
      <w:pPr>
        <w:numPr>
          <w:ilvl w:val="0"/>
          <w:numId w:val="69"/>
        </w:numPr>
        <w:tabs>
          <w:tab w:val="left" w:pos="0"/>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основная – дорога осуществляющая связь </w:t>
      </w:r>
      <w:r w:rsidRPr="005D78A3">
        <w:rPr>
          <w:rFonts w:ascii="Times New Roman" w:hAnsi="Times New Roman" w:cs="Times New Roman"/>
          <w:color w:val="000000" w:themeColor="text1"/>
          <w:sz w:val="24"/>
          <w:szCs w:val="24"/>
        </w:rPr>
        <w:t>внутри жилых территорий и с главной улицей по направлениям с интенсивным движением</w:t>
      </w:r>
      <w:r w:rsidRPr="005D78A3">
        <w:rPr>
          <w:rFonts w:ascii="Times New Roman" w:eastAsia="Times New Roman" w:hAnsi="Times New Roman" w:cs="Times New Roman"/>
          <w:color w:val="000000" w:themeColor="text1"/>
          <w:sz w:val="24"/>
          <w:szCs w:val="24"/>
        </w:rPr>
        <w:t xml:space="preserve">. Расчетная скорость движения транспорта – </w:t>
      </w:r>
      <w:smartTag w:uri="urn:schemas-microsoft-com:office:smarttags" w:element="metricconverter">
        <w:smartTagPr>
          <w:attr w:name="ProductID" w:val="40 км/ч"/>
        </w:smartTagPr>
        <w:r w:rsidRPr="005D78A3">
          <w:rPr>
            <w:rFonts w:ascii="Times New Roman" w:eastAsia="Times New Roman" w:hAnsi="Times New Roman" w:cs="Times New Roman"/>
            <w:color w:val="000000" w:themeColor="text1"/>
            <w:sz w:val="24"/>
            <w:szCs w:val="24"/>
          </w:rPr>
          <w:t>40 км/ч</w:t>
        </w:r>
      </w:smartTag>
      <w:r w:rsidRPr="005D78A3">
        <w:rPr>
          <w:rFonts w:ascii="Times New Roman" w:eastAsia="Times New Roman" w:hAnsi="Times New Roman" w:cs="Times New Roman"/>
          <w:color w:val="000000" w:themeColor="text1"/>
          <w:sz w:val="24"/>
          <w:szCs w:val="24"/>
        </w:rPr>
        <w:t xml:space="preserve">., Ширина полосы движения транспорта – </w:t>
      </w:r>
      <w:smartTag w:uri="urn:schemas-microsoft-com:office:smarttags" w:element="metricconverter">
        <w:smartTagPr>
          <w:attr w:name="ProductID" w:val="3,0 м"/>
        </w:smartTagPr>
        <w:r w:rsidRPr="005D78A3">
          <w:rPr>
            <w:rFonts w:ascii="Times New Roman" w:eastAsia="Times New Roman" w:hAnsi="Times New Roman" w:cs="Times New Roman"/>
            <w:color w:val="000000" w:themeColor="text1"/>
            <w:sz w:val="24"/>
            <w:szCs w:val="24"/>
          </w:rPr>
          <w:t>3,0 м</w:t>
        </w:r>
      </w:smartTag>
      <w:r w:rsidRPr="005D78A3">
        <w:rPr>
          <w:rFonts w:ascii="Times New Roman" w:eastAsia="Times New Roman" w:hAnsi="Times New Roman" w:cs="Times New Roman"/>
          <w:color w:val="000000" w:themeColor="text1"/>
          <w:sz w:val="24"/>
          <w:szCs w:val="24"/>
        </w:rPr>
        <w:t>., число полос движения – 2-3, ширина тротуара 1,0-</w:t>
      </w:r>
      <w:smartTag w:uri="urn:schemas-microsoft-com:office:smarttags" w:element="metricconverter">
        <w:smartTagPr>
          <w:attr w:name="ProductID" w:val="1,5 м"/>
        </w:smartTagPr>
        <w:r w:rsidRPr="005D78A3">
          <w:rPr>
            <w:rFonts w:ascii="Times New Roman" w:eastAsia="Times New Roman" w:hAnsi="Times New Roman" w:cs="Times New Roman"/>
            <w:color w:val="000000" w:themeColor="text1"/>
            <w:sz w:val="24"/>
            <w:szCs w:val="24"/>
          </w:rPr>
          <w:t>1,5 м</w:t>
        </w:r>
      </w:smartTag>
      <w:r w:rsidRPr="005D78A3">
        <w:rPr>
          <w:rFonts w:ascii="Times New Roman" w:eastAsia="Times New Roman" w:hAnsi="Times New Roman" w:cs="Times New Roman"/>
          <w:color w:val="000000" w:themeColor="text1"/>
          <w:sz w:val="24"/>
          <w:szCs w:val="24"/>
        </w:rPr>
        <w:t>.;</w:t>
      </w:r>
    </w:p>
    <w:p w14:paraId="5D80152C" w14:textId="77777777" w:rsidR="004A6B13" w:rsidRPr="005D78A3" w:rsidRDefault="004A6B13" w:rsidP="00282460">
      <w:pPr>
        <w:numPr>
          <w:ilvl w:val="0"/>
          <w:numId w:val="69"/>
        </w:numPr>
        <w:tabs>
          <w:tab w:val="left" w:pos="709"/>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второстепенная – дорога осуществляющая связь </w:t>
      </w:r>
      <w:r w:rsidRPr="005D78A3">
        <w:rPr>
          <w:rFonts w:ascii="Times New Roman" w:hAnsi="Times New Roman" w:cs="Times New Roman"/>
          <w:color w:val="000000" w:themeColor="text1"/>
          <w:sz w:val="24"/>
          <w:szCs w:val="24"/>
        </w:rPr>
        <w:t>между основными жилыми улицами</w:t>
      </w:r>
      <w:r w:rsidRPr="005D78A3">
        <w:rPr>
          <w:rFonts w:ascii="Times New Roman" w:eastAsia="Times New Roman" w:hAnsi="Times New Roman" w:cs="Times New Roman"/>
          <w:color w:val="000000" w:themeColor="text1"/>
          <w:sz w:val="24"/>
          <w:szCs w:val="24"/>
        </w:rPr>
        <w:t xml:space="preserve">. Расчетная скорость движения транспорта – </w:t>
      </w:r>
      <w:smartTag w:uri="urn:schemas-microsoft-com:office:smarttags" w:element="metricconverter">
        <w:smartTagPr>
          <w:attr w:name="ProductID" w:val="30 км/ч"/>
        </w:smartTagPr>
        <w:r w:rsidRPr="005D78A3">
          <w:rPr>
            <w:rFonts w:ascii="Times New Roman" w:eastAsia="Times New Roman" w:hAnsi="Times New Roman" w:cs="Times New Roman"/>
            <w:color w:val="000000" w:themeColor="text1"/>
            <w:sz w:val="24"/>
            <w:szCs w:val="24"/>
          </w:rPr>
          <w:t>30 км/ч</w:t>
        </w:r>
      </w:smartTag>
      <w:r w:rsidRPr="005D78A3">
        <w:rPr>
          <w:rFonts w:ascii="Times New Roman" w:eastAsia="Times New Roman" w:hAnsi="Times New Roman" w:cs="Times New Roman"/>
          <w:color w:val="000000" w:themeColor="text1"/>
          <w:sz w:val="24"/>
          <w:szCs w:val="24"/>
        </w:rPr>
        <w:t xml:space="preserve">., Ширина полосы </w:t>
      </w:r>
      <w:r w:rsidRPr="005D78A3">
        <w:rPr>
          <w:rFonts w:ascii="Times New Roman" w:eastAsia="Times New Roman" w:hAnsi="Times New Roman" w:cs="Times New Roman"/>
          <w:color w:val="000000" w:themeColor="text1"/>
          <w:spacing w:val="-6"/>
          <w:sz w:val="24"/>
          <w:szCs w:val="24"/>
        </w:rPr>
        <w:t xml:space="preserve">движения транспорта – </w:t>
      </w:r>
      <w:smartTag w:uri="urn:schemas-microsoft-com:office:smarttags" w:element="metricconverter">
        <w:smartTagPr>
          <w:attr w:name="ProductID" w:val="2,75 м"/>
        </w:smartTagPr>
        <w:r w:rsidRPr="005D78A3">
          <w:rPr>
            <w:rFonts w:ascii="Times New Roman" w:eastAsia="Times New Roman" w:hAnsi="Times New Roman" w:cs="Times New Roman"/>
            <w:color w:val="000000" w:themeColor="text1"/>
            <w:spacing w:val="-6"/>
            <w:sz w:val="24"/>
            <w:szCs w:val="24"/>
          </w:rPr>
          <w:t>2,75 м</w:t>
        </w:r>
      </w:smartTag>
      <w:r w:rsidRPr="005D78A3">
        <w:rPr>
          <w:rFonts w:ascii="Times New Roman" w:eastAsia="Times New Roman" w:hAnsi="Times New Roman" w:cs="Times New Roman"/>
          <w:color w:val="000000" w:themeColor="text1"/>
          <w:spacing w:val="-6"/>
          <w:sz w:val="24"/>
          <w:szCs w:val="24"/>
        </w:rPr>
        <w:t xml:space="preserve">., число полос движения – 2, ширина тротуара </w:t>
      </w:r>
      <w:smartTag w:uri="urn:schemas-microsoft-com:office:smarttags" w:element="metricconverter">
        <w:smartTagPr>
          <w:attr w:name="ProductID" w:val="1,0 м"/>
        </w:smartTagPr>
        <w:r w:rsidRPr="005D78A3">
          <w:rPr>
            <w:rFonts w:ascii="Times New Roman" w:eastAsia="Times New Roman" w:hAnsi="Times New Roman" w:cs="Times New Roman"/>
            <w:color w:val="000000" w:themeColor="text1"/>
            <w:spacing w:val="-6"/>
            <w:sz w:val="24"/>
            <w:szCs w:val="24"/>
          </w:rPr>
          <w:t>1,0 м</w:t>
        </w:r>
      </w:smartTag>
      <w:r w:rsidRPr="005D78A3">
        <w:rPr>
          <w:rFonts w:ascii="Times New Roman" w:eastAsia="Times New Roman" w:hAnsi="Times New Roman" w:cs="Times New Roman"/>
          <w:color w:val="000000" w:themeColor="text1"/>
          <w:spacing w:val="-6"/>
          <w:sz w:val="24"/>
          <w:szCs w:val="24"/>
        </w:rPr>
        <w:t>.;</w:t>
      </w:r>
    </w:p>
    <w:p w14:paraId="15B92901" w14:textId="77777777" w:rsidR="004A6B13" w:rsidRPr="005D78A3" w:rsidRDefault="004A6B13" w:rsidP="00282460">
      <w:pPr>
        <w:numPr>
          <w:ilvl w:val="0"/>
          <w:numId w:val="69"/>
        </w:numPr>
        <w:tabs>
          <w:tab w:val="left" w:pos="709"/>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проезды – дорога осуществляющая связь </w:t>
      </w:r>
      <w:r w:rsidRPr="005D78A3">
        <w:rPr>
          <w:rFonts w:ascii="Times New Roman" w:hAnsi="Times New Roman" w:cs="Times New Roman"/>
          <w:color w:val="000000" w:themeColor="text1"/>
          <w:sz w:val="24"/>
          <w:szCs w:val="24"/>
        </w:rPr>
        <w:t>между жилых домов, расположенных в глубине квартала, с улицей</w:t>
      </w:r>
      <w:r w:rsidRPr="005D78A3">
        <w:rPr>
          <w:rFonts w:ascii="Times New Roman" w:eastAsia="Times New Roman" w:hAnsi="Times New Roman" w:cs="Times New Roman"/>
          <w:color w:val="000000" w:themeColor="text1"/>
          <w:sz w:val="24"/>
          <w:szCs w:val="24"/>
        </w:rPr>
        <w:t xml:space="preserve">. Расчетная скорость движения транспорта – </w:t>
      </w:r>
      <w:smartTag w:uri="urn:schemas-microsoft-com:office:smarttags" w:element="metricconverter">
        <w:smartTagPr>
          <w:attr w:name="ProductID" w:val="20 км/ч"/>
        </w:smartTagPr>
        <w:r w:rsidRPr="005D78A3">
          <w:rPr>
            <w:rFonts w:ascii="Times New Roman" w:eastAsia="Times New Roman" w:hAnsi="Times New Roman" w:cs="Times New Roman"/>
            <w:color w:val="000000" w:themeColor="text1"/>
            <w:sz w:val="24"/>
            <w:szCs w:val="24"/>
          </w:rPr>
          <w:t>20 км/ч</w:t>
        </w:r>
      </w:smartTag>
      <w:r w:rsidRPr="005D78A3">
        <w:rPr>
          <w:rFonts w:ascii="Times New Roman" w:eastAsia="Times New Roman" w:hAnsi="Times New Roman" w:cs="Times New Roman"/>
          <w:color w:val="000000" w:themeColor="text1"/>
          <w:sz w:val="24"/>
          <w:szCs w:val="24"/>
        </w:rPr>
        <w:t>., Ширина полосы движения транспорта – 2,75-</w:t>
      </w:r>
      <w:smartTag w:uri="urn:schemas-microsoft-com:office:smarttags" w:element="metricconverter">
        <w:smartTagPr>
          <w:attr w:name="ProductID" w:val="3,0 м"/>
        </w:smartTagPr>
        <w:r w:rsidRPr="005D78A3">
          <w:rPr>
            <w:rFonts w:ascii="Times New Roman" w:eastAsia="Times New Roman" w:hAnsi="Times New Roman" w:cs="Times New Roman"/>
            <w:color w:val="000000" w:themeColor="text1"/>
            <w:sz w:val="24"/>
            <w:szCs w:val="24"/>
          </w:rPr>
          <w:t>3,0 м</w:t>
        </w:r>
      </w:smartTag>
      <w:r w:rsidRPr="005D78A3">
        <w:rPr>
          <w:rFonts w:ascii="Times New Roman" w:eastAsia="Times New Roman" w:hAnsi="Times New Roman" w:cs="Times New Roman"/>
          <w:color w:val="000000" w:themeColor="text1"/>
          <w:sz w:val="24"/>
          <w:szCs w:val="24"/>
        </w:rPr>
        <w:t>., число полос движения – 1, ширина тротуара 0-</w:t>
      </w:r>
      <w:smartTag w:uri="urn:schemas-microsoft-com:office:smarttags" w:element="metricconverter">
        <w:smartTagPr>
          <w:attr w:name="ProductID" w:val="1,0 м"/>
        </w:smartTagPr>
        <w:r w:rsidRPr="005D78A3">
          <w:rPr>
            <w:rFonts w:ascii="Times New Roman" w:eastAsia="Times New Roman" w:hAnsi="Times New Roman" w:cs="Times New Roman"/>
            <w:color w:val="000000" w:themeColor="text1"/>
            <w:sz w:val="24"/>
            <w:szCs w:val="24"/>
          </w:rPr>
          <w:t>1,0 м</w:t>
        </w:r>
      </w:smartTag>
      <w:r w:rsidRPr="005D78A3">
        <w:rPr>
          <w:rFonts w:ascii="Times New Roman" w:eastAsia="Times New Roman" w:hAnsi="Times New Roman" w:cs="Times New Roman"/>
          <w:color w:val="000000" w:themeColor="text1"/>
          <w:sz w:val="24"/>
          <w:szCs w:val="24"/>
        </w:rPr>
        <w:t>.;</w:t>
      </w:r>
    </w:p>
    <w:p w14:paraId="1F3C77B7" w14:textId="010BB97B" w:rsidR="00337CA3" w:rsidRPr="005D78A3" w:rsidRDefault="004A6B13" w:rsidP="0073357B">
      <w:pPr>
        <w:numPr>
          <w:ilvl w:val="0"/>
          <w:numId w:val="69"/>
        </w:numPr>
        <w:tabs>
          <w:tab w:val="left" w:pos="709"/>
        </w:tabs>
        <w:spacing w:after="0" w:line="240" w:lineRule="auto"/>
        <w:ind w:left="0" w:firstLine="567"/>
        <w:jc w:val="both"/>
        <w:rPr>
          <w:rFonts w:ascii="Times New Roman" w:eastAsia="Times New Roman" w:hAnsi="Times New Roman" w:cs="Times New Roman"/>
          <w:color w:val="000000" w:themeColor="text1"/>
          <w:sz w:val="24"/>
          <w:szCs w:val="24"/>
        </w:rPr>
      </w:pPr>
      <w:r w:rsidRPr="005D78A3">
        <w:rPr>
          <w:rFonts w:ascii="Times New Roman" w:eastAsia="Times New Roman" w:hAnsi="Times New Roman" w:cs="Times New Roman"/>
          <w:color w:val="000000" w:themeColor="text1"/>
          <w:sz w:val="24"/>
          <w:szCs w:val="24"/>
        </w:rPr>
        <w:t xml:space="preserve">хозяйственный проезд, скотопрогон – </w:t>
      </w:r>
      <w:r w:rsidR="0073357B" w:rsidRPr="005D78A3">
        <w:rPr>
          <w:rFonts w:ascii="Times New Roman" w:eastAsia="Times New Roman" w:hAnsi="Times New Roman" w:cs="Times New Roman"/>
          <w:color w:val="000000" w:themeColor="text1"/>
          <w:sz w:val="24"/>
          <w:szCs w:val="24"/>
        </w:rPr>
        <w:t>дорога,</w:t>
      </w:r>
      <w:r w:rsidRPr="005D78A3">
        <w:rPr>
          <w:rFonts w:ascii="Times New Roman" w:eastAsia="Times New Roman" w:hAnsi="Times New Roman" w:cs="Times New Roman"/>
          <w:color w:val="000000" w:themeColor="text1"/>
          <w:sz w:val="24"/>
          <w:szCs w:val="24"/>
        </w:rPr>
        <w:t xml:space="preserve"> осуществляющая </w:t>
      </w:r>
      <w:r w:rsidR="00915B2B" w:rsidRPr="005D78A3">
        <w:rPr>
          <w:rFonts w:ascii="Times New Roman" w:eastAsia="Times New Roman" w:hAnsi="Times New Roman" w:cs="Times New Roman"/>
          <w:color w:val="000000" w:themeColor="text1"/>
          <w:sz w:val="24"/>
          <w:szCs w:val="24"/>
          <w:lang w:eastAsia="ru-RU"/>
        </w:rPr>
        <w:t>п</w:t>
      </w:r>
      <w:r w:rsidRPr="005D78A3">
        <w:rPr>
          <w:rFonts w:ascii="Times New Roman" w:eastAsia="Times New Roman" w:hAnsi="Times New Roman" w:cs="Times New Roman"/>
          <w:color w:val="000000" w:themeColor="text1"/>
          <w:sz w:val="24"/>
          <w:szCs w:val="24"/>
          <w:lang w:eastAsia="ru-RU"/>
        </w:rPr>
        <w:t xml:space="preserve">рогон личного скота и проезд грузового транспорта к приусадебным участкам </w:t>
      </w:r>
      <w:r w:rsidRPr="005D78A3">
        <w:rPr>
          <w:rFonts w:ascii="Times New Roman" w:eastAsia="Times New Roman" w:hAnsi="Times New Roman" w:cs="Times New Roman"/>
          <w:color w:val="000000" w:themeColor="text1"/>
          <w:sz w:val="24"/>
          <w:szCs w:val="24"/>
        </w:rPr>
        <w:t xml:space="preserve">Расчетная скорость движения транспорта – </w:t>
      </w:r>
      <w:smartTag w:uri="urn:schemas-microsoft-com:office:smarttags" w:element="metricconverter">
        <w:smartTagPr>
          <w:attr w:name="ProductID" w:val="30 км/ч"/>
        </w:smartTagPr>
        <w:r w:rsidRPr="005D78A3">
          <w:rPr>
            <w:rFonts w:ascii="Times New Roman" w:eastAsia="Times New Roman" w:hAnsi="Times New Roman" w:cs="Times New Roman"/>
            <w:color w:val="000000" w:themeColor="text1"/>
            <w:sz w:val="24"/>
            <w:szCs w:val="24"/>
          </w:rPr>
          <w:t>30 км/ч</w:t>
        </w:r>
      </w:smartTag>
      <w:r w:rsidRPr="005D78A3">
        <w:rPr>
          <w:rFonts w:ascii="Times New Roman" w:eastAsia="Times New Roman" w:hAnsi="Times New Roman" w:cs="Times New Roman"/>
          <w:color w:val="000000" w:themeColor="text1"/>
          <w:sz w:val="24"/>
          <w:szCs w:val="24"/>
        </w:rPr>
        <w:t xml:space="preserve">., Ширина полосы движения транспорта – </w:t>
      </w:r>
      <w:smartTag w:uri="urn:schemas-microsoft-com:office:smarttags" w:element="metricconverter">
        <w:smartTagPr>
          <w:attr w:name="ProductID" w:val="4,5 м"/>
        </w:smartTagPr>
        <w:r w:rsidRPr="005D78A3">
          <w:rPr>
            <w:rFonts w:ascii="Times New Roman" w:eastAsia="Times New Roman" w:hAnsi="Times New Roman" w:cs="Times New Roman"/>
            <w:color w:val="000000" w:themeColor="text1"/>
            <w:sz w:val="24"/>
            <w:szCs w:val="24"/>
          </w:rPr>
          <w:t>4,5 м</w:t>
        </w:r>
      </w:smartTag>
      <w:r w:rsidRPr="005D78A3">
        <w:rPr>
          <w:rFonts w:ascii="Times New Roman" w:eastAsia="Times New Roman" w:hAnsi="Times New Roman" w:cs="Times New Roman"/>
          <w:color w:val="000000" w:themeColor="text1"/>
          <w:sz w:val="24"/>
          <w:szCs w:val="24"/>
        </w:rPr>
        <w:t>., число полос движения – 1, тротуар не предусмотрен.</w:t>
      </w:r>
    </w:p>
    <w:p w14:paraId="6ECA5E24" w14:textId="77777777" w:rsidR="00337CA3" w:rsidRPr="0073357B" w:rsidRDefault="00337CA3" w:rsidP="00337CA3">
      <w:pPr>
        <w:pStyle w:val="af7"/>
        <w:keepNext/>
        <w:spacing w:after="0"/>
        <w:ind w:firstLine="567"/>
        <w:rPr>
          <w:rFonts w:ascii="Times New Roman" w:hAnsi="Times New Roman" w:cs="Times New Roman"/>
          <w:bCs/>
          <w:i w:val="0"/>
          <w:iCs w:val="0"/>
          <w:color w:val="000000" w:themeColor="text1"/>
          <w:sz w:val="24"/>
          <w:szCs w:val="24"/>
        </w:rPr>
      </w:pPr>
      <w:r w:rsidRPr="0073357B">
        <w:rPr>
          <w:rFonts w:ascii="Times New Roman" w:eastAsia="Times New Roman" w:hAnsi="Times New Roman" w:cs="Times New Roman"/>
          <w:bCs/>
          <w:i w:val="0"/>
          <w:iCs w:val="0"/>
          <w:color w:val="000000" w:themeColor="text1"/>
          <w:sz w:val="24"/>
          <w:szCs w:val="24"/>
          <w:lang w:eastAsia="ru-RU"/>
        </w:rPr>
        <w:t xml:space="preserve">Основные показатели улично-дорожной сети сельского поселения </w:t>
      </w:r>
      <w:proofErr w:type="spellStart"/>
      <w:r w:rsidRPr="0073357B">
        <w:rPr>
          <w:rFonts w:ascii="Times New Roman" w:eastAsia="Times New Roman" w:hAnsi="Times New Roman" w:cs="Times New Roman"/>
          <w:bCs/>
          <w:i w:val="0"/>
          <w:iCs w:val="0"/>
          <w:color w:val="000000" w:themeColor="text1"/>
          <w:sz w:val="24"/>
          <w:szCs w:val="24"/>
          <w:lang w:eastAsia="ru-RU"/>
        </w:rPr>
        <w:t>Анюйск</w:t>
      </w:r>
      <w:proofErr w:type="spellEnd"/>
    </w:p>
    <w:p w14:paraId="32E18B2E" w14:textId="10F1F1E6" w:rsidR="004A6B13" w:rsidRPr="004A6B13" w:rsidRDefault="004A6B13" w:rsidP="00337CA3">
      <w:pPr>
        <w:pStyle w:val="af7"/>
        <w:keepNext/>
        <w:spacing w:after="0"/>
        <w:ind w:firstLine="567"/>
        <w:jc w:val="right"/>
        <w:rPr>
          <w:rFonts w:ascii="Times New Roman" w:hAnsi="Times New Roman" w:cs="Times New Roman"/>
          <w:b/>
          <w:color w:val="000000" w:themeColor="text1"/>
          <w:sz w:val="24"/>
          <w:szCs w:val="24"/>
        </w:rPr>
      </w:pPr>
      <w:r w:rsidRPr="004A6B13">
        <w:rPr>
          <w:rFonts w:ascii="Times New Roman" w:hAnsi="Times New Roman" w:cs="Times New Roman"/>
          <w:color w:val="000000" w:themeColor="text1"/>
          <w:sz w:val="24"/>
          <w:szCs w:val="24"/>
        </w:rPr>
        <w:t xml:space="preserve">Таблица </w:t>
      </w:r>
      <w:r w:rsidR="00337CA3">
        <w:rPr>
          <w:rFonts w:ascii="Times New Roman" w:hAnsi="Times New Roman" w:cs="Times New Roman"/>
          <w:color w:val="000000" w:themeColor="text1"/>
          <w:sz w:val="24"/>
          <w:szCs w:val="24"/>
        </w:rPr>
        <w:t>2.9.5.1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
        <w:gridCol w:w="5844"/>
        <w:gridCol w:w="1314"/>
        <w:gridCol w:w="1460"/>
      </w:tblGrid>
      <w:tr w:rsidR="004A6B13" w:rsidRPr="004A6B13" w14:paraId="442E9E52" w14:textId="77777777" w:rsidTr="00915B2B">
        <w:trPr>
          <w:trHeight w:val="402"/>
          <w:tblHeader/>
          <w:jc w:val="center"/>
        </w:trPr>
        <w:tc>
          <w:tcPr>
            <w:tcW w:w="389" w:type="pct"/>
            <w:vAlign w:val="center"/>
          </w:tcPr>
          <w:p w14:paraId="11A52DD1" w14:textId="77777777" w:rsidR="004A6B13" w:rsidRPr="0073357B" w:rsidRDefault="004A6B13" w:rsidP="00337CA3">
            <w:pPr>
              <w:spacing w:after="0" w:line="240" w:lineRule="auto"/>
              <w:jc w:val="center"/>
              <w:rPr>
                <w:rFonts w:ascii="Times New Roman" w:eastAsia="Times New Roman" w:hAnsi="Times New Roman" w:cs="Times New Roman"/>
                <w:bCs/>
                <w:lang w:eastAsia="ru-RU"/>
              </w:rPr>
            </w:pPr>
            <w:r w:rsidRPr="0073357B">
              <w:rPr>
                <w:rFonts w:ascii="Times New Roman" w:eastAsia="Times New Roman" w:hAnsi="Times New Roman" w:cs="Times New Roman"/>
                <w:bCs/>
                <w:lang w:eastAsia="ru-RU"/>
              </w:rPr>
              <w:t>№ п/п</w:t>
            </w:r>
          </w:p>
        </w:tc>
        <w:tc>
          <w:tcPr>
            <w:tcW w:w="3127" w:type="pct"/>
            <w:vAlign w:val="center"/>
          </w:tcPr>
          <w:p w14:paraId="08DB770E" w14:textId="77777777" w:rsidR="004A6B13" w:rsidRPr="0073357B" w:rsidRDefault="004A6B13" w:rsidP="00337CA3">
            <w:pPr>
              <w:spacing w:after="0" w:line="240" w:lineRule="auto"/>
              <w:jc w:val="center"/>
              <w:rPr>
                <w:rFonts w:ascii="Times New Roman" w:eastAsia="Times New Roman" w:hAnsi="Times New Roman" w:cs="Times New Roman"/>
                <w:bCs/>
                <w:lang w:eastAsia="ru-RU"/>
              </w:rPr>
            </w:pPr>
            <w:bookmarkStart w:id="123" w:name="TO0000016"/>
            <w:r w:rsidRPr="0073357B">
              <w:rPr>
                <w:rFonts w:ascii="Times New Roman" w:eastAsia="Times New Roman" w:hAnsi="Times New Roman" w:cs="Times New Roman"/>
                <w:bCs/>
                <w:lang w:eastAsia="ru-RU"/>
              </w:rPr>
              <w:t>Категория улиц и дорог</w:t>
            </w:r>
            <w:bookmarkEnd w:id="123"/>
          </w:p>
        </w:tc>
        <w:tc>
          <w:tcPr>
            <w:tcW w:w="703" w:type="pct"/>
            <w:vAlign w:val="center"/>
          </w:tcPr>
          <w:p w14:paraId="66731C8A" w14:textId="77777777" w:rsidR="004A6B13" w:rsidRPr="0073357B" w:rsidRDefault="004A6B13" w:rsidP="00337CA3">
            <w:pPr>
              <w:spacing w:after="0" w:line="240" w:lineRule="auto"/>
              <w:jc w:val="center"/>
              <w:rPr>
                <w:rFonts w:ascii="Times New Roman" w:eastAsia="Times New Roman" w:hAnsi="Times New Roman" w:cs="Times New Roman"/>
                <w:bCs/>
                <w:lang w:eastAsia="ru-RU"/>
              </w:rPr>
            </w:pPr>
            <w:r w:rsidRPr="0073357B">
              <w:rPr>
                <w:rFonts w:ascii="Times New Roman" w:eastAsia="Times New Roman" w:hAnsi="Times New Roman" w:cs="Times New Roman"/>
                <w:bCs/>
                <w:lang w:eastAsia="ru-RU"/>
              </w:rPr>
              <w:t>Ед. измерения</w:t>
            </w:r>
          </w:p>
        </w:tc>
        <w:tc>
          <w:tcPr>
            <w:tcW w:w="781" w:type="pct"/>
            <w:vAlign w:val="center"/>
          </w:tcPr>
          <w:p w14:paraId="691ACCC5" w14:textId="77777777" w:rsidR="004A6B13" w:rsidRPr="0073357B" w:rsidRDefault="004A6B13" w:rsidP="00337CA3">
            <w:pPr>
              <w:spacing w:after="0" w:line="240" w:lineRule="auto"/>
              <w:jc w:val="center"/>
              <w:rPr>
                <w:rFonts w:ascii="Times New Roman" w:eastAsia="Times New Roman" w:hAnsi="Times New Roman" w:cs="Times New Roman"/>
                <w:bCs/>
                <w:lang w:eastAsia="ru-RU"/>
              </w:rPr>
            </w:pPr>
            <w:r w:rsidRPr="0073357B">
              <w:rPr>
                <w:rFonts w:ascii="Times New Roman" w:eastAsia="Times New Roman" w:hAnsi="Times New Roman" w:cs="Times New Roman"/>
                <w:bCs/>
                <w:lang w:eastAsia="ru-RU"/>
              </w:rPr>
              <w:t>Кол–во</w:t>
            </w:r>
          </w:p>
        </w:tc>
      </w:tr>
      <w:tr w:rsidR="004A6B13" w:rsidRPr="004A6B13" w14:paraId="31DA5EB0" w14:textId="77777777" w:rsidTr="00915B2B">
        <w:trPr>
          <w:jc w:val="center"/>
        </w:trPr>
        <w:tc>
          <w:tcPr>
            <w:tcW w:w="389" w:type="pct"/>
          </w:tcPr>
          <w:p w14:paraId="4B7C9A30"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p>
        </w:tc>
        <w:tc>
          <w:tcPr>
            <w:tcW w:w="3127" w:type="pct"/>
          </w:tcPr>
          <w:p w14:paraId="0633FA95" w14:textId="77777777" w:rsidR="004A6B13" w:rsidRPr="004A6B13" w:rsidRDefault="004A6B13" w:rsidP="00337CA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 xml:space="preserve">Протяженность </w:t>
            </w:r>
            <w:proofErr w:type="spellStart"/>
            <w:r w:rsidRPr="004A6B13">
              <w:rPr>
                <w:rFonts w:ascii="Times New Roman" w:eastAsia="Times New Roman" w:hAnsi="Times New Roman" w:cs="Times New Roman"/>
                <w:lang w:eastAsia="ru-RU"/>
              </w:rPr>
              <w:t>улично</w:t>
            </w:r>
            <w:proofErr w:type="spellEnd"/>
            <w:r w:rsidRPr="004A6B13">
              <w:rPr>
                <w:rFonts w:ascii="Times New Roman" w:eastAsia="Times New Roman" w:hAnsi="Times New Roman" w:cs="Times New Roman"/>
                <w:lang w:eastAsia="ru-RU"/>
              </w:rPr>
              <w:t>–дорожной сети, в том числе:</w:t>
            </w:r>
          </w:p>
        </w:tc>
        <w:tc>
          <w:tcPr>
            <w:tcW w:w="703" w:type="pct"/>
          </w:tcPr>
          <w:p w14:paraId="1320E320"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tc>
        <w:tc>
          <w:tcPr>
            <w:tcW w:w="781" w:type="pct"/>
          </w:tcPr>
          <w:p w14:paraId="6FB5F08E"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7,57</w:t>
            </w:r>
          </w:p>
        </w:tc>
      </w:tr>
      <w:tr w:rsidR="004A6B13" w:rsidRPr="004A6B13" w14:paraId="6C0FA55A" w14:textId="77777777" w:rsidTr="00915B2B">
        <w:trPr>
          <w:jc w:val="center"/>
        </w:trPr>
        <w:tc>
          <w:tcPr>
            <w:tcW w:w="389" w:type="pct"/>
          </w:tcPr>
          <w:p w14:paraId="216F5D62"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p>
        </w:tc>
        <w:tc>
          <w:tcPr>
            <w:tcW w:w="3127" w:type="pct"/>
          </w:tcPr>
          <w:p w14:paraId="485E2B1A" w14:textId="77777777" w:rsidR="004A6B13" w:rsidRPr="004A6B13" w:rsidRDefault="004A6B13" w:rsidP="00337CA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 xml:space="preserve">Поселковая </w:t>
            </w:r>
          </w:p>
        </w:tc>
        <w:tc>
          <w:tcPr>
            <w:tcW w:w="703" w:type="pct"/>
          </w:tcPr>
          <w:p w14:paraId="5FA86E9E"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tc>
        <w:tc>
          <w:tcPr>
            <w:tcW w:w="781" w:type="pct"/>
          </w:tcPr>
          <w:p w14:paraId="5BA88BFF"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1,73</w:t>
            </w:r>
          </w:p>
        </w:tc>
      </w:tr>
      <w:tr w:rsidR="004A6B13" w:rsidRPr="004A6B13" w14:paraId="6F4A5209" w14:textId="77777777" w:rsidTr="00915B2B">
        <w:trPr>
          <w:jc w:val="center"/>
        </w:trPr>
        <w:tc>
          <w:tcPr>
            <w:tcW w:w="389" w:type="pct"/>
          </w:tcPr>
          <w:p w14:paraId="2F47673B"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1</w:t>
            </w:r>
          </w:p>
        </w:tc>
        <w:tc>
          <w:tcPr>
            <w:tcW w:w="3127" w:type="pct"/>
          </w:tcPr>
          <w:p w14:paraId="61500DE2" w14:textId="77777777" w:rsidR="004A6B13" w:rsidRPr="004A6B13" w:rsidRDefault="004A6B13" w:rsidP="00337CA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Главная улица</w:t>
            </w:r>
          </w:p>
        </w:tc>
        <w:tc>
          <w:tcPr>
            <w:tcW w:w="703" w:type="pct"/>
          </w:tcPr>
          <w:p w14:paraId="573193EE"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tc>
        <w:tc>
          <w:tcPr>
            <w:tcW w:w="781" w:type="pct"/>
          </w:tcPr>
          <w:p w14:paraId="240502D4" w14:textId="77777777" w:rsidR="004A6B13" w:rsidRPr="004A6B13" w:rsidRDefault="004A6B13" w:rsidP="00337CA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0,61</w:t>
            </w:r>
          </w:p>
        </w:tc>
      </w:tr>
      <w:tr w:rsidR="004A6B13" w:rsidRPr="004A6B13" w14:paraId="6C06307A" w14:textId="77777777" w:rsidTr="00915B2B">
        <w:trPr>
          <w:trHeight w:val="1285"/>
          <w:jc w:val="center"/>
        </w:trPr>
        <w:tc>
          <w:tcPr>
            <w:tcW w:w="389" w:type="pct"/>
          </w:tcPr>
          <w:p w14:paraId="113A0701"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2</w:t>
            </w:r>
          </w:p>
        </w:tc>
        <w:tc>
          <w:tcPr>
            <w:tcW w:w="3127" w:type="pct"/>
          </w:tcPr>
          <w:p w14:paraId="7A2B5BD8" w14:textId="77777777" w:rsidR="004A6B13" w:rsidRPr="004A6B13" w:rsidRDefault="004A6B13" w:rsidP="004A6B1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Улица в жилой застройке:</w:t>
            </w:r>
          </w:p>
          <w:p w14:paraId="6C6F6D4B" w14:textId="77777777" w:rsidR="004A6B13" w:rsidRPr="004A6B13" w:rsidRDefault="004A6B13" w:rsidP="004A6B1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 xml:space="preserve">  Основная</w:t>
            </w:r>
          </w:p>
          <w:p w14:paraId="09C0D1F5" w14:textId="77777777" w:rsidR="004A6B13" w:rsidRPr="004A6B13" w:rsidRDefault="004A6B13" w:rsidP="004A6B1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 xml:space="preserve">  Второстепенная (переулок)</w:t>
            </w:r>
          </w:p>
          <w:p w14:paraId="45435349" w14:textId="77777777" w:rsidR="004A6B13" w:rsidRPr="004A6B13" w:rsidRDefault="004A6B13" w:rsidP="004A6B1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 xml:space="preserve">  Проезд</w:t>
            </w:r>
          </w:p>
        </w:tc>
        <w:tc>
          <w:tcPr>
            <w:tcW w:w="703" w:type="pct"/>
          </w:tcPr>
          <w:p w14:paraId="42DEE299"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p>
          <w:p w14:paraId="7BA7E191"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p w14:paraId="72857DA5"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p w14:paraId="06321A75"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tc>
        <w:tc>
          <w:tcPr>
            <w:tcW w:w="781" w:type="pct"/>
          </w:tcPr>
          <w:p w14:paraId="4B2DA331"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p>
          <w:p w14:paraId="30DA5A7B"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1,38</w:t>
            </w:r>
          </w:p>
          <w:p w14:paraId="43CDE5B1"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0,66</w:t>
            </w:r>
          </w:p>
          <w:p w14:paraId="4CF19C4E"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1,62</w:t>
            </w:r>
          </w:p>
        </w:tc>
      </w:tr>
      <w:tr w:rsidR="004A6B13" w:rsidRPr="004A6B13" w14:paraId="36B7EC2F" w14:textId="77777777" w:rsidTr="00915B2B">
        <w:trPr>
          <w:jc w:val="center"/>
        </w:trPr>
        <w:tc>
          <w:tcPr>
            <w:tcW w:w="389" w:type="pct"/>
          </w:tcPr>
          <w:p w14:paraId="447EB7D9"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3</w:t>
            </w:r>
          </w:p>
        </w:tc>
        <w:tc>
          <w:tcPr>
            <w:tcW w:w="3127" w:type="pct"/>
          </w:tcPr>
          <w:p w14:paraId="4C5FDFAA" w14:textId="77777777" w:rsidR="004A6B13" w:rsidRPr="004A6B13" w:rsidRDefault="004A6B13" w:rsidP="004A6B13">
            <w:pPr>
              <w:spacing w:after="0" w:line="240" w:lineRule="auto"/>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Дорога в промышленных районах</w:t>
            </w:r>
          </w:p>
        </w:tc>
        <w:tc>
          <w:tcPr>
            <w:tcW w:w="703" w:type="pct"/>
          </w:tcPr>
          <w:p w14:paraId="151462D0"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км</w:t>
            </w:r>
          </w:p>
        </w:tc>
        <w:tc>
          <w:tcPr>
            <w:tcW w:w="781" w:type="pct"/>
          </w:tcPr>
          <w:p w14:paraId="4A1F882C" w14:textId="77777777" w:rsidR="004A6B13" w:rsidRPr="004A6B13" w:rsidRDefault="004A6B13" w:rsidP="004A6B13">
            <w:pPr>
              <w:spacing w:after="0" w:line="240" w:lineRule="auto"/>
              <w:jc w:val="center"/>
              <w:rPr>
                <w:rFonts w:ascii="Times New Roman" w:eastAsia="Times New Roman" w:hAnsi="Times New Roman" w:cs="Times New Roman"/>
                <w:lang w:eastAsia="ru-RU"/>
              </w:rPr>
            </w:pPr>
            <w:r w:rsidRPr="004A6B13">
              <w:rPr>
                <w:rFonts w:ascii="Times New Roman" w:eastAsia="Times New Roman" w:hAnsi="Times New Roman" w:cs="Times New Roman"/>
                <w:lang w:eastAsia="ru-RU"/>
              </w:rPr>
              <w:t>1,57</w:t>
            </w:r>
          </w:p>
        </w:tc>
      </w:tr>
    </w:tbl>
    <w:p w14:paraId="48EC85A4" w14:textId="77777777" w:rsidR="004A6B13" w:rsidRPr="00C46F99" w:rsidRDefault="004A6B13" w:rsidP="004A6B13">
      <w:pPr>
        <w:spacing w:after="0" w:line="360" w:lineRule="auto"/>
        <w:ind w:firstLine="567"/>
        <w:jc w:val="both"/>
        <w:rPr>
          <w:rFonts w:ascii="Times New Roman" w:eastAsia="Times New Roman" w:hAnsi="Times New Roman" w:cs="Times New Roman"/>
          <w:sz w:val="24"/>
          <w:szCs w:val="24"/>
        </w:rPr>
      </w:pPr>
    </w:p>
    <w:p w14:paraId="34CFB1C1" w14:textId="77777777" w:rsidR="004A6B13" w:rsidRPr="00C46F99" w:rsidRDefault="004A6B13" w:rsidP="004A6B13">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Деление улиц и дорог по категориям приведено на «Карте (схема) развития транспортной инфраструктуры».</w:t>
      </w:r>
    </w:p>
    <w:p w14:paraId="1EE31667" w14:textId="77777777" w:rsidR="004A6B13" w:rsidRPr="00C46F99" w:rsidRDefault="004A6B13" w:rsidP="004A6B13">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lastRenderedPageBreak/>
        <w:t xml:space="preserve">Жилая перспективная застройка запроектирована с основными проездами и хозяйственными скотопрогонами. </w:t>
      </w:r>
    </w:p>
    <w:p w14:paraId="08DF265E" w14:textId="77777777" w:rsidR="004A6B13" w:rsidRPr="00C46F99" w:rsidRDefault="004A6B13" w:rsidP="004A6B13">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 xml:space="preserve">В связи с ростом уровня автомобилизации предусмотрены территории для временного и постоянного хранения личного автотранспорта. </w:t>
      </w:r>
    </w:p>
    <w:p w14:paraId="73CF996B" w14:textId="77777777" w:rsidR="004A6B13" w:rsidRPr="00C46F99" w:rsidRDefault="004A6B13" w:rsidP="004A6B13">
      <w:pPr>
        <w:spacing w:after="0" w:line="240" w:lineRule="auto"/>
        <w:ind w:firstLine="567"/>
        <w:jc w:val="both"/>
        <w:rPr>
          <w:rFonts w:ascii="Times New Roman" w:eastAsia="Times New Roman" w:hAnsi="Times New Roman" w:cs="Times New Roman"/>
          <w:bCs/>
          <w:sz w:val="24"/>
          <w:szCs w:val="24"/>
        </w:rPr>
      </w:pPr>
      <w:r w:rsidRPr="00C46F99">
        <w:rPr>
          <w:rFonts w:ascii="Times New Roman" w:eastAsia="Times New Roman" w:hAnsi="Times New Roman" w:cs="Times New Roman"/>
          <w:bCs/>
          <w:sz w:val="24"/>
          <w:szCs w:val="24"/>
        </w:rPr>
        <w:t>Генпланом</w:t>
      </w:r>
      <w:r>
        <w:rPr>
          <w:rFonts w:ascii="Times New Roman" w:eastAsia="Times New Roman" w:hAnsi="Times New Roman" w:cs="Times New Roman"/>
          <w:bCs/>
          <w:sz w:val="24"/>
          <w:szCs w:val="24"/>
        </w:rPr>
        <w:t xml:space="preserve"> </w:t>
      </w:r>
      <w:r w:rsidRPr="00C46F99">
        <w:rPr>
          <w:rFonts w:ascii="Times New Roman" w:eastAsia="Times New Roman" w:hAnsi="Times New Roman" w:cs="Times New Roman"/>
          <w:bCs/>
          <w:sz w:val="24"/>
          <w:szCs w:val="24"/>
        </w:rPr>
        <w:t>предусматривается ремонт, усовершенствование и строительство дорог. На расчетный срок все дороги запроектированы с твердым покрытием.</w:t>
      </w:r>
    </w:p>
    <w:p w14:paraId="0596F172" w14:textId="0AB943E9" w:rsidR="005D4817" w:rsidRDefault="005D4817" w:rsidP="004A6B13">
      <w:pPr>
        <w:spacing w:after="0" w:line="240" w:lineRule="auto"/>
        <w:ind w:firstLine="567"/>
        <w:rPr>
          <w:rFonts w:ascii="Times New Roman" w:hAnsi="Times New Roman" w:cs="Times New Roman"/>
          <w:bCs/>
          <w:color w:val="000000" w:themeColor="text1"/>
          <w:sz w:val="24"/>
          <w:szCs w:val="24"/>
        </w:rPr>
      </w:pPr>
    </w:p>
    <w:p w14:paraId="1E74FA8C" w14:textId="25FB3A04" w:rsidR="00372B8E" w:rsidRPr="00FD18B3" w:rsidRDefault="000113A2" w:rsidP="005B3DE6">
      <w:pPr>
        <w:pStyle w:val="2"/>
        <w:spacing w:before="0" w:line="240" w:lineRule="auto"/>
        <w:ind w:firstLine="567"/>
        <w:jc w:val="both"/>
        <w:rPr>
          <w:rFonts w:ascii="Times New Roman" w:hAnsi="Times New Roman" w:cs="Times New Roman"/>
          <w:b/>
          <w:color w:val="auto"/>
          <w:sz w:val="24"/>
          <w:szCs w:val="24"/>
        </w:rPr>
      </w:pPr>
      <w:bookmarkStart w:id="124" w:name="_Toc147311213"/>
      <w:bookmarkStart w:id="125" w:name="_Toc81553222"/>
      <w:bookmarkStart w:id="126" w:name="_Toc86422608"/>
      <w:bookmarkStart w:id="127" w:name="_Toc86653008"/>
      <w:r w:rsidRPr="00FD18B3">
        <w:rPr>
          <w:rFonts w:ascii="Times New Roman" w:hAnsi="Times New Roman" w:cs="Times New Roman"/>
          <w:b/>
          <w:color w:val="auto"/>
          <w:sz w:val="24"/>
          <w:szCs w:val="24"/>
        </w:rPr>
        <w:t>2.</w:t>
      </w:r>
      <w:r w:rsidR="00DC07A5">
        <w:rPr>
          <w:rFonts w:ascii="Times New Roman" w:hAnsi="Times New Roman" w:cs="Times New Roman"/>
          <w:b/>
          <w:color w:val="auto"/>
          <w:sz w:val="24"/>
          <w:szCs w:val="24"/>
        </w:rPr>
        <w:t xml:space="preserve">10. </w:t>
      </w:r>
      <w:r w:rsidRPr="00FD18B3">
        <w:rPr>
          <w:rFonts w:ascii="Times New Roman" w:hAnsi="Times New Roman" w:cs="Times New Roman"/>
          <w:b/>
          <w:color w:val="auto"/>
          <w:sz w:val="24"/>
          <w:szCs w:val="24"/>
        </w:rPr>
        <w:t>ИНЖЕНЕРНАЯ ИНФРАСТРУКТУРА</w:t>
      </w:r>
      <w:bookmarkEnd w:id="124"/>
    </w:p>
    <w:p w14:paraId="504C6136" w14:textId="44455546" w:rsidR="00EC6B26" w:rsidRDefault="00092458" w:rsidP="005B3DE6">
      <w:pPr>
        <w:pStyle w:val="Default"/>
        <w:ind w:firstLine="567"/>
        <w:jc w:val="both"/>
      </w:pPr>
      <w:r w:rsidRPr="00092458">
        <w:t xml:space="preserve">На территории сельского поселения </w:t>
      </w:r>
      <w:proofErr w:type="spellStart"/>
      <w:r w:rsidRPr="00092458">
        <w:t>Анюйск</w:t>
      </w:r>
      <w:proofErr w:type="spellEnd"/>
      <w:r w:rsidRPr="00092458">
        <w:t xml:space="preserve"> функционирует </w:t>
      </w:r>
      <w:r w:rsidR="00915B2B" w:rsidRPr="00092458">
        <w:t>ряд предприятий,</w:t>
      </w:r>
      <w:r w:rsidRPr="00092458">
        <w:t xml:space="preserve"> занимающихся обслуживанием коммунальной и производственной сферы поселения, Муниципальное предприятие жилищно-коммунального хозяйства Билибинского муниципального района.</w:t>
      </w:r>
    </w:p>
    <w:p w14:paraId="7335C1ED" w14:textId="77777777" w:rsidR="00092458" w:rsidRDefault="00092458" w:rsidP="005B3DE6">
      <w:pPr>
        <w:pStyle w:val="Default"/>
        <w:ind w:firstLine="567"/>
        <w:jc w:val="both"/>
      </w:pPr>
    </w:p>
    <w:p w14:paraId="5D1AC056" w14:textId="3CC7479C" w:rsidR="00092458" w:rsidRDefault="00092458" w:rsidP="00092458">
      <w:pPr>
        <w:pStyle w:val="2"/>
        <w:spacing w:before="0" w:line="240" w:lineRule="auto"/>
        <w:ind w:firstLine="567"/>
        <w:jc w:val="both"/>
      </w:pPr>
      <w:bookmarkStart w:id="128" w:name="_Toc147311214"/>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 xml:space="preserve">10.1. </w:t>
      </w:r>
      <w:r w:rsidRPr="00092458">
        <w:rPr>
          <w:rFonts w:ascii="Times New Roman" w:hAnsi="Times New Roman" w:cs="Times New Roman"/>
          <w:b/>
          <w:color w:val="auto"/>
          <w:sz w:val="24"/>
          <w:szCs w:val="24"/>
        </w:rPr>
        <w:t>Теплоснабжение</w:t>
      </w:r>
      <w:bookmarkEnd w:id="128"/>
    </w:p>
    <w:p w14:paraId="76F28BB0" w14:textId="77777777" w:rsidR="00092458" w:rsidRDefault="00092458" w:rsidP="00092458">
      <w:pPr>
        <w:pStyle w:val="Default"/>
        <w:ind w:firstLine="567"/>
        <w:jc w:val="both"/>
      </w:pPr>
      <w:r>
        <w:t xml:space="preserve">Централизованное теплоснабжение объектов жилой, социальной и производственной сферы села </w:t>
      </w:r>
      <w:proofErr w:type="spellStart"/>
      <w:r>
        <w:t>Анюйск</w:t>
      </w:r>
      <w:proofErr w:type="spellEnd"/>
      <w:r>
        <w:t xml:space="preserve"> осуществляется от 2-х котельных:</w:t>
      </w:r>
    </w:p>
    <w:p w14:paraId="51E5E210" w14:textId="77777777" w:rsidR="00092458" w:rsidRDefault="00092458" w:rsidP="00092458">
      <w:pPr>
        <w:pStyle w:val="Default"/>
        <w:ind w:firstLine="567"/>
        <w:jc w:val="both"/>
      </w:pPr>
      <w:r>
        <w:t xml:space="preserve">Котельная № 1 оснащена 4 котлами (в работе 2, резервных - 2.) марки Братск-М, расположена по ул. Юбилейной д.27. </w:t>
      </w:r>
    </w:p>
    <w:p w14:paraId="7B1E54DA" w14:textId="77777777" w:rsidR="00092458" w:rsidRDefault="00092458" w:rsidP="00092458">
      <w:pPr>
        <w:pStyle w:val="Default"/>
        <w:ind w:firstLine="567"/>
        <w:jc w:val="both"/>
      </w:pPr>
      <w:r>
        <w:t xml:space="preserve">Котельная № 2 оснащена 2 котлами марки Ун-6, расположена по ул. </w:t>
      </w:r>
      <w:proofErr w:type="spellStart"/>
      <w:r>
        <w:t>Лесаковской</w:t>
      </w:r>
      <w:proofErr w:type="spellEnd"/>
      <w:r>
        <w:t>, д.6</w:t>
      </w:r>
    </w:p>
    <w:p w14:paraId="55AA359E" w14:textId="77777777" w:rsidR="00092458" w:rsidRDefault="00092458" w:rsidP="00092458">
      <w:pPr>
        <w:pStyle w:val="Default"/>
        <w:ind w:firstLine="567"/>
        <w:jc w:val="both"/>
      </w:pPr>
      <w:r>
        <w:t>Вид топлива - уголь. Установленная общая мощность составляет 5,48 Гкал/час. Котельное оборудование запущено в эксплуатацию в 1978, 2011 году, на текущий момент износ оборудования котельных составляет 60%.;</w:t>
      </w:r>
    </w:p>
    <w:p w14:paraId="7DD7C324" w14:textId="77777777" w:rsidR="00092458" w:rsidRDefault="00092458" w:rsidP="00092458">
      <w:pPr>
        <w:pStyle w:val="Default"/>
        <w:ind w:firstLine="567"/>
        <w:jc w:val="both"/>
      </w:pPr>
      <w:r>
        <w:t xml:space="preserve">Протяженность тепловых сетей по территории села </w:t>
      </w:r>
      <w:proofErr w:type="spellStart"/>
      <w:r>
        <w:t>Анюйск</w:t>
      </w:r>
      <w:proofErr w:type="spellEnd"/>
      <w:r>
        <w:t xml:space="preserve"> составляет – 6,516 км.</w:t>
      </w:r>
    </w:p>
    <w:p w14:paraId="596626A0" w14:textId="77777777" w:rsidR="00092458" w:rsidRDefault="00092458" w:rsidP="00092458">
      <w:pPr>
        <w:pStyle w:val="Default"/>
        <w:ind w:firstLine="567"/>
        <w:jc w:val="both"/>
      </w:pPr>
      <w:r>
        <w:t xml:space="preserve">100% сельского поселения </w:t>
      </w:r>
      <w:proofErr w:type="spellStart"/>
      <w:r>
        <w:t>Анюйск</w:t>
      </w:r>
      <w:proofErr w:type="spellEnd"/>
      <w:r>
        <w:t>, все потребители, в том числе жилой фонд, используют централизованное отопление.</w:t>
      </w:r>
    </w:p>
    <w:p w14:paraId="3EE4AD5A" w14:textId="77777777" w:rsidR="00092458" w:rsidRPr="000E633F" w:rsidRDefault="00092458" w:rsidP="00092458">
      <w:pPr>
        <w:pStyle w:val="Default"/>
        <w:ind w:firstLine="567"/>
        <w:jc w:val="both"/>
        <w:rPr>
          <w:b/>
          <w:bCs/>
        </w:rPr>
      </w:pPr>
      <w:r w:rsidRPr="000E633F">
        <w:rPr>
          <w:b/>
          <w:bCs/>
        </w:rPr>
        <w:t>Вывод:</w:t>
      </w:r>
    </w:p>
    <w:p w14:paraId="45A2AE5F" w14:textId="3FBE90F0" w:rsidR="00092458" w:rsidRDefault="00092458" w:rsidP="00092458">
      <w:pPr>
        <w:pStyle w:val="Default"/>
        <w:ind w:firstLine="567"/>
        <w:jc w:val="both"/>
      </w:pPr>
      <w:r>
        <w:t xml:space="preserve">На территории сельского поселения </w:t>
      </w:r>
      <w:proofErr w:type="spellStart"/>
      <w:r>
        <w:t>Анюйск</w:t>
      </w:r>
      <w:proofErr w:type="spellEnd"/>
      <w:r>
        <w:t xml:space="preserve"> необходима реконструкция системы теплоснабжения с применением новейших технологий и оборудования.</w:t>
      </w:r>
    </w:p>
    <w:p w14:paraId="0CCB23E1" w14:textId="6589C19B" w:rsidR="000E633F" w:rsidRDefault="000E633F" w:rsidP="00092458">
      <w:pPr>
        <w:pStyle w:val="Default"/>
        <w:ind w:firstLine="567"/>
        <w:jc w:val="both"/>
        <w:rPr>
          <w:b/>
          <w:bCs/>
        </w:rPr>
      </w:pPr>
      <w:r w:rsidRPr="000E633F">
        <w:rPr>
          <w:b/>
          <w:bCs/>
        </w:rPr>
        <w:t>Проектные решения</w:t>
      </w:r>
    </w:p>
    <w:p w14:paraId="76C8B201" w14:textId="77777777" w:rsidR="000E633F" w:rsidRPr="000E633F" w:rsidRDefault="000E633F" w:rsidP="000E633F">
      <w:pPr>
        <w:tabs>
          <w:tab w:val="left" w:pos="1080"/>
          <w:tab w:val="left" w:pos="1440"/>
        </w:tabs>
        <w:spacing w:after="0" w:line="240" w:lineRule="auto"/>
        <w:ind w:firstLine="567"/>
        <w:jc w:val="both"/>
        <w:rPr>
          <w:rFonts w:ascii="Times New Roman" w:hAnsi="Times New Roman" w:cs="Times New Roman"/>
          <w:sz w:val="24"/>
          <w:szCs w:val="24"/>
        </w:rPr>
      </w:pPr>
      <w:r w:rsidRPr="000E633F">
        <w:rPr>
          <w:rFonts w:ascii="Times New Roman" w:hAnsi="Times New Roman" w:cs="Times New Roman"/>
          <w:sz w:val="24"/>
          <w:szCs w:val="24"/>
          <w:lang w:eastAsia="ru-RU"/>
        </w:rPr>
        <w:t>Проектом предусмотрено сохранение существующих тепловых сетей.</w:t>
      </w:r>
    </w:p>
    <w:p w14:paraId="0C61D092" w14:textId="77777777" w:rsidR="000E633F" w:rsidRPr="000E633F" w:rsidRDefault="000E633F" w:rsidP="000E633F">
      <w:pPr>
        <w:tabs>
          <w:tab w:val="left" w:pos="1080"/>
          <w:tab w:val="left" w:pos="1440"/>
        </w:tabs>
        <w:spacing w:after="0" w:line="240" w:lineRule="auto"/>
        <w:ind w:firstLine="567"/>
        <w:jc w:val="both"/>
        <w:rPr>
          <w:rFonts w:ascii="Times New Roman" w:eastAsia="Times New Roman" w:hAnsi="Times New Roman" w:cs="Times New Roman"/>
          <w:color w:val="7030A0"/>
          <w:sz w:val="24"/>
          <w:szCs w:val="24"/>
          <w:lang w:eastAsia="ru-RU"/>
        </w:rPr>
      </w:pPr>
      <w:r w:rsidRPr="000E633F">
        <w:rPr>
          <w:rFonts w:ascii="Times New Roman" w:hAnsi="Times New Roman" w:cs="Times New Roman"/>
          <w:sz w:val="24"/>
          <w:szCs w:val="24"/>
        </w:rPr>
        <w:t xml:space="preserve">Для поддержания </w:t>
      </w:r>
      <w:r w:rsidRPr="000E633F">
        <w:rPr>
          <w:rFonts w:ascii="Times New Roman" w:eastAsia="Times New Roman" w:hAnsi="Times New Roman" w:cs="Times New Roman"/>
          <w:sz w:val="24"/>
          <w:szCs w:val="24"/>
          <w:lang w:eastAsia="ru-RU"/>
        </w:rPr>
        <w:t xml:space="preserve">комфортной среды проживания населения в зимний период, проектом генерального плана сельского поселения </w:t>
      </w:r>
      <w:proofErr w:type="spellStart"/>
      <w:r w:rsidRPr="000E633F">
        <w:rPr>
          <w:rFonts w:ascii="Times New Roman" w:eastAsia="Times New Roman" w:hAnsi="Times New Roman" w:cs="Times New Roman"/>
          <w:sz w:val="24"/>
          <w:szCs w:val="24"/>
          <w:lang w:eastAsia="ru-RU"/>
        </w:rPr>
        <w:t>Анюйск</w:t>
      </w:r>
      <w:proofErr w:type="spellEnd"/>
      <w:r w:rsidRPr="000E633F">
        <w:rPr>
          <w:rFonts w:ascii="Times New Roman" w:eastAsia="Times New Roman" w:hAnsi="Times New Roman" w:cs="Times New Roman"/>
          <w:sz w:val="24"/>
          <w:szCs w:val="24"/>
          <w:lang w:eastAsia="ru-RU"/>
        </w:rPr>
        <w:t xml:space="preserve"> предлагается реконструкция системы теплоснабжения в поселение с применением новых технологий и материалов</w:t>
      </w:r>
      <w:r w:rsidRPr="000E633F">
        <w:rPr>
          <w:rFonts w:ascii="Times New Roman" w:eastAsia="Times New Roman" w:hAnsi="Times New Roman" w:cs="Times New Roman"/>
          <w:color w:val="7030A0"/>
          <w:sz w:val="24"/>
          <w:szCs w:val="24"/>
          <w:lang w:eastAsia="ru-RU"/>
        </w:rPr>
        <w:t>.</w:t>
      </w:r>
    </w:p>
    <w:p w14:paraId="1F8B1C6D" w14:textId="77777777" w:rsidR="000E633F" w:rsidRPr="000E633F" w:rsidRDefault="000E633F" w:rsidP="000E633F">
      <w:pPr>
        <w:tabs>
          <w:tab w:val="left" w:pos="1080"/>
          <w:tab w:val="left" w:pos="1440"/>
        </w:tabs>
        <w:spacing w:after="0" w:line="240" w:lineRule="auto"/>
        <w:ind w:firstLine="567"/>
        <w:jc w:val="both"/>
        <w:rPr>
          <w:rFonts w:ascii="Times New Roman" w:hAnsi="Times New Roman" w:cs="Times New Roman"/>
          <w:sz w:val="24"/>
          <w:szCs w:val="24"/>
        </w:rPr>
      </w:pPr>
      <w:r w:rsidRPr="000E633F">
        <w:rPr>
          <w:rFonts w:ascii="Times New Roman" w:hAnsi="Times New Roman" w:cs="Times New Roman"/>
          <w:sz w:val="24"/>
          <w:szCs w:val="24"/>
        </w:rPr>
        <w:t>В качестве тепловой изоляции тепловых сетей рекомендуется использовать пенополиуретан в виде скорлуп по технологии «труба в трубе». Тепловые потери в трубопроводах с указанной теплоизоляцией снижаются в четыре раза. Срок эксплуатации увеличивается в шесть раз по сравнению с изоляцией из традиционных материалов и составляет 25 лет. Кроме того, теплоизоляция труб пенополиуретановыми скорлупами позволяет предприятиям до 70% снизить трудозатраты при проведении работ.</w:t>
      </w:r>
    </w:p>
    <w:p w14:paraId="36CE3B98" w14:textId="77777777" w:rsidR="000E633F" w:rsidRPr="000E633F" w:rsidRDefault="000E633F" w:rsidP="000E633F">
      <w:pPr>
        <w:spacing w:after="0" w:line="240" w:lineRule="auto"/>
        <w:ind w:firstLine="567"/>
        <w:jc w:val="both"/>
        <w:rPr>
          <w:rFonts w:ascii="Times New Roman" w:eastAsia="Times New Roman" w:hAnsi="Times New Roman" w:cs="Times New Roman"/>
          <w:spacing w:val="-20"/>
          <w:sz w:val="24"/>
          <w:szCs w:val="24"/>
          <w:lang w:eastAsia="ru-RU"/>
        </w:rPr>
      </w:pPr>
      <w:r w:rsidRPr="000E633F">
        <w:rPr>
          <w:rFonts w:ascii="Times New Roman" w:eastAsia="Times New Roman" w:hAnsi="Times New Roman" w:cs="Times New Roman"/>
          <w:sz w:val="24"/>
          <w:szCs w:val="24"/>
          <w:lang w:eastAsia="ru-RU"/>
        </w:rPr>
        <w:t xml:space="preserve">Расчетная температура наружного воздуха для проектирования отопления </w:t>
      </w:r>
      <w:r w:rsidRPr="000E633F">
        <w:rPr>
          <w:rFonts w:ascii="Times New Roman" w:eastAsia="Times New Roman" w:hAnsi="Times New Roman" w:cs="Times New Roman"/>
          <w:spacing w:val="-20"/>
          <w:sz w:val="24"/>
          <w:szCs w:val="24"/>
          <w:lang w:eastAsia="ru-RU"/>
        </w:rPr>
        <w:t xml:space="preserve">– минус 52° С. </w:t>
      </w:r>
    </w:p>
    <w:p w14:paraId="20D10053"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Средняя температура за отопительный период – минус 18</w:t>
      </w:r>
      <w:r w:rsidRPr="000E633F">
        <w:rPr>
          <w:rFonts w:ascii="Times New Roman" w:eastAsia="Times New Roman" w:hAnsi="Times New Roman" w:cs="Times New Roman"/>
          <w:sz w:val="24"/>
          <w:szCs w:val="24"/>
          <w:lang w:eastAsia="ru-RU"/>
        </w:rPr>
        <w:sym w:font="Symbol" w:char="F0B0"/>
      </w:r>
      <w:r w:rsidRPr="000E633F">
        <w:rPr>
          <w:rFonts w:ascii="Times New Roman" w:eastAsia="Times New Roman" w:hAnsi="Times New Roman" w:cs="Times New Roman"/>
          <w:sz w:val="24"/>
          <w:szCs w:val="24"/>
          <w:lang w:eastAsia="ru-RU"/>
        </w:rPr>
        <w:t>С.</w:t>
      </w:r>
    </w:p>
    <w:p w14:paraId="0D063C48"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Продолжительность отопительного периода – 277 суток.</w:t>
      </w:r>
    </w:p>
    <w:p w14:paraId="43435E9D"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Тепловые нагрузки на отопление, вентиляцию и горячее водоснабжение жилых и общественных зданий определяются на основании климатических условий, а также по укрупненным показателям в зависимости от величины общей площади зданий и сооружений согласно СНиП 2.04.07-86.</w:t>
      </w:r>
    </w:p>
    <w:p w14:paraId="0A917951" w14:textId="77777777" w:rsidR="000E633F" w:rsidRPr="000E633F" w:rsidRDefault="000E633F" w:rsidP="000E633F">
      <w:pPr>
        <w:tabs>
          <w:tab w:val="left" w:pos="1080"/>
          <w:tab w:val="left" w:pos="1440"/>
        </w:tabs>
        <w:spacing w:after="0" w:line="240" w:lineRule="auto"/>
        <w:ind w:firstLine="567"/>
        <w:jc w:val="both"/>
        <w:rPr>
          <w:rFonts w:ascii="Times New Roman" w:eastAsia="Times New Roman" w:hAnsi="Times New Roman" w:cs="Times New Roman"/>
          <w:sz w:val="24"/>
          <w:szCs w:val="24"/>
        </w:rPr>
      </w:pPr>
      <w:r w:rsidRPr="000E633F">
        <w:rPr>
          <w:rFonts w:ascii="Times New Roman" w:eastAsia="Times New Roman" w:hAnsi="Times New Roman" w:cs="Times New Roman"/>
          <w:sz w:val="24"/>
          <w:szCs w:val="24"/>
        </w:rPr>
        <w:t>Традиционное конвективное отопление не всегда в полной мере удовлетворяет реальным требованиям. Неизбежные потери тепла возникают уже на этапе транспортировки теплоносителя, а в случае, когда источник тепла удален от конкретного объекта, они могут быть весьма значительными.</w:t>
      </w:r>
    </w:p>
    <w:p w14:paraId="09E7C875" w14:textId="77777777" w:rsidR="000E633F" w:rsidRPr="000E633F" w:rsidRDefault="000E633F" w:rsidP="000E633F">
      <w:pPr>
        <w:tabs>
          <w:tab w:val="left" w:pos="1080"/>
          <w:tab w:val="left" w:pos="1440"/>
        </w:tabs>
        <w:spacing w:after="0" w:line="240" w:lineRule="auto"/>
        <w:ind w:firstLine="567"/>
        <w:jc w:val="both"/>
        <w:rPr>
          <w:rFonts w:ascii="Times New Roman" w:hAnsi="Times New Roman" w:cs="Times New Roman"/>
          <w:sz w:val="24"/>
          <w:szCs w:val="24"/>
        </w:rPr>
      </w:pPr>
      <w:r w:rsidRPr="000E633F">
        <w:rPr>
          <w:rFonts w:ascii="Times New Roman" w:hAnsi="Times New Roman" w:cs="Times New Roman"/>
          <w:sz w:val="24"/>
          <w:szCs w:val="24"/>
        </w:rPr>
        <w:lastRenderedPageBreak/>
        <w:t xml:space="preserve">При проектировании новых объектов социально-бытовой сферы в сельском поселение </w:t>
      </w:r>
      <w:proofErr w:type="spellStart"/>
      <w:r w:rsidRPr="000E633F">
        <w:rPr>
          <w:rFonts w:ascii="Times New Roman" w:hAnsi="Times New Roman" w:cs="Times New Roman"/>
          <w:sz w:val="24"/>
          <w:szCs w:val="24"/>
        </w:rPr>
        <w:t>Анюйск</w:t>
      </w:r>
      <w:proofErr w:type="spellEnd"/>
      <w:r w:rsidRPr="000E633F">
        <w:rPr>
          <w:rFonts w:ascii="Times New Roman" w:hAnsi="Times New Roman" w:cs="Times New Roman"/>
          <w:sz w:val="24"/>
          <w:szCs w:val="24"/>
        </w:rPr>
        <w:t xml:space="preserve"> на расчетный срок необходимым условием должно стать обеспечение объекта автономной системой отопления, с использованием электрооборудования, что позволит отказаться от монтажа и обслуживания протяженных теплотрасс, модернизировать техническую базу, снизить потери и себестоимость тепла.</w:t>
      </w:r>
    </w:p>
    <w:p w14:paraId="1C01F48B"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В жилых объектах усадебной застройки так же предполагаются системы индивидуального отопления (</w:t>
      </w:r>
      <w:proofErr w:type="spellStart"/>
      <w:r w:rsidRPr="000E633F">
        <w:rPr>
          <w:rFonts w:ascii="Times New Roman" w:eastAsia="Times New Roman" w:hAnsi="Times New Roman" w:cs="Times New Roman"/>
          <w:sz w:val="24"/>
          <w:szCs w:val="24"/>
          <w:lang w:eastAsia="ru-RU"/>
        </w:rPr>
        <w:t>электроотопление</w:t>
      </w:r>
      <w:proofErr w:type="spellEnd"/>
      <w:r w:rsidRPr="000E633F">
        <w:rPr>
          <w:rFonts w:ascii="Times New Roman" w:eastAsia="Times New Roman" w:hAnsi="Times New Roman" w:cs="Times New Roman"/>
          <w:sz w:val="24"/>
          <w:szCs w:val="24"/>
          <w:lang w:eastAsia="ru-RU"/>
        </w:rPr>
        <w:t>, печное отопление на дровах, угле и т.д.).</w:t>
      </w:r>
    </w:p>
    <w:p w14:paraId="120F2947"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 xml:space="preserve">На сегодняшний день актуальной альтернативой существующей системе отопления является </w:t>
      </w:r>
      <w:proofErr w:type="spellStart"/>
      <w:r w:rsidRPr="000E633F">
        <w:rPr>
          <w:rFonts w:ascii="Times New Roman" w:eastAsia="Times New Roman" w:hAnsi="Times New Roman" w:cs="Times New Roman"/>
          <w:sz w:val="24"/>
          <w:szCs w:val="24"/>
          <w:lang w:eastAsia="ru-RU"/>
        </w:rPr>
        <w:t>электроотопление</w:t>
      </w:r>
      <w:proofErr w:type="spellEnd"/>
      <w:r w:rsidRPr="000E633F">
        <w:rPr>
          <w:rFonts w:ascii="Times New Roman" w:eastAsia="Times New Roman" w:hAnsi="Times New Roman" w:cs="Times New Roman"/>
          <w:sz w:val="24"/>
          <w:szCs w:val="24"/>
          <w:lang w:eastAsia="ru-RU"/>
        </w:rPr>
        <w:t xml:space="preserve">. Это стремительно развивающееся направление в теплоснабжении, предназначено для преодоления главных проблем - снижение теплопотерь при транспортировке тепла и снижение затрат за пользование теплоэнергией. </w:t>
      </w:r>
    </w:p>
    <w:p w14:paraId="6AAF45C8" w14:textId="77777777" w:rsidR="000E633F" w:rsidRPr="000E633F"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0E633F">
        <w:rPr>
          <w:rFonts w:ascii="Times New Roman" w:eastAsia="Times New Roman" w:hAnsi="Times New Roman" w:cs="Times New Roman"/>
          <w:sz w:val="24"/>
          <w:szCs w:val="24"/>
          <w:lang w:eastAsia="ru-RU"/>
        </w:rPr>
        <w:t xml:space="preserve">К новейшим разработкам в области </w:t>
      </w:r>
      <w:proofErr w:type="spellStart"/>
      <w:r w:rsidRPr="000E633F">
        <w:rPr>
          <w:rFonts w:ascii="Times New Roman" w:eastAsia="Times New Roman" w:hAnsi="Times New Roman" w:cs="Times New Roman"/>
          <w:sz w:val="24"/>
          <w:szCs w:val="24"/>
          <w:lang w:eastAsia="ru-RU"/>
        </w:rPr>
        <w:t>электроотопления</w:t>
      </w:r>
      <w:proofErr w:type="spellEnd"/>
      <w:r w:rsidRPr="000E633F">
        <w:rPr>
          <w:rFonts w:ascii="Times New Roman" w:eastAsia="Times New Roman" w:hAnsi="Times New Roman" w:cs="Times New Roman"/>
          <w:sz w:val="24"/>
          <w:szCs w:val="24"/>
          <w:lang w:eastAsia="ru-RU"/>
        </w:rPr>
        <w:t xml:space="preserve"> можно отнести следующие технологии:</w:t>
      </w:r>
    </w:p>
    <w:p w14:paraId="61150450" w14:textId="77777777" w:rsidR="000E633F" w:rsidRPr="000E633F" w:rsidRDefault="000E633F" w:rsidP="000E633F">
      <w:pPr>
        <w:numPr>
          <w:ilvl w:val="0"/>
          <w:numId w:val="79"/>
        </w:numPr>
        <w:shd w:val="clear" w:color="auto" w:fill="FFFFFF"/>
        <w:suppressAutoHyphens/>
        <w:spacing w:after="0" w:line="240" w:lineRule="auto"/>
        <w:ind w:left="0" w:firstLine="567"/>
        <w:jc w:val="both"/>
        <w:rPr>
          <w:rFonts w:ascii="Times New Roman" w:eastAsia="Times New Roman" w:hAnsi="Times New Roman" w:cs="Times New Roman"/>
          <w:sz w:val="24"/>
          <w:szCs w:val="24"/>
        </w:rPr>
      </w:pPr>
      <w:r w:rsidRPr="000E633F">
        <w:rPr>
          <w:rFonts w:ascii="Times New Roman" w:eastAsia="Times New Roman" w:hAnsi="Times New Roman" w:cs="Times New Roman"/>
          <w:iCs/>
          <w:sz w:val="24"/>
          <w:szCs w:val="24"/>
        </w:rPr>
        <w:t xml:space="preserve">Комплексная энергосберегающая технология </w:t>
      </w:r>
      <w:proofErr w:type="spellStart"/>
      <w:r w:rsidRPr="000E633F">
        <w:rPr>
          <w:rFonts w:ascii="Times New Roman" w:eastAsia="Times New Roman" w:hAnsi="Times New Roman" w:cs="Times New Roman"/>
          <w:iCs/>
          <w:sz w:val="24"/>
          <w:szCs w:val="24"/>
        </w:rPr>
        <w:t>электроотопления</w:t>
      </w:r>
      <w:proofErr w:type="spellEnd"/>
      <w:r w:rsidRPr="000E633F">
        <w:rPr>
          <w:rFonts w:ascii="Times New Roman" w:eastAsia="Times New Roman" w:hAnsi="Times New Roman" w:cs="Times New Roman"/>
          <w:iCs/>
          <w:sz w:val="24"/>
          <w:szCs w:val="24"/>
        </w:rPr>
        <w:t xml:space="preserve"> и горячего водоснабжения «</w:t>
      </w:r>
      <w:proofErr w:type="spellStart"/>
      <w:r w:rsidR="006424EC">
        <w:fldChar w:fldCharType="begin"/>
      </w:r>
      <w:r w:rsidR="006424EC">
        <w:instrText xml:space="preserve"> HYPERLINK "http://www.bilux.ru/" </w:instrText>
      </w:r>
      <w:r w:rsidR="006424EC">
        <w:fldChar w:fldCharType="separate"/>
      </w:r>
      <w:r w:rsidRPr="000E633F">
        <w:rPr>
          <w:rFonts w:ascii="Times New Roman" w:eastAsia="Times New Roman" w:hAnsi="Times New Roman" w:cs="Times New Roman"/>
          <w:iCs/>
          <w:sz w:val="24"/>
          <w:szCs w:val="24"/>
        </w:rPr>
        <w:t>БиЛюкс</w:t>
      </w:r>
      <w:proofErr w:type="spellEnd"/>
      <w:r w:rsidR="006424EC">
        <w:rPr>
          <w:rFonts w:ascii="Times New Roman" w:eastAsia="Times New Roman" w:hAnsi="Times New Roman" w:cs="Times New Roman"/>
          <w:iCs/>
          <w:sz w:val="24"/>
          <w:szCs w:val="24"/>
        </w:rPr>
        <w:fldChar w:fldCharType="end"/>
      </w:r>
      <w:r w:rsidRPr="000E633F">
        <w:rPr>
          <w:rFonts w:ascii="Times New Roman" w:hAnsi="Times New Roman" w:cs="Times New Roman"/>
          <w:iCs/>
          <w:sz w:val="24"/>
          <w:szCs w:val="24"/>
        </w:rPr>
        <w:t>»</w:t>
      </w:r>
      <w:r w:rsidRPr="000E633F">
        <w:rPr>
          <w:rFonts w:ascii="Times New Roman" w:eastAsia="Times New Roman" w:hAnsi="Times New Roman" w:cs="Times New Roman"/>
          <w:iCs/>
          <w:sz w:val="24"/>
          <w:szCs w:val="24"/>
        </w:rPr>
        <w:t>.</w:t>
      </w:r>
      <w:r w:rsidRPr="000E633F">
        <w:rPr>
          <w:rFonts w:ascii="Times New Roman" w:eastAsia="Times New Roman" w:hAnsi="Times New Roman" w:cs="Times New Roman"/>
          <w:sz w:val="24"/>
          <w:szCs w:val="24"/>
        </w:rPr>
        <w:t xml:space="preserve"> В ее основе лежит принцип длинноволнового излучения (инфракрасного обогрева): тепловые лучи, аналогичные солнечным, согревают непосредственно объекты, находящиеся в поле их действия, которые, в свою очередь, согревают воздух. Для этой цели используется потолочный обогреватель </w:t>
      </w:r>
      <w:proofErr w:type="spellStart"/>
      <w:r w:rsidRPr="000E633F">
        <w:rPr>
          <w:rFonts w:ascii="Times New Roman" w:eastAsia="Times New Roman" w:hAnsi="Times New Roman" w:cs="Times New Roman"/>
          <w:sz w:val="24"/>
          <w:szCs w:val="24"/>
        </w:rPr>
        <w:t>БиЛюкс</w:t>
      </w:r>
      <w:proofErr w:type="spellEnd"/>
      <w:r w:rsidRPr="000E633F">
        <w:rPr>
          <w:rFonts w:ascii="Times New Roman" w:eastAsia="Times New Roman" w:hAnsi="Times New Roman" w:cs="Times New Roman"/>
          <w:sz w:val="24"/>
          <w:szCs w:val="24"/>
        </w:rPr>
        <w:t xml:space="preserve">, который состоит из прямоугольного металлического корпуса с элементами крепления к потолку, обращённой к полу </w:t>
      </w:r>
      <w:proofErr w:type="spellStart"/>
      <w:r w:rsidRPr="000E633F">
        <w:rPr>
          <w:rFonts w:ascii="Times New Roman" w:eastAsia="Times New Roman" w:hAnsi="Times New Roman" w:cs="Times New Roman"/>
          <w:sz w:val="24"/>
          <w:szCs w:val="24"/>
        </w:rPr>
        <w:t>теплоизлучающей</w:t>
      </w:r>
      <w:proofErr w:type="spellEnd"/>
      <w:r w:rsidRPr="000E633F">
        <w:rPr>
          <w:rFonts w:ascii="Times New Roman" w:eastAsia="Times New Roman" w:hAnsi="Times New Roman" w:cs="Times New Roman"/>
          <w:sz w:val="24"/>
          <w:szCs w:val="24"/>
        </w:rPr>
        <w:t xml:space="preserve"> пластины — рассеивателя, в которую вмонтирован ТЭН. Температура </w:t>
      </w:r>
      <w:proofErr w:type="spellStart"/>
      <w:r w:rsidRPr="000E633F">
        <w:rPr>
          <w:rFonts w:ascii="Times New Roman" w:eastAsia="Times New Roman" w:hAnsi="Times New Roman" w:cs="Times New Roman"/>
          <w:sz w:val="24"/>
          <w:szCs w:val="24"/>
        </w:rPr>
        <w:t>ТЭНа</w:t>
      </w:r>
      <w:proofErr w:type="spellEnd"/>
      <w:r w:rsidRPr="000E633F">
        <w:rPr>
          <w:rFonts w:ascii="Times New Roman" w:eastAsia="Times New Roman" w:hAnsi="Times New Roman" w:cs="Times New Roman"/>
          <w:sz w:val="24"/>
          <w:szCs w:val="24"/>
        </w:rPr>
        <w:t xml:space="preserve"> подобрана так, что поверхность пластины нагревается до 200 градусов. Волны, распространяясь от прибора вниз, создают комфортный температурный режим в так называемой «рабочей зоне» — на уровне человеческого роста. При этом 90% тепла от обогревателей передаётся предметам и лишь 10% — воздуху. За счёт такого принципа действия требуемая тепловая мощность снижается не менее чем на 30% по сравнению с конвективными системами отопления. Потолочные обогреватели </w:t>
      </w:r>
      <w:proofErr w:type="spellStart"/>
      <w:r w:rsidRPr="000E633F">
        <w:rPr>
          <w:rFonts w:ascii="Times New Roman" w:eastAsia="Times New Roman" w:hAnsi="Times New Roman" w:cs="Times New Roman"/>
          <w:sz w:val="24"/>
          <w:szCs w:val="24"/>
        </w:rPr>
        <w:t>БиЛюкс</w:t>
      </w:r>
      <w:proofErr w:type="spellEnd"/>
      <w:r w:rsidRPr="000E633F">
        <w:rPr>
          <w:rFonts w:ascii="Times New Roman" w:eastAsia="Times New Roman" w:hAnsi="Times New Roman" w:cs="Times New Roman"/>
          <w:sz w:val="24"/>
          <w:szCs w:val="24"/>
        </w:rPr>
        <w:t xml:space="preserve"> имеют сертификат соответствия Госстандарта, гигиенический сертификат Департамента </w:t>
      </w:r>
      <w:proofErr w:type="spellStart"/>
      <w:r w:rsidRPr="000E633F">
        <w:rPr>
          <w:rFonts w:ascii="Times New Roman" w:eastAsia="Times New Roman" w:hAnsi="Times New Roman" w:cs="Times New Roman"/>
          <w:sz w:val="24"/>
          <w:szCs w:val="24"/>
        </w:rPr>
        <w:t>Госсанэпидемнадзора</w:t>
      </w:r>
      <w:proofErr w:type="spellEnd"/>
      <w:r w:rsidRPr="000E633F">
        <w:rPr>
          <w:rFonts w:ascii="Times New Roman" w:eastAsia="Times New Roman" w:hAnsi="Times New Roman" w:cs="Times New Roman"/>
          <w:sz w:val="24"/>
          <w:szCs w:val="24"/>
        </w:rPr>
        <w:t xml:space="preserve"> Минздрава, и удовлетворяют всем требованиям безопасности.</w:t>
      </w:r>
    </w:p>
    <w:p w14:paraId="7E535829" w14:textId="77777777" w:rsidR="000E633F" w:rsidRPr="000E633F" w:rsidRDefault="000E633F" w:rsidP="000E633F">
      <w:pPr>
        <w:numPr>
          <w:ilvl w:val="0"/>
          <w:numId w:val="79"/>
        </w:numPr>
        <w:suppressAutoHyphens/>
        <w:spacing w:after="0" w:line="240" w:lineRule="auto"/>
        <w:ind w:left="0" w:firstLine="567"/>
        <w:jc w:val="both"/>
        <w:rPr>
          <w:rFonts w:ascii="Times New Roman" w:eastAsia="Times New Roman" w:hAnsi="Times New Roman" w:cs="Times New Roman"/>
          <w:sz w:val="24"/>
          <w:szCs w:val="24"/>
        </w:rPr>
      </w:pPr>
      <w:r w:rsidRPr="005D78A3">
        <w:rPr>
          <w:rFonts w:ascii="Times New Roman" w:eastAsia="Times New Roman" w:hAnsi="Times New Roman" w:cs="Times New Roman"/>
          <w:iCs/>
          <w:sz w:val="24"/>
          <w:szCs w:val="24"/>
        </w:rPr>
        <w:t>Электрические отопительные котлы, производимые под торговой маркой «ГАЛАН», являются экологически чистыми, малогабаритными, надежными и экономичными изделиями. В конструкции и технологии производства электродных котлов «ГАЛАН» использованы самые современные достижения материаловедения, электронной техники. Расход электроэнергии электродных котлов «ГАЛАН» на 30 - 40% меньше, чем у других видов электрических котлов. Они с успехом используются в системах отопления городских и загородных</w:t>
      </w:r>
      <w:r w:rsidRPr="000E633F">
        <w:rPr>
          <w:rFonts w:ascii="Times New Roman" w:eastAsia="Times New Roman" w:hAnsi="Times New Roman" w:cs="Times New Roman"/>
          <w:sz w:val="24"/>
          <w:szCs w:val="24"/>
        </w:rPr>
        <w:t xml:space="preserve"> домов, дач, коттеджей, офисных и производственных помещений. Применение электродных котлов, дает существенную экономию денежных средств на этапе покупки котла и при последующих расходах на поддержание его работы, по сравнению с большинством видов отопительного оборудования других производителей. Универсальность электродных котлов, позволяет подключать их к системе отопления помещения любого целевого назначения, с любым другим отопительным оборудованием. Главной отличительной особенностью электрического длинноволнового отопления является обогрев помещения с помощью потока лучистой энергии теплового спектра. Поток лучистой энергии, направляемый расположенными непосредственно над или под обогреваемой зоной, не нагревая окружающий воздух, нагревает поверхности пола, стен, потолка, мебели, оборудования и находящихся в этой зоне людей. Тепло «укладывается» в зоне нахождения людей, а не в потолочной части обогреваемого помещения. В свою очередь пол, нагреваясь, конвекцией отдаёт аккумулированное тепло окружающему воздуху. Это принципиальное отличие систем электрического инфракрасного длинноволнового отопления от традиционных систем отопления позволяет достичь наиболее полного состояния комфорта для человека. Эти качества делают эту систему незаменимой для объектов с высотой потолка от 3м до 20 м. В помещениях имеющих сложную геометрию, или высоту потолка с разными уровнями, система длинноволнового </w:t>
      </w:r>
      <w:r w:rsidRPr="000E633F">
        <w:rPr>
          <w:rFonts w:ascii="Times New Roman" w:eastAsia="Times New Roman" w:hAnsi="Times New Roman" w:cs="Times New Roman"/>
          <w:sz w:val="24"/>
          <w:szCs w:val="24"/>
        </w:rPr>
        <w:lastRenderedPageBreak/>
        <w:t xml:space="preserve">обогрева успешно комбинируется с традиционной системой отопления. Основной материальный носитель такой технологии – инфракрасная пленка. Она представляет собой </w:t>
      </w:r>
      <w:r w:rsidRPr="005D78A3">
        <w:rPr>
          <w:rFonts w:ascii="Times New Roman" w:eastAsia="Times New Roman" w:hAnsi="Times New Roman" w:cs="Times New Roman"/>
          <w:sz w:val="24"/>
          <w:szCs w:val="24"/>
        </w:rPr>
        <w:t>сверхтонкую (</w:t>
      </w:r>
      <w:smartTag w:uri="urn:schemas-microsoft-com:office:smarttags" w:element="metricconverter">
        <w:smartTagPr>
          <w:attr w:name="ProductID" w:val="0,4 мм"/>
        </w:smartTagPr>
        <w:r w:rsidRPr="005D78A3">
          <w:rPr>
            <w:rFonts w:ascii="Times New Roman" w:eastAsia="Times New Roman" w:hAnsi="Times New Roman" w:cs="Times New Roman"/>
            <w:sz w:val="24"/>
            <w:szCs w:val="24"/>
          </w:rPr>
          <w:t>0,4 мм</w:t>
        </w:r>
      </w:smartTag>
      <w:r w:rsidRPr="005D78A3">
        <w:rPr>
          <w:rFonts w:ascii="Times New Roman" w:eastAsia="Times New Roman" w:hAnsi="Times New Roman" w:cs="Times New Roman"/>
          <w:sz w:val="24"/>
          <w:szCs w:val="24"/>
        </w:rPr>
        <w:t>) полимерную пленку, которая излучает со своей поверхности дальние инфракрасные лучи (длина волны 5-20 мкм). Это излучение положительно влияет на здоровье человека. Собственно излучателем является углеродная (карбоновая) паста, на которую по ме</w:t>
      </w:r>
      <w:r w:rsidRPr="000E633F">
        <w:rPr>
          <w:rFonts w:ascii="Times New Roman" w:eastAsia="Times New Roman" w:hAnsi="Times New Roman" w:cs="Times New Roman"/>
          <w:sz w:val="24"/>
          <w:szCs w:val="24"/>
        </w:rPr>
        <w:t>дно-</w:t>
      </w:r>
      <w:proofErr w:type="spellStart"/>
      <w:r w:rsidRPr="000E633F">
        <w:rPr>
          <w:rFonts w:ascii="Times New Roman" w:eastAsia="Times New Roman" w:hAnsi="Times New Roman" w:cs="Times New Roman"/>
          <w:sz w:val="24"/>
          <w:szCs w:val="24"/>
        </w:rPr>
        <w:t>серебрянным</w:t>
      </w:r>
      <w:proofErr w:type="spellEnd"/>
      <w:r w:rsidRPr="000E633F">
        <w:rPr>
          <w:rFonts w:ascii="Times New Roman" w:eastAsia="Times New Roman" w:hAnsi="Times New Roman" w:cs="Times New Roman"/>
          <w:sz w:val="24"/>
          <w:szCs w:val="24"/>
        </w:rPr>
        <w:t xml:space="preserve"> проводникам подается напряжение 220V переменного тока. Температура нагрева плотно расположенных </w:t>
      </w:r>
      <w:proofErr w:type="spellStart"/>
      <w:r w:rsidRPr="000E633F">
        <w:rPr>
          <w:rFonts w:ascii="Times New Roman" w:eastAsia="Times New Roman" w:hAnsi="Times New Roman" w:cs="Times New Roman"/>
          <w:sz w:val="24"/>
          <w:szCs w:val="24"/>
        </w:rPr>
        <w:t>карбоново</w:t>
      </w:r>
      <w:proofErr w:type="spellEnd"/>
      <w:r w:rsidRPr="000E633F">
        <w:rPr>
          <w:rFonts w:ascii="Times New Roman" w:eastAsia="Times New Roman" w:hAnsi="Times New Roman" w:cs="Times New Roman"/>
          <w:sz w:val="24"/>
          <w:szCs w:val="24"/>
        </w:rPr>
        <w:t>-проводниковых полос – до 60 С. Они запаяны в прозрачный сверх прочный пластик, который равномерно распределяет тепло и максимально эффективно сохраняет его. Также такая система отопления ионизирует воздух, поэтому она рекомендована к использованию в детских и медицинских учреждениях.</w:t>
      </w:r>
    </w:p>
    <w:p w14:paraId="5E6A1AB3" w14:textId="77777777" w:rsidR="000E633F" w:rsidRPr="000E633F" w:rsidRDefault="000E633F" w:rsidP="000E633F">
      <w:pPr>
        <w:pStyle w:val="af2"/>
        <w:numPr>
          <w:ilvl w:val="0"/>
          <w:numId w:val="79"/>
        </w:numPr>
        <w:spacing w:before="0" w:beforeAutospacing="0" w:after="0" w:afterAutospacing="0"/>
        <w:ind w:left="0" w:firstLine="567"/>
        <w:jc w:val="both"/>
      </w:pPr>
      <w:r w:rsidRPr="000E633F">
        <w:rPr>
          <w:iCs/>
        </w:rPr>
        <w:t>Система автономного электрического отопления «OWEL»</w:t>
      </w:r>
      <w:r w:rsidRPr="000E633F">
        <w:t xml:space="preserve"> - современная, комфортабельная, экономная, долговечная, самая дешевая в эксплуатации система отопления. Исключает </w:t>
      </w:r>
      <w:proofErr w:type="spellStart"/>
      <w:r w:rsidRPr="000E633F">
        <w:t>отсыревание</w:t>
      </w:r>
      <w:proofErr w:type="spellEnd"/>
      <w:r w:rsidRPr="000E633F">
        <w:t xml:space="preserve"> стен и холодные углы, не занимает места, украшает помещение. Безопасная с точки зрения безопасности и гигиены труда, а также противопожарных правил. Линейное отопление с равномерным распределением температуры не вызывает сильного излучения, образует теплоизоляционное покрытие и ограничивает электростатическое явление ввиду малой мощности обогревательных модулей и больших поверхностей нагрева. В системе </w:t>
      </w:r>
      <w:proofErr w:type="spellStart"/>
      <w:r w:rsidRPr="000E633F">
        <w:t>электроотопления</w:t>
      </w:r>
      <w:proofErr w:type="spellEnd"/>
      <w:r w:rsidRPr="000E633F">
        <w:t xml:space="preserve"> «OWEL» используется тот же принцип теплового затвора, что и теплых полах. Однако они проще в установке и использовании. Система автономного электрического отопления «OWEL» состоит из одинарных модулей небольшой мощности (90 Вт или 180 Вт), последовательно соединяемых между собой при помощи </w:t>
      </w:r>
      <w:proofErr w:type="spellStart"/>
      <w:r w:rsidRPr="000E633F">
        <w:t>вилочно</w:t>
      </w:r>
      <w:proofErr w:type="spellEnd"/>
      <w:r w:rsidRPr="000E633F">
        <w:t xml:space="preserve"> - гнездовых соединений, вмонтированных непосредственно в сами модули. Обогревающие модули располагаются линейно по периметру помещения, что обеспечивает равномерное распределение температуры, не вызывает сильного излучения, образует теплоизоляционное покрытие и ограничивает электростатическое явление, ввиду малой мощности обогревательных модулей и больших поверхностей нагрева. Система «OWEL» является вполне универсальной - применяется в жилых помещениях, служебных, в мастерских, в производственных помещениях, торговых, складских и социальных, библиотеках, госпиталях, музеях, а также на энергетических и телефонных станциях либо в установках уличной световой сигнализации, на летних дачах и в дачных автомобильных прицепах, в трудно доступных или в малых помещениях и т.п. Её можно использовать как в качестве основной, так и дополнительной для обогрева квартир, офисов, производственных и складских помещений, магазинов, дачных домиков, торговых павильонов, АЗС и т.д.</w:t>
      </w:r>
    </w:p>
    <w:p w14:paraId="0FF066B1" w14:textId="3711FC3F" w:rsidR="00092458" w:rsidRDefault="00092458" w:rsidP="005B3DE6">
      <w:pPr>
        <w:pStyle w:val="Default"/>
        <w:ind w:firstLine="567"/>
        <w:jc w:val="both"/>
      </w:pPr>
    </w:p>
    <w:p w14:paraId="47910474" w14:textId="30F497C0" w:rsidR="00092458" w:rsidRDefault="00092458" w:rsidP="00092458">
      <w:pPr>
        <w:pStyle w:val="2"/>
        <w:spacing w:before="0" w:line="240" w:lineRule="auto"/>
        <w:ind w:firstLine="567"/>
        <w:jc w:val="both"/>
      </w:pPr>
      <w:bookmarkStart w:id="129" w:name="_Toc147311215"/>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10.</w:t>
      </w:r>
      <w:r w:rsidR="00A04136">
        <w:rPr>
          <w:rFonts w:ascii="Times New Roman" w:hAnsi="Times New Roman" w:cs="Times New Roman"/>
          <w:b/>
          <w:color w:val="auto"/>
          <w:sz w:val="24"/>
          <w:szCs w:val="24"/>
        </w:rPr>
        <w:t>2</w:t>
      </w:r>
      <w:r>
        <w:rPr>
          <w:rFonts w:ascii="Times New Roman" w:hAnsi="Times New Roman" w:cs="Times New Roman"/>
          <w:b/>
          <w:color w:val="auto"/>
          <w:sz w:val="24"/>
          <w:szCs w:val="24"/>
        </w:rPr>
        <w:t>. Электро</w:t>
      </w:r>
      <w:r w:rsidRPr="00092458">
        <w:rPr>
          <w:rFonts w:ascii="Times New Roman" w:hAnsi="Times New Roman" w:cs="Times New Roman"/>
          <w:b/>
          <w:color w:val="auto"/>
          <w:sz w:val="24"/>
          <w:szCs w:val="24"/>
        </w:rPr>
        <w:t>снабжение</w:t>
      </w:r>
      <w:bookmarkEnd w:id="129"/>
    </w:p>
    <w:p w14:paraId="4D24362C" w14:textId="77777777" w:rsidR="00092458" w:rsidRDefault="00092458" w:rsidP="00092458">
      <w:pPr>
        <w:pStyle w:val="Default"/>
        <w:ind w:firstLine="567"/>
        <w:jc w:val="both"/>
      </w:pPr>
      <w:r>
        <w:t xml:space="preserve">Источником электроснабжения населенного пункта сельского поселения </w:t>
      </w:r>
      <w:proofErr w:type="spellStart"/>
      <w:r>
        <w:t>Анюйск</w:t>
      </w:r>
      <w:proofErr w:type="spellEnd"/>
      <w:r>
        <w:t xml:space="preserve"> является дизельная электростанция. На ДЭС эксплуатируются 4 дизель-генераторных установки: CATERPILLAR С-15 – 2 шт.; CATERPILLAR С-18 – 1 шт.; OLIMPIK - 1 </w:t>
      </w:r>
      <w:proofErr w:type="spellStart"/>
      <w:r>
        <w:t>шт</w:t>
      </w:r>
      <w:proofErr w:type="spellEnd"/>
      <w:r>
        <w:t>, общей установленной мощностью 1508 кВт.</w:t>
      </w:r>
    </w:p>
    <w:p w14:paraId="013F17EB" w14:textId="77777777" w:rsidR="00092458" w:rsidRDefault="00092458" w:rsidP="00092458">
      <w:pPr>
        <w:pStyle w:val="Default"/>
        <w:ind w:firstLine="567"/>
        <w:jc w:val="both"/>
      </w:pPr>
      <w:r>
        <w:t xml:space="preserve">Сети от ДЭС разводятся до 7 распределительных подстанций 6/0,4кВ, а от них по воздушным и кабельным сетям 0,4 </w:t>
      </w:r>
      <w:proofErr w:type="spellStart"/>
      <w:r>
        <w:t>кВ</w:t>
      </w:r>
      <w:proofErr w:type="spellEnd"/>
      <w:r>
        <w:t xml:space="preserve"> до объектов потребления.</w:t>
      </w:r>
    </w:p>
    <w:p w14:paraId="6C85555B" w14:textId="77777777" w:rsidR="00092458" w:rsidRDefault="00092458" w:rsidP="00092458">
      <w:pPr>
        <w:pStyle w:val="Default"/>
        <w:ind w:firstLine="567"/>
        <w:jc w:val="both"/>
      </w:pPr>
      <w:r>
        <w:t xml:space="preserve">Линии электропередач 6 </w:t>
      </w:r>
      <w:proofErr w:type="spellStart"/>
      <w:r>
        <w:t>кВ</w:t>
      </w:r>
      <w:proofErr w:type="spellEnd"/>
      <w:r>
        <w:t xml:space="preserve"> – преимущественно воздушные, частично кабельные, 0,4 </w:t>
      </w:r>
      <w:proofErr w:type="spellStart"/>
      <w:r>
        <w:t>кВ</w:t>
      </w:r>
      <w:proofErr w:type="spellEnd"/>
      <w:r>
        <w:t xml:space="preserve"> – воздушные на деревянных опорах с деревянными или с бетонными пасынками. Общая протяженность высоковольтных линий электропередач по территории сельского поселения </w:t>
      </w:r>
      <w:proofErr w:type="spellStart"/>
      <w:r>
        <w:t>Анюйск</w:t>
      </w:r>
      <w:proofErr w:type="spellEnd"/>
      <w:r>
        <w:t xml:space="preserve"> составляет 1,9 км, низковольтных – 8,4 км. </w:t>
      </w:r>
    </w:p>
    <w:p w14:paraId="52286CBC" w14:textId="77777777" w:rsidR="00092458" w:rsidRDefault="00092458" w:rsidP="00092458">
      <w:pPr>
        <w:pStyle w:val="Default"/>
        <w:ind w:firstLine="567"/>
        <w:jc w:val="both"/>
      </w:pPr>
      <w:r>
        <w:t>Обеспеченность жилого фонда, социальных объектов, и предприятий электроэнергией составляет 100%.</w:t>
      </w:r>
    </w:p>
    <w:p w14:paraId="73E0443B" w14:textId="77777777" w:rsidR="00092458" w:rsidRDefault="00092458" w:rsidP="00092458">
      <w:pPr>
        <w:pStyle w:val="Default"/>
        <w:ind w:firstLine="567"/>
        <w:jc w:val="both"/>
      </w:pPr>
      <w:r>
        <w:t xml:space="preserve">Состояние сетей электроснабжения на территории сельского поселения </w:t>
      </w:r>
      <w:proofErr w:type="spellStart"/>
      <w:r>
        <w:t>Анюйск</w:t>
      </w:r>
      <w:proofErr w:type="spellEnd"/>
      <w:r>
        <w:t xml:space="preserve"> удовлетворительное. Степень износа линий электропередач составляет около 80 %.  </w:t>
      </w:r>
    </w:p>
    <w:p w14:paraId="7DA686C3" w14:textId="77777777" w:rsidR="00092458" w:rsidRPr="007D17C1" w:rsidRDefault="00092458" w:rsidP="00092458">
      <w:pPr>
        <w:pStyle w:val="Default"/>
        <w:ind w:firstLine="567"/>
        <w:jc w:val="both"/>
        <w:rPr>
          <w:b/>
          <w:bCs/>
        </w:rPr>
      </w:pPr>
      <w:r w:rsidRPr="007D17C1">
        <w:rPr>
          <w:b/>
          <w:bCs/>
        </w:rPr>
        <w:t>Вывод:</w:t>
      </w:r>
    </w:p>
    <w:p w14:paraId="4806CA70" w14:textId="136C846E" w:rsidR="00092458" w:rsidRDefault="00092458" w:rsidP="00092458">
      <w:pPr>
        <w:pStyle w:val="Default"/>
        <w:ind w:firstLine="567"/>
        <w:jc w:val="both"/>
      </w:pPr>
      <w:r>
        <w:lastRenderedPageBreak/>
        <w:t xml:space="preserve">На территории сельского поселения </w:t>
      </w:r>
      <w:proofErr w:type="spellStart"/>
      <w:r>
        <w:t>Анюйск</w:t>
      </w:r>
      <w:proofErr w:type="spellEnd"/>
      <w:r>
        <w:t xml:space="preserve"> необходима реконструкция сетей электроснабжения, с применением новейших технологий и оборудования и заменой деревянных опор на железобетонные и металлические.</w:t>
      </w:r>
    </w:p>
    <w:p w14:paraId="45211DD1" w14:textId="552E2C94" w:rsidR="00780539" w:rsidRDefault="00780539" w:rsidP="00092458">
      <w:pPr>
        <w:pStyle w:val="Default"/>
        <w:ind w:firstLine="567"/>
        <w:jc w:val="both"/>
        <w:rPr>
          <w:b/>
          <w:bCs/>
        </w:rPr>
      </w:pPr>
      <w:r w:rsidRPr="00780539">
        <w:rPr>
          <w:b/>
          <w:bCs/>
        </w:rPr>
        <w:t>Проектные решения</w:t>
      </w:r>
    </w:p>
    <w:p w14:paraId="6E90AF71" w14:textId="77777777" w:rsidR="00780539" w:rsidRPr="00780539" w:rsidRDefault="00780539" w:rsidP="00780539">
      <w:pPr>
        <w:pStyle w:val="Default"/>
        <w:ind w:firstLine="567"/>
        <w:jc w:val="both"/>
      </w:pPr>
      <w:r w:rsidRPr="00780539">
        <w:t xml:space="preserve">Система электроснабжения сельского поселения </w:t>
      </w:r>
      <w:proofErr w:type="spellStart"/>
      <w:r w:rsidRPr="00780539">
        <w:t>Анюйск</w:t>
      </w:r>
      <w:proofErr w:type="spellEnd"/>
      <w:r w:rsidRPr="00780539">
        <w:t xml:space="preserve"> требует реконструкции, с заменой изношенного оборудования и применением самонесущего изолированного провода (тип СИП 3), для высоковольтных линий электропередач.</w:t>
      </w:r>
    </w:p>
    <w:p w14:paraId="3FA77058" w14:textId="77777777" w:rsidR="00780539" w:rsidRPr="00780539" w:rsidRDefault="00780539" w:rsidP="00780539">
      <w:pPr>
        <w:pStyle w:val="Default"/>
        <w:ind w:firstLine="567"/>
        <w:jc w:val="both"/>
      </w:pPr>
      <w:r w:rsidRPr="00780539">
        <w:t>Для обеспечения территории населенного пункта на расчетный срок системой электроснабжения проектом генерального плана предложено выполнить следующие мероприятия:</w:t>
      </w:r>
    </w:p>
    <w:p w14:paraId="158DC832" w14:textId="77777777" w:rsidR="00780539" w:rsidRPr="00780539" w:rsidRDefault="00780539" w:rsidP="00780539">
      <w:pPr>
        <w:pStyle w:val="Default"/>
        <w:ind w:firstLine="567"/>
        <w:jc w:val="both"/>
      </w:pPr>
      <w:r w:rsidRPr="00780539">
        <w:t>- реконструкцию существующих сетей электроснабжения;</w:t>
      </w:r>
    </w:p>
    <w:p w14:paraId="7B45F30A" w14:textId="77777777" w:rsidR="00780539" w:rsidRPr="00780539" w:rsidRDefault="00780539" w:rsidP="00780539">
      <w:pPr>
        <w:pStyle w:val="Default"/>
        <w:ind w:firstLine="567"/>
        <w:jc w:val="both"/>
      </w:pPr>
      <w:r w:rsidRPr="00780539">
        <w:t>-строительство низковольтных линий электропередач к объектам новой жилой, социальной и производственной застройки.</w:t>
      </w:r>
    </w:p>
    <w:p w14:paraId="4589AE69" w14:textId="77777777" w:rsidR="00780539" w:rsidRPr="00780539" w:rsidRDefault="00780539" w:rsidP="00780539">
      <w:pPr>
        <w:pStyle w:val="Default"/>
        <w:ind w:firstLine="567"/>
        <w:jc w:val="both"/>
      </w:pPr>
      <w:r w:rsidRPr="00780539">
        <w:t>К 2030 году общая протяженность низковольтных линий электропередач составит 9,0 км.</w:t>
      </w:r>
    </w:p>
    <w:p w14:paraId="67710EB1" w14:textId="4DF4BBA6" w:rsidR="00780539" w:rsidRPr="00780539" w:rsidRDefault="00780539" w:rsidP="00780539">
      <w:pPr>
        <w:pStyle w:val="Default"/>
        <w:ind w:firstLine="567"/>
        <w:jc w:val="both"/>
      </w:pPr>
      <w:r w:rsidRPr="00780539">
        <w:t>Трассировка сетей электроснабжения должна быть уточнена на стадии рабочего проектирования.</w:t>
      </w:r>
    </w:p>
    <w:p w14:paraId="290DA455" w14:textId="0B661EF5" w:rsidR="00092458" w:rsidRDefault="00092458" w:rsidP="00092458">
      <w:pPr>
        <w:pStyle w:val="Default"/>
        <w:ind w:firstLine="567"/>
        <w:jc w:val="both"/>
      </w:pPr>
    </w:p>
    <w:p w14:paraId="4CA99909" w14:textId="5347E5B1" w:rsidR="00092458" w:rsidRDefault="00092458" w:rsidP="00092458">
      <w:pPr>
        <w:pStyle w:val="2"/>
        <w:spacing w:before="0" w:line="240" w:lineRule="auto"/>
        <w:ind w:firstLine="567"/>
        <w:jc w:val="both"/>
      </w:pPr>
      <w:bookmarkStart w:id="130" w:name="_Toc147311216"/>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10.</w:t>
      </w:r>
      <w:r w:rsidR="00A04136">
        <w:rPr>
          <w:rFonts w:ascii="Times New Roman" w:hAnsi="Times New Roman" w:cs="Times New Roman"/>
          <w:b/>
          <w:color w:val="auto"/>
          <w:sz w:val="24"/>
          <w:szCs w:val="24"/>
        </w:rPr>
        <w:t>3</w:t>
      </w:r>
      <w:r>
        <w:rPr>
          <w:rFonts w:ascii="Times New Roman" w:hAnsi="Times New Roman" w:cs="Times New Roman"/>
          <w:b/>
          <w:color w:val="auto"/>
          <w:sz w:val="24"/>
          <w:szCs w:val="24"/>
        </w:rPr>
        <w:t xml:space="preserve">. </w:t>
      </w:r>
      <w:r w:rsidRPr="00092458">
        <w:rPr>
          <w:rFonts w:ascii="Times New Roman" w:hAnsi="Times New Roman" w:cs="Times New Roman"/>
          <w:b/>
          <w:color w:val="auto"/>
          <w:sz w:val="24"/>
          <w:szCs w:val="24"/>
        </w:rPr>
        <w:t>Связь и информация</w:t>
      </w:r>
      <w:bookmarkEnd w:id="130"/>
    </w:p>
    <w:p w14:paraId="49039255" w14:textId="77777777" w:rsidR="00092458" w:rsidRDefault="00092458" w:rsidP="00780539">
      <w:pPr>
        <w:pStyle w:val="Default"/>
        <w:ind w:firstLine="567"/>
        <w:jc w:val="both"/>
      </w:pPr>
      <w:r>
        <w:t xml:space="preserve">Услуги автоматической междугородной, международной и телеграфной связи на территории сельского поселения </w:t>
      </w:r>
      <w:proofErr w:type="spellStart"/>
      <w:r>
        <w:t>Анюйск</w:t>
      </w:r>
      <w:proofErr w:type="spellEnd"/>
      <w:r>
        <w:t xml:space="preserve"> предоставляет Билибинский линейно-технический участок Межрайонного центра технической эксплуатации телекоммуникаций </w:t>
      </w:r>
      <w:proofErr w:type="spellStart"/>
      <w:r>
        <w:t>г.Анадырь</w:t>
      </w:r>
      <w:proofErr w:type="spellEnd"/>
      <w:r>
        <w:t xml:space="preserve"> Хабаровского филиала ПАО «</w:t>
      </w:r>
      <w:proofErr w:type="spellStart"/>
      <w:r>
        <w:t>Ростелкеком</w:t>
      </w:r>
      <w:proofErr w:type="spellEnd"/>
      <w:r>
        <w:t>».</w:t>
      </w:r>
    </w:p>
    <w:p w14:paraId="29119901" w14:textId="77777777" w:rsidR="00092458" w:rsidRDefault="00092458" w:rsidP="00780539">
      <w:pPr>
        <w:pStyle w:val="Default"/>
        <w:ind w:firstLine="567"/>
        <w:jc w:val="both"/>
      </w:pPr>
      <w:r>
        <w:t>Автоматическая телефонная станция, расположена по адресу ул. Мира, д.12. Общее количество телефонных номеров на территории поселения составляет 301 тлф.</w:t>
      </w:r>
    </w:p>
    <w:p w14:paraId="232771D7" w14:textId="77777777" w:rsidR="00092458" w:rsidRDefault="00092458" w:rsidP="00780539">
      <w:pPr>
        <w:pStyle w:val="Default"/>
        <w:ind w:firstLine="567"/>
        <w:jc w:val="both"/>
      </w:pPr>
      <w:r>
        <w:t xml:space="preserve">На территории сельского поселения </w:t>
      </w:r>
      <w:proofErr w:type="spellStart"/>
      <w:r>
        <w:t>Анюйск</w:t>
      </w:r>
      <w:proofErr w:type="spellEnd"/>
      <w:r>
        <w:t xml:space="preserve"> официально зарегистрирован 1 оператор сотовой связи Билайн (ООО «Вымпел Коммуникации»).</w:t>
      </w:r>
    </w:p>
    <w:p w14:paraId="3B46FA9B" w14:textId="77777777" w:rsidR="00092458" w:rsidRDefault="00092458" w:rsidP="00780539">
      <w:pPr>
        <w:pStyle w:val="Default"/>
        <w:ind w:firstLine="567"/>
        <w:jc w:val="both"/>
      </w:pPr>
      <w:r>
        <w:t>В населенном пункте поселения функционируют 1 отделение связи Управления Федеральной почтовой связи Хабаровского края «Почта России».</w:t>
      </w:r>
    </w:p>
    <w:p w14:paraId="2D08DA4F" w14:textId="77777777" w:rsidR="00092458" w:rsidRDefault="00092458" w:rsidP="00780539">
      <w:pPr>
        <w:pStyle w:val="Default"/>
        <w:ind w:firstLine="567"/>
        <w:jc w:val="both"/>
      </w:pPr>
      <w:r>
        <w:t xml:space="preserve">«Сеть цифрового наземного вещания на территории Чукотского автономного округа (первый частотный мультиплекс). РТС расположено с. </w:t>
      </w:r>
      <w:proofErr w:type="spellStart"/>
      <w:r>
        <w:t>Анюйск</w:t>
      </w:r>
      <w:proofErr w:type="spellEnd"/>
      <w:r>
        <w:t xml:space="preserve"> площадью 225 м2.</w:t>
      </w:r>
    </w:p>
    <w:p w14:paraId="47ABE5E9" w14:textId="77777777" w:rsidR="00092458" w:rsidRDefault="00092458" w:rsidP="00780539">
      <w:pPr>
        <w:pStyle w:val="Default"/>
        <w:ind w:firstLine="567"/>
        <w:jc w:val="both"/>
      </w:pPr>
      <w:r>
        <w:t>Вывод:</w:t>
      </w:r>
    </w:p>
    <w:p w14:paraId="67BE5AD1" w14:textId="4902A370" w:rsidR="00092458" w:rsidRDefault="00092458" w:rsidP="00780539">
      <w:pPr>
        <w:pStyle w:val="Default"/>
        <w:ind w:firstLine="567"/>
        <w:jc w:val="both"/>
      </w:pPr>
      <w:r>
        <w:t xml:space="preserve">Обеспечение услугами связи населения сельского поселения </w:t>
      </w:r>
      <w:proofErr w:type="spellStart"/>
      <w:r>
        <w:t>Анюйск</w:t>
      </w:r>
      <w:proofErr w:type="spellEnd"/>
      <w:r>
        <w:t xml:space="preserve"> удовлетворительно.</w:t>
      </w:r>
    </w:p>
    <w:p w14:paraId="0544E5F8" w14:textId="713098BC" w:rsidR="00780539" w:rsidRPr="00780539" w:rsidRDefault="00780539" w:rsidP="00780539">
      <w:pPr>
        <w:pStyle w:val="Default"/>
        <w:ind w:firstLine="567"/>
        <w:jc w:val="both"/>
        <w:rPr>
          <w:b/>
          <w:bCs/>
        </w:rPr>
      </w:pPr>
      <w:r w:rsidRPr="00780539">
        <w:rPr>
          <w:b/>
          <w:bCs/>
        </w:rPr>
        <w:t>Проектные решения</w:t>
      </w:r>
    </w:p>
    <w:p w14:paraId="73264A18" w14:textId="77777777" w:rsidR="00780539" w:rsidRPr="00C46F99" w:rsidRDefault="00780539" w:rsidP="00780539">
      <w:pPr>
        <w:spacing w:after="0" w:line="240" w:lineRule="auto"/>
        <w:ind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Департаментом </w:t>
      </w:r>
      <w:r w:rsidRPr="007B4A2D">
        <w:rPr>
          <w:rFonts w:ascii="Times New Roman" w:hAnsi="Times New Roman" w:cs="Times New Roman"/>
          <w:sz w:val="24"/>
          <w:szCs w:val="24"/>
        </w:rPr>
        <w:t>промышленной и сельскохозяйственной</w:t>
      </w:r>
      <w:r>
        <w:rPr>
          <w:rFonts w:ascii="Times New Roman" w:hAnsi="Times New Roman" w:cs="Times New Roman"/>
          <w:sz w:val="24"/>
          <w:szCs w:val="24"/>
        </w:rPr>
        <w:t xml:space="preserve"> </w:t>
      </w:r>
      <w:r w:rsidRPr="00C46F99">
        <w:rPr>
          <w:rFonts w:ascii="Times New Roman" w:hAnsi="Times New Roman" w:cs="Times New Roman"/>
          <w:sz w:val="24"/>
          <w:szCs w:val="24"/>
        </w:rPr>
        <w:t>политик</w:t>
      </w:r>
      <w:r>
        <w:rPr>
          <w:rFonts w:ascii="Times New Roman" w:hAnsi="Times New Roman" w:cs="Times New Roman"/>
          <w:sz w:val="24"/>
          <w:szCs w:val="24"/>
        </w:rPr>
        <w:t xml:space="preserve">и </w:t>
      </w:r>
      <w:r w:rsidRPr="00C46F99">
        <w:rPr>
          <w:rFonts w:ascii="Times New Roman" w:hAnsi="Times New Roman" w:cs="Times New Roman"/>
          <w:sz w:val="24"/>
          <w:szCs w:val="24"/>
        </w:rPr>
        <w:t>Чукотского автономного округа, совместно с администрации муниципальных образований в срок до 2030 года запланированы следующие мероприятия по улучшению услуг связи и обеспечению информации.</w:t>
      </w:r>
    </w:p>
    <w:p w14:paraId="1EF57381" w14:textId="77777777" w:rsidR="00780539" w:rsidRPr="00C46F9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телефонизация вновь строящихся домов и сельских поселений должна осуществляться в рамках формирования широкополосных абонентских сетей доступа;</w:t>
      </w:r>
    </w:p>
    <w:p w14:paraId="495CEE36" w14:textId="77777777" w:rsidR="00780539" w:rsidRPr="00C46F9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 xml:space="preserve">переход на цифровое телевидение стандарта DVB (в перспективе </w:t>
      </w:r>
      <w:smartTag w:uri="urn:schemas-microsoft-com:office:smarttags" w:element="metricconverter">
        <w:smartTagPr>
          <w:attr w:name="ProductID" w:val="2020 г"/>
        </w:smartTagPr>
        <w:r w:rsidRPr="00C46F99">
          <w:rPr>
            <w:rFonts w:ascii="Times New Roman" w:hAnsi="Times New Roman" w:cs="Times New Roman"/>
            <w:sz w:val="24"/>
            <w:szCs w:val="24"/>
          </w:rPr>
          <w:t>2020 г</w:t>
        </w:r>
      </w:smartTag>
      <w:r w:rsidRPr="00C46F99">
        <w:rPr>
          <w:rFonts w:ascii="Times New Roman" w:hAnsi="Times New Roman" w:cs="Times New Roman"/>
          <w:sz w:val="24"/>
          <w:szCs w:val="24"/>
        </w:rPr>
        <w:t>.);</w:t>
      </w:r>
    </w:p>
    <w:p w14:paraId="0D2B5900" w14:textId="77777777" w:rsidR="00780539" w:rsidRPr="00C46F9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увеличение количества пользователей подключенных к DSL;</w:t>
      </w:r>
    </w:p>
    <w:p w14:paraId="5301FE23" w14:textId="77777777" w:rsidR="00780539" w:rsidRPr="00C46F9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развития почтовой связи должно идти путем технического перевооружения и внедрения информационных технологий почтовой связи, а также улучшения быстроты и качества обслуживания;</w:t>
      </w:r>
    </w:p>
    <w:p w14:paraId="4E9A0000" w14:textId="77777777" w:rsidR="0078053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4"/>
          <w:szCs w:val="24"/>
        </w:rPr>
      </w:pPr>
      <w:r w:rsidRPr="00C46F99">
        <w:rPr>
          <w:rFonts w:ascii="Times New Roman" w:hAnsi="Times New Roman" w:cs="Times New Roman"/>
          <w:sz w:val="24"/>
          <w:szCs w:val="24"/>
        </w:rPr>
        <w:t>строительство волоконно-оптическими линиями связи для объединения всех населенных пунктов.</w:t>
      </w:r>
    </w:p>
    <w:p w14:paraId="45C031C0" w14:textId="2B073571" w:rsidR="00780539" w:rsidRPr="00780539" w:rsidRDefault="00780539" w:rsidP="00780539">
      <w:pPr>
        <w:pStyle w:val="1d"/>
        <w:numPr>
          <w:ilvl w:val="0"/>
          <w:numId w:val="80"/>
        </w:numPr>
        <w:tabs>
          <w:tab w:val="clear" w:pos="1440"/>
          <w:tab w:val="left" w:pos="0"/>
          <w:tab w:val="left" w:pos="993"/>
        </w:tabs>
        <w:suppressAutoHyphens w:val="0"/>
        <w:spacing w:after="0" w:line="240" w:lineRule="auto"/>
        <w:ind w:left="0" w:firstLine="567"/>
        <w:jc w:val="both"/>
        <w:rPr>
          <w:rFonts w:ascii="Times New Roman" w:hAnsi="Times New Roman" w:cs="Times New Roman"/>
          <w:sz w:val="28"/>
          <w:szCs w:val="28"/>
        </w:rPr>
      </w:pPr>
      <w:r w:rsidRPr="00780539">
        <w:rPr>
          <w:rFonts w:ascii="Times New Roman" w:hAnsi="Times New Roman" w:cs="Times New Roman"/>
          <w:sz w:val="24"/>
          <w:szCs w:val="24"/>
        </w:rPr>
        <w:t xml:space="preserve">В связи с переходом на стандарт цифрового телевидения к 2015 году в соответствии с распоряжением </w:t>
      </w:r>
      <w:hyperlink r:id="rId16" w:history="1">
        <w:r w:rsidRPr="00780539">
          <w:rPr>
            <w:rFonts w:ascii="Times New Roman" w:hAnsi="Times New Roman" w:cs="Times New Roman"/>
            <w:sz w:val="24"/>
            <w:szCs w:val="24"/>
          </w:rPr>
          <w:t>Правительства РФ</w:t>
        </w:r>
      </w:hyperlink>
      <w:r w:rsidRPr="00780539">
        <w:rPr>
          <w:rFonts w:ascii="Times New Roman" w:hAnsi="Times New Roman" w:cs="Times New Roman"/>
          <w:sz w:val="24"/>
          <w:szCs w:val="24"/>
        </w:rPr>
        <w:t xml:space="preserve"> </w:t>
      </w:r>
      <w:hyperlink r:id="rId17" w:history="1">
        <w:r w:rsidRPr="00780539">
          <w:rPr>
            <w:rFonts w:ascii="Times New Roman" w:hAnsi="Times New Roman" w:cs="Times New Roman"/>
            <w:sz w:val="24"/>
            <w:szCs w:val="24"/>
          </w:rPr>
          <w:t>«О внедрении в РФ европейской системы цифрового телевизионного вещания DVB» от 25 мая 2004 г. N 706-р</w:t>
        </w:r>
      </w:hyperlink>
      <w:r w:rsidRPr="00780539">
        <w:rPr>
          <w:rFonts w:ascii="Times New Roman" w:hAnsi="Times New Roman" w:cs="Times New Roman"/>
          <w:sz w:val="24"/>
          <w:szCs w:val="24"/>
        </w:rPr>
        <w:t xml:space="preserve">. количество телевизионных программ в муниципальном районе вырастет до 48-70 не менее 4-х пакетов. </w:t>
      </w:r>
    </w:p>
    <w:p w14:paraId="794179FF" w14:textId="77777777" w:rsidR="00780539" w:rsidRPr="00946DA7" w:rsidRDefault="00780539" w:rsidP="00780539">
      <w:pPr>
        <w:pStyle w:val="1b"/>
        <w:spacing w:line="240" w:lineRule="auto"/>
        <w:jc w:val="both"/>
        <w:outlineLvl w:val="9"/>
        <w:rPr>
          <w:color w:val="auto"/>
        </w:rPr>
      </w:pPr>
      <w:r w:rsidRPr="002B7B5D">
        <w:rPr>
          <w:color w:val="auto"/>
        </w:rPr>
        <w:lastRenderedPageBreak/>
        <w:t>Фиксированная телефонная связь</w:t>
      </w:r>
    </w:p>
    <w:p w14:paraId="5FF23760" w14:textId="187CE3C3" w:rsidR="00780539" w:rsidRDefault="00780539" w:rsidP="00780539">
      <w:pPr>
        <w:pStyle w:val="1b"/>
        <w:spacing w:line="240" w:lineRule="auto"/>
        <w:jc w:val="both"/>
        <w:outlineLvl w:val="9"/>
        <w:rPr>
          <w:b w:val="0"/>
          <w:color w:val="auto"/>
        </w:rPr>
      </w:pPr>
      <w:r w:rsidRPr="00946DA7">
        <w:rPr>
          <w:b w:val="0"/>
          <w:color w:val="auto"/>
        </w:rPr>
        <w:t xml:space="preserve">Развитие телефонной сети планируется исходя из условия - 100% обеспечения телефонной связью квартирного сектора и потребности организаций. Коэффициент семейности равен 3,5. При численности </w:t>
      </w:r>
      <w:r w:rsidR="00337CA3" w:rsidRPr="007B4A2D">
        <w:rPr>
          <w:b w:val="0"/>
          <w:color w:val="auto"/>
        </w:rPr>
        <w:t>населения 430</w:t>
      </w:r>
      <w:r>
        <w:rPr>
          <w:b w:val="0"/>
          <w:color w:val="auto"/>
        </w:rPr>
        <w:t xml:space="preserve"> </w:t>
      </w:r>
      <w:r w:rsidRPr="00946DA7">
        <w:rPr>
          <w:b w:val="0"/>
          <w:color w:val="auto"/>
        </w:rPr>
        <w:t xml:space="preserve">жителей на расчетный срок телефонная сеть должна будет насчитывать примерно </w:t>
      </w:r>
      <w:r>
        <w:rPr>
          <w:b w:val="0"/>
          <w:color w:val="auto"/>
        </w:rPr>
        <w:t>123 абонента</w:t>
      </w:r>
      <w:r w:rsidRPr="00946DA7">
        <w:rPr>
          <w:b w:val="0"/>
          <w:color w:val="auto"/>
        </w:rPr>
        <w:t>.</w:t>
      </w:r>
    </w:p>
    <w:p w14:paraId="6A4354EF" w14:textId="77777777" w:rsidR="00780539" w:rsidRPr="00C46F99" w:rsidRDefault="00780539" w:rsidP="00780539">
      <w:pPr>
        <w:pStyle w:val="1b"/>
        <w:spacing w:line="240" w:lineRule="auto"/>
        <w:jc w:val="both"/>
        <w:outlineLvl w:val="9"/>
        <w:rPr>
          <w:b w:val="0"/>
          <w:color w:val="auto"/>
        </w:rPr>
      </w:pPr>
      <w:r w:rsidRPr="00946DA7">
        <w:rPr>
          <w:b w:val="0"/>
          <w:color w:val="auto"/>
        </w:rPr>
        <w:t>Ме</w:t>
      </w:r>
      <w:r w:rsidRPr="00C46F99">
        <w:rPr>
          <w:b w:val="0"/>
          <w:color w:val="auto"/>
        </w:rPr>
        <w:t>жстанционную сеть на территории сельского поселения рекомендуется проектировать на основе волоконно-оптических линий (ВОЛС). При проектировании линии связи и других линейных сооружений местного значения в сельской местности следует размещать на территории населенных пунктов - в кабельной канализации вдоль улиц. Вне населенных пунктов -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 Размещение элементов кабельной канализации определяется после разработки проекта распределительной сети связи. Увеличение количества абонентов предполагается за счет замены существующих АТС на цифровые, и внедрение новых технологий.</w:t>
      </w:r>
      <w:r w:rsidRPr="00C46F99">
        <w:rPr>
          <w:b w:val="0"/>
          <w:color w:val="548DD4"/>
        </w:rPr>
        <w:t xml:space="preserve"> </w:t>
      </w:r>
      <w:r w:rsidRPr="00C46F99">
        <w:rPr>
          <w:b w:val="0"/>
          <w:color w:val="auto"/>
        </w:rPr>
        <w:t>Для обеспечения населения и организаций необходимо произвести расширение распределительной абонентской сети. Расширение абонентской сети должно идти как по пути подключения с использованием ВОЛС, так на основе беспроводных технологий. При строительстве телекоммуникационных сетей на территории населенных пунктов следует размещать в общих коридорах инженерных сетей. Расстояния по горизонтали (в свету) между соседними инженерными подземными сетями при их параллельном размещении следует принимать по таблице 16 пункта 12.36. свода правил по планировки и застройки территорий СП 42.13330.2011.</w:t>
      </w:r>
    </w:p>
    <w:p w14:paraId="341E46B7" w14:textId="77777777" w:rsidR="00780539" w:rsidRPr="00C46F99" w:rsidRDefault="00780539" w:rsidP="00780539">
      <w:pPr>
        <w:pStyle w:val="1b"/>
        <w:spacing w:line="240" w:lineRule="auto"/>
        <w:jc w:val="both"/>
        <w:outlineLvl w:val="9"/>
        <w:rPr>
          <w:b w:val="0"/>
          <w:color w:val="auto"/>
        </w:rPr>
      </w:pPr>
      <w:r w:rsidRPr="00C46F99">
        <w:rPr>
          <w:b w:val="0"/>
          <w:color w:val="auto"/>
        </w:rPr>
        <w:t>Строительство межстанционных линий связи рекомендуется вести в соответствии с существующей схемой связи.</w:t>
      </w:r>
    </w:p>
    <w:p w14:paraId="088BB7EB" w14:textId="77777777" w:rsidR="00780539" w:rsidRPr="00C46F99" w:rsidRDefault="00780539" w:rsidP="00780539">
      <w:pPr>
        <w:pStyle w:val="1b"/>
        <w:spacing w:line="240" w:lineRule="auto"/>
        <w:jc w:val="both"/>
        <w:outlineLvl w:val="9"/>
        <w:rPr>
          <w:color w:val="auto"/>
        </w:rPr>
      </w:pPr>
      <w:r w:rsidRPr="00C46F99">
        <w:rPr>
          <w:color w:val="auto"/>
        </w:rPr>
        <w:t>Подвижная радиотелефония</w:t>
      </w:r>
    </w:p>
    <w:p w14:paraId="731B7940"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Необходимо создать в поселении благоприятные условия для развития ускоренными темпами системы подвижной радиотелефонной связи на базе стандартов </w:t>
      </w:r>
      <w:r w:rsidRPr="00C46F99">
        <w:rPr>
          <w:b w:val="0"/>
          <w:color w:val="auto"/>
          <w:lang w:val="en-US"/>
        </w:rPr>
        <w:t>GSM</w:t>
      </w:r>
      <w:r w:rsidRPr="00C46F99">
        <w:rPr>
          <w:b w:val="0"/>
          <w:color w:val="auto"/>
        </w:rPr>
        <w:t xml:space="preserve">, </w:t>
      </w:r>
      <w:r w:rsidRPr="00C46F99">
        <w:rPr>
          <w:b w:val="0"/>
          <w:color w:val="auto"/>
          <w:lang w:val="en-US"/>
        </w:rPr>
        <w:t>UMTS</w:t>
      </w:r>
      <w:r w:rsidRPr="00C46F99">
        <w:rPr>
          <w:b w:val="0"/>
          <w:color w:val="auto"/>
        </w:rPr>
        <w:t xml:space="preserve">, </w:t>
      </w:r>
      <w:r w:rsidRPr="00C46F99">
        <w:rPr>
          <w:b w:val="0"/>
          <w:color w:val="auto"/>
          <w:lang w:val="en-US"/>
        </w:rPr>
        <w:t>LTE</w:t>
      </w:r>
      <w:r w:rsidRPr="00C46F99">
        <w:rPr>
          <w:b w:val="0"/>
          <w:color w:val="auto"/>
        </w:rPr>
        <w:t>.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зонами устойчивого доступа, обслуживания сотовой связью с применением новейших технологий и повышения качества связи. Развитие услуг сотовой связи для телефонии и по передаче данных высокоскоростным каналом будет строиться с использованием технологии 3</w:t>
      </w:r>
      <w:r w:rsidRPr="00C46F99">
        <w:rPr>
          <w:b w:val="0"/>
          <w:color w:val="auto"/>
          <w:lang w:val="en-US"/>
        </w:rPr>
        <w:t>G</w:t>
      </w:r>
      <w:r w:rsidRPr="00C46F99">
        <w:rPr>
          <w:b w:val="0"/>
          <w:color w:val="auto"/>
        </w:rPr>
        <w:t xml:space="preserve">, 4G. </w:t>
      </w:r>
    </w:p>
    <w:p w14:paraId="00078603" w14:textId="77777777" w:rsidR="00780539" w:rsidRPr="00C46F99" w:rsidRDefault="00780539" w:rsidP="00780539">
      <w:pPr>
        <w:pStyle w:val="1b"/>
        <w:spacing w:line="240" w:lineRule="auto"/>
        <w:jc w:val="both"/>
        <w:outlineLvl w:val="9"/>
        <w:rPr>
          <w:color w:val="auto"/>
        </w:rPr>
      </w:pPr>
      <w:r w:rsidRPr="00C46F99">
        <w:rPr>
          <w:color w:val="auto"/>
        </w:rPr>
        <w:t>Почтовая связь</w:t>
      </w:r>
    </w:p>
    <w:p w14:paraId="3BACDB03" w14:textId="77777777" w:rsidR="00780539" w:rsidRPr="00C46F99" w:rsidRDefault="00780539" w:rsidP="00780539">
      <w:pPr>
        <w:pStyle w:val="1b"/>
        <w:spacing w:line="240" w:lineRule="auto"/>
        <w:jc w:val="both"/>
        <w:outlineLvl w:val="9"/>
        <w:rPr>
          <w:b w:val="0"/>
          <w:color w:val="auto"/>
        </w:rPr>
      </w:pPr>
      <w:r w:rsidRPr="00C46F99">
        <w:rPr>
          <w:b w:val="0"/>
          <w:color w:val="auto"/>
        </w:rPr>
        <w:t>Существующий норматив по почтовой связи (Приказ Министерства связи СССР №178 от 27.04.81) определяет количество жителей на одно сельское отделение почтовой связи (ОПС) от 1 до 6 тыс. Исходя, из проектной численности населения на расчетный срок открытие ОПС не планируется.</w:t>
      </w:r>
    </w:p>
    <w:p w14:paraId="715AC539" w14:textId="77777777" w:rsidR="00780539" w:rsidRPr="00C46F99" w:rsidRDefault="00780539" w:rsidP="00780539">
      <w:pPr>
        <w:pStyle w:val="1b"/>
        <w:spacing w:line="240" w:lineRule="auto"/>
        <w:jc w:val="both"/>
        <w:outlineLvl w:val="9"/>
        <w:rPr>
          <w:color w:val="auto"/>
        </w:rPr>
      </w:pPr>
      <w:r w:rsidRPr="00C46F99">
        <w:rPr>
          <w:color w:val="auto"/>
        </w:rPr>
        <w:t>Телевизионное и радиовещание</w:t>
      </w:r>
    </w:p>
    <w:p w14:paraId="424D1FF5"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В связи с переходом на стандарт цифрового телевидения к 2015 году в соответствии с распоряжением </w:t>
      </w:r>
      <w:hyperlink r:id="rId18" w:history="1">
        <w:r w:rsidRPr="0082725E">
          <w:rPr>
            <w:rStyle w:val="ae"/>
            <w:b w:val="0"/>
            <w:color w:val="auto"/>
            <w:u w:val="none"/>
          </w:rPr>
          <w:t>Правительства РФ</w:t>
        </w:r>
      </w:hyperlink>
      <w:r w:rsidRPr="0082725E">
        <w:rPr>
          <w:b w:val="0"/>
          <w:color w:val="auto"/>
        </w:rPr>
        <w:t xml:space="preserve"> </w:t>
      </w:r>
      <w:hyperlink r:id="rId19" w:history="1">
        <w:r w:rsidRPr="0082725E">
          <w:rPr>
            <w:rStyle w:val="ae"/>
            <w:b w:val="0"/>
            <w:color w:val="auto"/>
            <w:u w:val="none"/>
          </w:rPr>
          <w:t>«О внедрении в РФ европейской системы цифрового телевизионного вещания DVB» от 25 мая 2004 г. N 706-р</w:t>
        </w:r>
      </w:hyperlink>
      <w:r w:rsidRPr="0082725E">
        <w:rPr>
          <w:b w:val="0"/>
          <w:color w:val="auto"/>
        </w:rPr>
        <w:t>.</w:t>
      </w:r>
      <w:r w:rsidRPr="00C46F99">
        <w:rPr>
          <w:b w:val="0"/>
          <w:color w:val="auto"/>
        </w:rPr>
        <w:t xml:space="preserve"> количество телевизионных программ возрастет до 48-70 не менее 4-х пакетов. Для населения необходимо обеспечить поставки оборудования (приставки), позволяющего принимать новый стандарт ТВ </w:t>
      </w:r>
      <w:r w:rsidRPr="00C46F99">
        <w:rPr>
          <w:b w:val="0"/>
          <w:color w:val="auto"/>
          <w:lang w:val="en-US"/>
        </w:rPr>
        <w:t>DVB</w:t>
      </w:r>
      <w:r w:rsidRPr="00C46F99">
        <w:rPr>
          <w:b w:val="0"/>
          <w:color w:val="auto"/>
        </w:rPr>
        <w:t>-</w:t>
      </w:r>
      <w:r w:rsidRPr="00C46F99">
        <w:rPr>
          <w:b w:val="0"/>
          <w:color w:val="auto"/>
          <w:lang w:val="en-US"/>
        </w:rPr>
        <w:t>T</w:t>
      </w:r>
      <w:r w:rsidRPr="00C46F99">
        <w:rPr>
          <w:b w:val="0"/>
          <w:color w:val="auto"/>
        </w:rPr>
        <w:t>2 на старые телевизионные приемники.</w:t>
      </w:r>
    </w:p>
    <w:p w14:paraId="23CFC469"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Переход на цифровое телевизионное вещания включает в себя и </w:t>
      </w:r>
      <w:r w:rsidRPr="00C46F99">
        <w:rPr>
          <w:b w:val="0"/>
          <w:color w:val="auto"/>
          <w:lang w:val="en-US"/>
        </w:rPr>
        <w:t>FM</w:t>
      </w:r>
      <w:r w:rsidRPr="00C46F99">
        <w:rPr>
          <w:b w:val="0"/>
          <w:color w:val="auto"/>
        </w:rPr>
        <w:t> радиовещание.</w:t>
      </w:r>
    </w:p>
    <w:p w14:paraId="74AEB1C7" w14:textId="77777777" w:rsidR="00780539" w:rsidRPr="00C46F99" w:rsidRDefault="00780539" w:rsidP="00780539">
      <w:pPr>
        <w:pStyle w:val="1b"/>
        <w:spacing w:line="240" w:lineRule="auto"/>
        <w:jc w:val="both"/>
        <w:outlineLvl w:val="9"/>
        <w:rPr>
          <w:b w:val="0"/>
          <w:color w:val="auto"/>
        </w:rPr>
      </w:pPr>
      <w:r w:rsidRPr="00C46F99">
        <w:rPr>
          <w:b w:val="0"/>
          <w:color w:val="auto"/>
        </w:rPr>
        <w:t>Взамен сетей проводного вещания необходимо внедрение сетей по оповещению населения об угрозе ЧС в рамках «Общероссийской комплексной системы информационного оповещения населения» (ОКСИОН).</w:t>
      </w:r>
    </w:p>
    <w:p w14:paraId="6CE723FD"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Необходимо установить </w:t>
      </w:r>
      <w:r>
        <w:rPr>
          <w:b w:val="0"/>
          <w:color w:val="auto"/>
        </w:rPr>
        <w:t>1</w:t>
      </w:r>
      <w:r w:rsidRPr="00C46F99">
        <w:rPr>
          <w:b w:val="0"/>
          <w:color w:val="auto"/>
        </w:rPr>
        <w:t xml:space="preserve"> уличных громкоговорителей. Из расчета 1 не менее чем на 2000 человек населения.</w:t>
      </w:r>
    </w:p>
    <w:p w14:paraId="7A5C951F" w14:textId="77777777" w:rsidR="00780539" w:rsidRPr="00C46F99" w:rsidRDefault="00780539" w:rsidP="00780539">
      <w:pPr>
        <w:pStyle w:val="1b"/>
        <w:spacing w:line="240" w:lineRule="auto"/>
        <w:jc w:val="both"/>
        <w:outlineLvl w:val="9"/>
        <w:rPr>
          <w:color w:val="auto"/>
        </w:rPr>
      </w:pPr>
      <w:r w:rsidRPr="00C46F99">
        <w:rPr>
          <w:color w:val="auto"/>
        </w:rPr>
        <w:lastRenderedPageBreak/>
        <w:t xml:space="preserve">Цифровые коммуникационные информационные сети и системы передачи данных </w:t>
      </w:r>
      <w:proofErr w:type="spellStart"/>
      <w:r w:rsidRPr="00C46F99">
        <w:rPr>
          <w:color w:val="auto"/>
        </w:rPr>
        <w:t>мультисервисных</w:t>
      </w:r>
      <w:proofErr w:type="spellEnd"/>
      <w:r w:rsidRPr="00C46F99">
        <w:rPr>
          <w:color w:val="auto"/>
        </w:rPr>
        <w:t xml:space="preserve"> систем</w:t>
      </w:r>
    </w:p>
    <w:p w14:paraId="4CD1BBF9"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Внедрение на основе </w:t>
      </w:r>
      <w:r w:rsidRPr="00C46F99">
        <w:rPr>
          <w:b w:val="0"/>
          <w:color w:val="auto"/>
          <w:lang w:val="en-US"/>
        </w:rPr>
        <w:t>IP</w:t>
      </w:r>
      <w:r w:rsidRPr="00C46F99">
        <w:rPr>
          <w:b w:val="0"/>
          <w:color w:val="auto"/>
        </w:rPr>
        <w:t xml:space="preserve">-технологии </w:t>
      </w:r>
      <w:proofErr w:type="spellStart"/>
      <w:r w:rsidRPr="00C46F99">
        <w:rPr>
          <w:b w:val="0"/>
          <w:color w:val="auto"/>
        </w:rPr>
        <w:t>мультисервисных</w:t>
      </w:r>
      <w:proofErr w:type="spellEnd"/>
      <w:r w:rsidRPr="00C46F99">
        <w:rPr>
          <w:b w:val="0"/>
          <w:color w:val="auto"/>
        </w:rPr>
        <w:t xml:space="preserve"> систем: по передаче ТВ, видеоконференций, видео по запросу, высокоскоростного доступа в Интернет, интерактивного телевидения, информационно-справочного обеспечения - позволит предоставить населению основной набор современных услуг связи. </w:t>
      </w:r>
    </w:p>
    <w:p w14:paraId="25252716"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Создание узлов доступа системы передачи данных в сельской местности рекомендуется проектировать, как на основе ВОЛС, так и на основе беспроводной технологии </w:t>
      </w:r>
      <w:r w:rsidRPr="00C46F99">
        <w:rPr>
          <w:b w:val="0"/>
          <w:color w:val="auto"/>
          <w:lang w:val="en-US"/>
        </w:rPr>
        <w:t>Wi</w:t>
      </w:r>
      <w:r w:rsidRPr="00C46F99">
        <w:rPr>
          <w:b w:val="0"/>
          <w:color w:val="auto"/>
        </w:rPr>
        <w:t>-</w:t>
      </w:r>
      <w:r w:rsidRPr="00C46F99">
        <w:rPr>
          <w:b w:val="0"/>
          <w:color w:val="auto"/>
          <w:lang w:val="en-US"/>
        </w:rPr>
        <w:t>Fi</w:t>
      </w:r>
      <w:r w:rsidRPr="00C46F99">
        <w:rPr>
          <w:b w:val="0"/>
          <w:color w:val="auto"/>
        </w:rPr>
        <w:t xml:space="preserve">, </w:t>
      </w:r>
      <w:proofErr w:type="spellStart"/>
      <w:r w:rsidRPr="00C46F99">
        <w:rPr>
          <w:b w:val="0"/>
          <w:color w:val="auto"/>
        </w:rPr>
        <w:t>Wi-Max</w:t>
      </w:r>
      <w:proofErr w:type="spellEnd"/>
      <w:r w:rsidRPr="00C46F99">
        <w:rPr>
          <w:b w:val="0"/>
          <w:color w:val="auto"/>
        </w:rPr>
        <w:t>. C</w:t>
      </w:r>
      <w:r w:rsidRPr="00C46F99">
        <w:rPr>
          <w:b w:val="0"/>
          <w:color w:val="auto"/>
          <w:lang w:val="en-US"/>
        </w:rPr>
        <w:t>DMA</w:t>
      </w:r>
      <w:r w:rsidRPr="00C46F99">
        <w:rPr>
          <w:b w:val="0"/>
          <w:color w:val="auto"/>
        </w:rPr>
        <w:t xml:space="preserve">. </w:t>
      </w:r>
    </w:p>
    <w:p w14:paraId="1D59327D" w14:textId="77777777" w:rsidR="00780539" w:rsidRPr="00C46F99" w:rsidRDefault="00780539" w:rsidP="00780539">
      <w:pPr>
        <w:pStyle w:val="1b"/>
        <w:spacing w:line="240" w:lineRule="auto"/>
        <w:jc w:val="both"/>
        <w:outlineLvl w:val="9"/>
        <w:rPr>
          <w:b w:val="0"/>
          <w:color w:val="auto"/>
        </w:rPr>
      </w:pPr>
      <w:r w:rsidRPr="00C46F99">
        <w:rPr>
          <w:b w:val="0"/>
          <w:color w:val="auto"/>
        </w:rPr>
        <w:t xml:space="preserve">Количество узлов связи </w:t>
      </w:r>
      <w:proofErr w:type="spellStart"/>
      <w:r w:rsidRPr="00C46F99">
        <w:rPr>
          <w:b w:val="0"/>
          <w:color w:val="auto"/>
        </w:rPr>
        <w:t>мультисервисной</w:t>
      </w:r>
      <w:proofErr w:type="spellEnd"/>
      <w:r w:rsidRPr="00C46F99">
        <w:rPr>
          <w:b w:val="0"/>
          <w:color w:val="auto"/>
        </w:rPr>
        <w:t xml:space="preserve"> сети определяется на основе существующих АТС. Для обеспечения всего комплекса услуг </w:t>
      </w:r>
      <w:proofErr w:type="spellStart"/>
      <w:r w:rsidRPr="00C46F99">
        <w:rPr>
          <w:b w:val="0"/>
          <w:color w:val="auto"/>
        </w:rPr>
        <w:t>мультисервисной</w:t>
      </w:r>
      <w:proofErr w:type="spellEnd"/>
      <w:r w:rsidRPr="00C46F99">
        <w:rPr>
          <w:b w:val="0"/>
          <w:color w:val="auto"/>
        </w:rPr>
        <w:t xml:space="preserve"> сети необходима модернизация существующих узлов связи, переход на архитектуру FTTB. Примерный набор услуг </w:t>
      </w:r>
      <w:proofErr w:type="spellStart"/>
      <w:r w:rsidRPr="00C46F99">
        <w:rPr>
          <w:b w:val="0"/>
          <w:color w:val="auto"/>
        </w:rPr>
        <w:t>мультисервисной</w:t>
      </w:r>
      <w:proofErr w:type="spellEnd"/>
      <w:r w:rsidRPr="00C46F99">
        <w:rPr>
          <w:b w:val="0"/>
          <w:color w:val="auto"/>
        </w:rPr>
        <w:t xml:space="preserve"> сети:</w:t>
      </w:r>
    </w:p>
    <w:p w14:paraId="01F2A16F" w14:textId="77777777" w:rsidR="00780539" w:rsidRPr="00C46F9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 xml:space="preserve">телефония и </w:t>
      </w:r>
      <w:proofErr w:type="spellStart"/>
      <w:r w:rsidRPr="00C46F99">
        <w:rPr>
          <w:b w:val="0"/>
          <w:color w:val="auto"/>
        </w:rPr>
        <w:t>видеотелефония</w:t>
      </w:r>
      <w:proofErr w:type="spellEnd"/>
      <w:r w:rsidRPr="00C46F99">
        <w:rPr>
          <w:b w:val="0"/>
          <w:color w:val="auto"/>
        </w:rPr>
        <w:t>;</w:t>
      </w:r>
    </w:p>
    <w:p w14:paraId="5427BF65" w14:textId="77777777" w:rsidR="00780539" w:rsidRPr="00C46F9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подключение к сети интернет;</w:t>
      </w:r>
    </w:p>
    <w:p w14:paraId="13E655A5" w14:textId="77777777" w:rsidR="00780539" w:rsidRPr="00C46F9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интерактивное телевидение;</w:t>
      </w:r>
    </w:p>
    <w:p w14:paraId="06705E28" w14:textId="77777777" w:rsidR="00780539" w:rsidRPr="00C46F9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справочные службы;</w:t>
      </w:r>
    </w:p>
    <w:p w14:paraId="1FD8D563" w14:textId="77777777" w:rsidR="00780539" w:rsidRPr="00C46F9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оплата услуг и товаров;</w:t>
      </w:r>
    </w:p>
    <w:p w14:paraId="5C7EFAEC" w14:textId="77777777" w:rsidR="00780539" w:rsidRDefault="00780539" w:rsidP="00780539">
      <w:pPr>
        <w:pStyle w:val="1b"/>
        <w:numPr>
          <w:ilvl w:val="0"/>
          <w:numId w:val="81"/>
        </w:numPr>
        <w:spacing w:line="240" w:lineRule="auto"/>
        <w:ind w:left="0" w:firstLine="567"/>
        <w:jc w:val="both"/>
        <w:outlineLvl w:val="9"/>
        <w:rPr>
          <w:b w:val="0"/>
          <w:color w:val="auto"/>
        </w:rPr>
      </w:pPr>
      <w:r w:rsidRPr="00C46F99">
        <w:rPr>
          <w:b w:val="0"/>
          <w:color w:val="auto"/>
        </w:rPr>
        <w:t>реализация прав и возможностей граждан в системе «Информационного общества».</w:t>
      </w:r>
    </w:p>
    <w:p w14:paraId="70604B05" w14:textId="77777777" w:rsidR="00780539" w:rsidRDefault="00780539" w:rsidP="00092458">
      <w:pPr>
        <w:pStyle w:val="Default"/>
        <w:ind w:firstLine="567"/>
        <w:jc w:val="both"/>
      </w:pPr>
    </w:p>
    <w:p w14:paraId="78B16A20" w14:textId="22E1C6BA" w:rsidR="00092458" w:rsidRDefault="00092458" w:rsidP="00092458">
      <w:pPr>
        <w:pStyle w:val="2"/>
        <w:spacing w:before="0" w:line="240" w:lineRule="auto"/>
        <w:ind w:firstLine="567"/>
        <w:jc w:val="both"/>
      </w:pPr>
      <w:bookmarkStart w:id="131" w:name="_Toc147311217"/>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10.</w:t>
      </w:r>
      <w:r w:rsidR="00A04136">
        <w:rPr>
          <w:rFonts w:ascii="Times New Roman" w:hAnsi="Times New Roman" w:cs="Times New Roman"/>
          <w:b/>
          <w:color w:val="auto"/>
          <w:sz w:val="24"/>
          <w:szCs w:val="24"/>
        </w:rPr>
        <w:t>4</w:t>
      </w:r>
      <w:r>
        <w:rPr>
          <w:rFonts w:ascii="Times New Roman" w:hAnsi="Times New Roman" w:cs="Times New Roman"/>
          <w:b/>
          <w:color w:val="auto"/>
          <w:sz w:val="24"/>
          <w:szCs w:val="24"/>
        </w:rPr>
        <w:t xml:space="preserve">. </w:t>
      </w:r>
      <w:r w:rsidRPr="00092458">
        <w:rPr>
          <w:rFonts w:ascii="Times New Roman" w:hAnsi="Times New Roman" w:cs="Times New Roman"/>
          <w:b/>
          <w:color w:val="auto"/>
          <w:sz w:val="24"/>
          <w:szCs w:val="24"/>
        </w:rPr>
        <w:t>Водоснабжение</w:t>
      </w:r>
      <w:bookmarkEnd w:id="131"/>
    </w:p>
    <w:p w14:paraId="70500A80" w14:textId="77777777" w:rsidR="00092458" w:rsidRPr="00282460" w:rsidRDefault="00092458" w:rsidP="00282460">
      <w:pPr>
        <w:pStyle w:val="Default"/>
        <w:ind w:firstLine="567"/>
        <w:jc w:val="both"/>
        <w:rPr>
          <w:color w:val="000000" w:themeColor="text1"/>
        </w:rPr>
      </w:pPr>
      <w:r w:rsidRPr="00282460">
        <w:rPr>
          <w:color w:val="000000" w:themeColor="text1"/>
        </w:rPr>
        <w:t xml:space="preserve">Централизованное водоснабжение с. </w:t>
      </w:r>
      <w:proofErr w:type="spellStart"/>
      <w:r w:rsidRPr="00282460">
        <w:rPr>
          <w:color w:val="000000" w:themeColor="text1"/>
        </w:rPr>
        <w:t>Анюйск</w:t>
      </w:r>
      <w:proofErr w:type="spellEnd"/>
      <w:r w:rsidRPr="00282460">
        <w:rPr>
          <w:color w:val="000000" w:themeColor="text1"/>
        </w:rPr>
        <w:t xml:space="preserve"> обеспечивается за счет забора воды из открытого водоисточника </w:t>
      </w:r>
      <w:proofErr w:type="spellStart"/>
      <w:r w:rsidRPr="00282460">
        <w:rPr>
          <w:color w:val="000000" w:themeColor="text1"/>
        </w:rPr>
        <w:t>оз.Соболёк</w:t>
      </w:r>
      <w:proofErr w:type="spellEnd"/>
      <w:r w:rsidRPr="00282460">
        <w:rPr>
          <w:color w:val="000000" w:themeColor="text1"/>
        </w:rPr>
        <w:t>, расположенное примерно в 0,6 км юго-восточнее села. Насосная находится в 20 м от берега, с берега к насосной оборудован переходной мостик с площадкой из металлоконструкций. Оборудование насосной: обсадные трубы, водозаборные трубы dy108 мм, погружные насосы ЭЦВ – 8-25-100, фильтр сетчатый dy100, редукционные клапана, отсекающие задвижки, манометры, две обеззараживающие установки «Блеск 100», производительностью 10 м3/час каждая, водомерный механический счетчик, станция управления защитой СУЗ-40, станция управления бактерицидной установкой.</w:t>
      </w:r>
    </w:p>
    <w:p w14:paraId="49AFD4D3" w14:textId="77777777" w:rsidR="00092458" w:rsidRPr="00282460" w:rsidRDefault="00092458" w:rsidP="00282460">
      <w:pPr>
        <w:pStyle w:val="Default"/>
        <w:ind w:firstLine="567"/>
        <w:jc w:val="both"/>
        <w:rPr>
          <w:color w:val="000000" w:themeColor="text1"/>
        </w:rPr>
      </w:pPr>
      <w:r w:rsidRPr="00282460">
        <w:rPr>
          <w:color w:val="000000" w:themeColor="text1"/>
        </w:rPr>
        <w:t xml:space="preserve">Вода подается в течение года от насосной станции по водопроводу протяженностью I км. Трубы уложены в надземном утеплённом коробе, на территории села они уложены вместе с трубами теплосети для предупреждения замерзания их в зимнее время. </w:t>
      </w:r>
    </w:p>
    <w:p w14:paraId="79847419" w14:textId="77777777" w:rsidR="00092458" w:rsidRPr="00282460" w:rsidRDefault="00092458" w:rsidP="00282460">
      <w:pPr>
        <w:pStyle w:val="Default"/>
        <w:ind w:firstLine="567"/>
        <w:jc w:val="both"/>
        <w:rPr>
          <w:color w:val="000000" w:themeColor="text1"/>
        </w:rPr>
      </w:pPr>
      <w:r w:rsidRPr="00282460">
        <w:rPr>
          <w:color w:val="000000" w:themeColor="text1"/>
        </w:rPr>
        <w:t xml:space="preserve">В соответствии с требованиями предъявляемые к качеству питьевой воды, вода оз. </w:t>
      </w:r>
      <w:proofErr w:type="spellStart"/>
      <w:r w:rsidRPr="00282460">
        <w:rPr>
          <w:color w:val="000000" w:themeColor="text1"/>
        </w:rPr>
        <w:t>Соболёк</w:t>
      </w:r>
      <w:proofErr w:type="spellEnd"/>
      <w:r w:rsidRPr="00282460">
        <w:rPr>
          <w:color w:val="000000" w:themeColor="text1"/>
        </w:rPr>
        <w:t xml:space="preserve"> не удовлетворяет требованиям ГОСТа 2874-54.</w:t>
      </w:r>
    </w:p>
    <w:p w14:paraId="6966CDED" w14:textId="77777777" w:rsidR="00092458" w:rsidRPr="00282460" w:rsidRDefault="00092458" w:rsidP="00282460">
      <w:pPr>
        <w:pStyle w:val="Default"/>
        <w:ind w:firstLine="567"/>
        <w:jc w:val="both"/>
        <w:rPr>
          <w:color w:val="000000" w:themeColor="text1"/>
        </w:rPr>
      </w:pPr>
      <w:r w:rsidRPr="00282460">
        <w:rPr>
          <w:color w:val="000000" w:themeColor="text1"/>
        </w:rPr>
        <w:t>Дополнительным источником водоснабжения служит р. Малый Анюй. Зимой по реке прорубают проруби, воду поднимают ведрами и насосами и возят в село в бочках на лошадях и автомашинах.</w:t>
      </w:r>
    </w:p>
    <w:p w14:paraId="27F6FE33" w14:textId="77777777" w:rsidR="00092458" w:rsidRPr="00282460" w:rsidRDefault="00092458" w:rsidP="00282460">
      <w:pPr>
        <w:pStyle w:val="Default"/>
        <w:ind w:firstLine="567"/>
        <w:jc w:val="both"/>
        <w:rPr>
          <w:color w:val="000000" w:themeColor="text1"/>
        </w:rPr>
      </w:pPr>
      <w:r w:rsidRPr="00282460">
        <w:rPr>
          <w:color w:val="000000" w:themeColor="text1"/>
        </w:rPr>
        <w:t>Централизованным водоснабжением обеспечен весь жилой фонд и объекты социальной и производственной сферы населенного пункта.</w:t>
      </w:r>
    </w:p>
    <w:p w14:paraId="4982C318" w14:textId="77777777" w:rsidR="00092458" w:rsidRPr="00282460" w:rsidRDefault="00092458" w:rsidP="00282460">
      <w:pPr>
        <w:pStyle w:val="Default"/>
        <w:ind w:firstLine="567"/>
        <w:jc w:val="both"/>
        <w:rPr>
          <w:color w:val="000000" w:themeColor="text1"/>
        </w:rPr>
      </w:pPr>
      <w:r w:rsidRPr="00282460">
        <w:rPr>
          <w:color w:val="000000" w:themeColor="text1"/>
        </w:rPr>
        <w:t>Протяженность водопроводной сети по территории поселения составляет 6,319 км. Степень изношенности, % 60.</w:t>
      </w:r>
    </w:p>
    <w:p w14:paraId="788D2DFC" w14:textId="77777777" w:rsidR="00092458" w:rsidRPr="00282460" w:rsidRDefault="00092458" w:rsidP="00282460">
      <w:pPr>
        <w:pStyle w:val="Default"/>
        <w:ind w:firstLine="567"/>
        <w:jc w:val="both"/>
        <w:rPr>
          <w:b/>
          <w:bCs/>
          <w:color w:val="000000" w:themeColor="text1"/>
        </w:rPr>
      </w:pPr>
      <w:r w:rsidRPr="00282460">
        <w:rPr>
          <w:b/>
          <w:bCs/>
          <w:color w:val="000000" w:themeColor="text1"/>
        </w:rPr>
        <w:t>Вывод:</w:t>
      </w:r>
    </w:p>
    <w:p w14:paraId="3066A15C" w14:textId="39B9F343" w:rsidR="00092458" w:rsidRPr="00282460" w:rsidRDefault="00092458" w:rsidP="00282460">
      <w:pPr>
        <w:pStyle w:val="Default"/>
        <w:ind w:firstLine="567"/>
        <w:jc w:val="both"/>
        <w:rPr>
          <w:color w:val="000000" w:themeColor="text1"/>
        </w:rPr>
      </w:pPr>
      <w:r w:rsidRPr="00282460">
        <w:rPr>
          <w:color w:val="000000" w:themeColor="text1"/>
        </w:rPr>
        <w:t xml:space="preserve">На территории сельского поселения </w:t>
      </w:r>
      <w:proofErr w:type="spellStart"/>
      <w:r w:rsidRPr="00282460">
        <w:rPr>
          <w:color w:val="000000" w:themeColor="text1"/>
        </w:rPr>
        <w:t>Анюйск</w:t>
      </w:r>
      <w:proofErr w:type="spellEnd"/>
      <w:r w:rsidRPr="00282460">
        <w:rPr>
          <w:color w:val="000000" w:themeColor="text1"/>
        </w:rPr>
        <w:t xml:space="preserve"> необходима реконструкция всей системы водоснабжения с применением новых технологий и материалов. Строительство новой водонапорной башни с водоочистным оборудованием.</w:t>
      </w:r>
    </w:p>
    <w:p w14:paraId="2DB6367F" w14:textId="65094EE9" w:rsidR="00282460" w:rsidRPr="00282460" w:rsidRDefault="00282460" w:rsidP="00282460">
      <w:pPr>
        <w:pStyle w:val="Default"/>
        <w:ind w:firstLine="567"/>
        <w:jc w:val="both"/>
        <w:rPr>
          <w:b/>
          <w:bCs/>
          <w:color w:val="000000" w:themeColor="text1"/>
        </w:rPr>
      </w:pPr>
      <w:r w:rsidRPr="00282460">
        <w:rPr>
          <w:b/>
          <w:bCs/>
          <w:color w:val="000000" w:themeColor="text1"/>
        </w:rPr>
        <w:t>Проектные решения</w:t>
      </w:r>
    </w:p>
    <w:p w14:paraId="11C59D29" w14:textId="77777777" w:rsidR="00282460" w:rsidRPr="00282460" w:rsidRDefault="00282460" w:rsidP="00282460">
      <w:pPr>
        <w:spacing w:after="0" w:line="240" w:lineRule="auto"/>
        <w:ind w:firstLine="567"/>
        <w:jc w:val="both"/>
        <w:rPr>
          <w:rFonts w:ascii="Times New Roman" w:hAnsi="Times New Roman" w:cs="Times New Roman"/>
          <w:color w:val="000000" w:themeColor="text1"/>
          <w:sz w:val="24"/>
          <w:szCs w:val="24"/>
        </w:rPr>
      </w:pPr>
      <w:r w:rsidRPr="00282460">
        <w:rPr>
          <w:rFonts w:ascii="Times New Roman" w:hAnsi="Times New Roman" w:cs="Times New Roman"/>
          <w:color w:val="000000" w:themeColor="text1"/>
          <w:sz w:val="24"/>
          <w:szCs w:val="24"/>
        </w:rPr>
        <w:t>Для бесперебойного обеспечения всех жителей населенного пункта водой надлежащего качества и в достаточном количестве, Схемой территориального планирования Чукотского автономного округа в течение всего срока реализации проекта запланировано проведение следующих мероприятий:</w:t>
      </w:r>
    </w:p>
    <w:p w14:paraId="652AF659" w14:textId="77777777" w:rsidR="00282460" w:rsidRPr="00282460" w:rsidRDefault="00282460" w:rsidP="00282460">
      <w:pPr>
        <w:pStyle w:val="af"/>
        <w:numPr>
          <w:ilvl w:val="0"/>
          <w:numId w:val="78"/>
        </w:numPr>
        <w:tabs>
          <w:tab w:val="left" w:pos="993"/>
        </w:tabs>
        <w:ind w:left="0" w:firstLine="567"/>
        <w:rPr>
          <w:rFonts w:ascii="Times New Roman" w:hAnsi="Times New Roman" w:cs="Times New Roman"/>
          <w:color w:val="000000" w:themeColor="text1"/>
          <w:sz w:val="24"/>
          <w:szCs w:val="24"/>
        </w:rPr>
      </w:pPr>
      <w:r w:rsidRPr="00282460">
        <w:rPr>
          <w:rFonts w:ascii="Times New Roman" w:hAnsi="Times New Roman" w:cs="Times New Roman"/>
          <w:color w:val="000000" w:themeColor="text1"/>
          <w:sz w:val="24"/>
          <w:szCs w:val="24"/>
        </w:rPr>
        <w:lastRenderedPageBreak/>
        <w:t>Реконструкция и капитальный ремонт существующих сетей питьевого водопровод;</w:t>
      </w:r>
    </w:p>
    <w:p w14:paraId="3C39A6F9" w14:textId="77777777" w:rsidR="00282460" w:rsidRPr="00282460" w:rsidRDefault="00282460" w:rsidP="00282460">
      <w:pPr>
        <w:pStyle w:val="af"/>
        <w:numPr>
          <w:ilvl w:val="0"/>
          <w:numId w:val="78"/>
        </w:numPr>
        <w:tabs>
          <w:tab w:val="left" w:pos="993"/>
        </w:tabs>
        <w:spacing w:after="0" w:line="240" w:lineRule="auto"/>
        <w:ind w:left="0" w:firstLine="567"/>
        <w:rPr>
          <w:rFonts w:ascii="Times New Roman" w:hAnsi="Times New Roman" w:cs="Times New Roman"/>
          <w:color w:val="000000" w:themeColor="text1"/>
          <w:sz w:val="24"/>
          <w:szCs w:val="24"/>
        </w:rPr>
      </w:pPr>
      <w:r w:rsidRPr="00282460">
        <w:rPr>
          <w:rFonts w:ascii="Times New Roman" w:hAnsi="Times New Roman" w:cs="Times New Roman"/>
          <w:color w:val="000000" w:themeColor="text1"/>
          <w:sz w:val="24"/>
          <w:szCs w:val="24"/>
        </w:rPr>
        <w:t>Оснащение водозаборов централизованного и децентрализованного питьевого водоснабжения сооружениями водоподготовки и системами обеззараживания воды.</w:t>
      </w:r>
    </w:p>
    <w:p w14:paraId="4A17B6B8" w14:textId="77777777" w:rsidR="009C76DF" w:rsidRDefault="00282460" w:rsidP="009C76DF">
      <w:pPr>
        <w:spacing w:after="0" w:line="240" w:lineRule="auto"/>
        <w:ind w:firstLine="567"/>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 xml:space="preserve">Для обеспечения комфортной среды проживания населения, проектом генерального плана сельского поселения </w:t>
      </w:r>
      <w:proofErr w:type="spellStart"/>
      <w:r w:rsidRPr="00282460">
        <w:rPr>
          <w:rFonts w:ascii="Times New Roman" w:eastAsia="Times New Roman" w:hAnsi="Times New Roman" w:cs="Times New Roman"/>
          <w:bCs/>
          <w:color w:val="000000" w:themeColor="text1"/>
          <w:sz w:val="24"/>
          <w:szCs w:val="24"/>
          <w:lang w:eastAsia="ru-RU"/>
        </w:rPr>
        <w:t>Анюйск</w:t>
      </w:r>
      <w:proofErr w:type="spellEnd"/>
      <w:r w:rsidRPr="00282460">
        <w:rPr>
          <w:rFonts w:ascii="Times New Roman" w:eastAsia="Times New Roman" w:hAnsi="Times New Roman" w:cs="Times New Roman"/>
          <w:bCs/>
          <w:color w:val="000000" w:themeColor="text1"/>
          <w:sz w:val="24"/>
          <w:szCs w:val="24"/>
          <w:lang w:eastAsia="ru-RU"/>
        </w:rPr>
        <w:t xml:space="preserve"> предлагается всю существующую и перспективную застройку населенного пункта с. </w:t>
      </w:r>
      <w:proofErr w:type="spellStart"/>
      <w:r w:rsidRPr="00282460">
        <w:rPr>
          <w:rFonts w:ascii="Times New Roman" w:eastAsia="Times New Roman" w:hAnsi="Times New Roman" w:cs="Times New Roman"/>
          <w:bCs/>
          <w:color w:val="000000" w:themeColor="text1"/>
          <w:sz w:val="24"/>
          <w:szCs w:val="24"/>
          <w:lang w:eastAsia="ru-RU"/>
        </w:rPr>
        <w:t>Анюйск</w:t>
      </w:r>
      <w:proofErr w:type="spellEnd"/>
      <w:r w:rsidRPr="00282460">
        <w:rPr>
          <w:rFonts w:ascii="Times New Roman" w:eastAsia="Times New Roman" w:hAnsi="Times New Roman" w:cs="Times New Roman"/>
          <w:bCs/>
          <w:color w:val="000000" w:themeColor="text1"/>
          <w:sz w:val="24"/>
          <w:szCs w:val="24"/>
          <w:lang w:eastAsia="ru-RU"/>
        </w:rPr>
        <w:t xml:space="preserve"> обеспечить централизованной системой холодного водоснабжения.</w:t>
      </w:r>
    </w:p>
    <w:p w14:paraId="20DA933C" w14:textId="32C852A8" w:rsidR="00282460" w:rsidRPr="009C76DF" w:rsidRDefault="00282460" w:rsidP="009C76DF">
      <w:pPr>
        <w:spacing w:after="0" w:line="240" w:lineRule="auto"/>
        <w:ind w:firstLine="567"/>
        <w:rPr>
          <w:rFonts w:ascii="Times New Roman" w:eastAsia="Times New Roman" w:hAnsi="Times New Roman" w:cs="Times New Roman"/>
          <w:bCs/>
          <w:color w:val="000000" w:themeColor="text1"/>
          <w:sz w:val="24"/>
          <w:szCs w:val="24"/>
          <w:lang w:eastAsia="ru-RU"/>
        </w:rPr>
      </w:pPr>
      <w:r w:rsidRPr="00282460">
        <w:rPr>
          <w:rFonts w:ascii="Times New Roman" w:hAnsi="Times New Roman" w:cs="Times New Roman"/>
          <w:color w:val="000000" w:themeColor="text1"/>
          <w:sz w:val="24"/>
          <w:szCs w:val="24"/>
        </w:rPr>
        <w:t xml:space="preserve">Централизованное водоснабжение с. </w:t>
      </w:r>
      <w:proofErr w:type="spellStart"/>
      <w:r w:rsidRPr="00282460">
        <w:rPr>
          <w:rFonts w:ascii="Times New Roman" w:hAnsi="Times New Roman" w:cs="Times New Roman"/>
          <w:color w:val="000000" w:themeColor="text1"/>
          <w:sz w:val="24"/>
          <w:szCs w:val="24"/>
        </w:rPr>
        <w:t>Анюйск</w:t>
      </w:r>
      <w:proofErr w:type="spellEnd"/>
      <w:r w:rsidRPr="00282460">
        <w:rPr>
          <w:rFonts w:ascii="Times New Roman" w:hAnsi="Times New Roman" w:cs="Times New Roman"/>
          <w:color w:val="000000" w:themeColor="text1"/>
          <w:sz w:val="24"/>
          <w:szCs w:val="24"/>
        </w:rPr>
        <w:t xml:space="preserve"> обеспечивается за счет забора воды из открытого водоисточника </w:t>
      </w:r>
      <w:proofErr w:type="spellStart"/>
      <w:r w:rsidRPr="00282460">
        <w:rPr>
          <w:rFonts w:ascii="Times New Roman" w:hAnsi="Times New Roman" w:cs="Times New Roman"/>
          <w:color w:val="000000" w:themeColor="text1"/>
          <w:sz w:val="24"/>
          <w:szCs w:val="24"/>
        </w:rPr>
        <w:t>оз.Соболёк</w:t>
      </w:r>
      <w:proofErr w:type="spellEnd"/>
      <w:r w:rsidRPr="00282460">
        <w:rPr>
          <w:rFonts w:ascii="Times New Roman" w:hAnsi="Times New Roman" w:cs="Times New Roman"/>
          <w:color w:val="000000" w:themeColor="text1"/>
          <w:sz w:val="24"/>
          <w:szCs w:val="24"/>
        </w:rPr>
        <w:t xml:space="preserve">, расположенное примерно в 0,6 км юго-восточнее села. </w:t>
      </w:r>
      <w:r w:rsidRPr="00282460">
        <w:rPr>
          <w:rFonts w:ascii="Times New Roman" w:eastAsia="Times New Roman" w:hAnsi="Times New Roman" w:cs="Times New Roman"/>
          <w:color w:val="000000" w:themeColor="text1"/>
          <w:sz w:val="24"/>
          <w:szCs w:val="24"/>
        </w:rPr>
        <w:t xml:space="preserve">В соответствии с требованиями предъявляемые к качеству питьевой воды, вода оз. </w:t>
      </w:r>
      <w:proofErr w:type="spellStart"/>
      <w:r w:rsidRPr="00282460">
        <w:rPr>
          <w:rFonts w:ascii="Times New Roman" w:eastAsia="Times New Roman" w:hAnsi="Times New Roman" w:cs="Times New Roman"/>
          <w:color w:val="000000" w:themeColor="text1"/>
          <w:sz w:val="24"/>
          <w:szCs w:val="24"/>
        </w:rPr>
        <w:t>Соболёк</w:t>
      </w:r>
      <w:proofErr w:type="spellEnd"/>
      <w:r w:rsidRPr="00282460">
        <w:rPr>
          <w:rFonts w:ascii="Times New Roman" w:eastAsia="Times New Roman" w:hAnsi="Times New Roman" w:cs="Times New Roman"/>
          <w:color w:val="000000" w:themeColor="text1"/>
          <w:sz w:val="24"/>
          <w:szCs w:val="24"/>
        </w:rPr>
        <w:t xml:space="preserve"> не удовлетворяет требованиям ГОСТа 2874-54.</w:t>
      </w:r>
    </w:p>
    <w:p w14:paraId="7889D4FE" w14:textId="77777777" w:rsidR="00282460" w:rsidRDefault="00282460" w:rsidP="00282460">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 xml:space="preserve">На первую очередь реализации проекта генерального плана, намечена реконструкция существующей системы водоснабжения в сельском поселении </w:t>
      </w:r>
      <w:proofErr w:type="spellStart"/>
      <w:r w:rsidRPr="00282460">
        <w:rPr>
          <w:rFonts w:ascii="Times New Roman" w:eastAsia="Times New Roman" w:hAnsi="Times New Roman" w:cs="Times New Roman"/>
          <w:bCs/>
          <w:color w:val="000000" w:themeColor="text1"/>
          <w:sz w:val="24"/>
          <w:szCs w:val="24"/>
          <w:lang w:eastAsia="ru-RU"/>
        </w:rPr>
        <w:t>Анюйск</w:t>
      </w:r>
      <w:proofErr w:type="spellEnd"/>
      <w:r w:rsidRPr="00282460">
        <w:rPr>
          <w:rFonts w:ascii="Times New Roman" w:eastAsia="Times New Roman" w:hAnsi="Times New Roman" w:cs="Times New Roman"/>
          <w:bCs/>
          <w:color w:val="000000" w:themeColor="text1"/>
          <w:sz w:val="24"/>
          <w:szCs w:val="24"/>
          <w:lang w:eastAsia="ru-RU"/>
        </w:rPr>
        <w:t xml:space="preserve">, с применением современных технологий и материалов. </w:t>
      </w:r>
      <w:r w:rsidRPr="00282460">
        <w:rPr>
          <w:rFonts w:ascii="Times New Roman" w:hAnsi="Times New Roman" w:cs="Times New Roman"/>
          <w:color w:val="000000" w:themeColor="text1"/>
          <w:spacing w:val="2"/>
          <w:sz w:val="24"/>
          <w:szCs w:val="24"/>
        </w:rPr>
        <w:t>Строительство новой водонапорной башни с водоочистным оборудованием.</w:t>
      </w:r>
    </w:p>
    <w:p w14:paraId="0040B303" w14:textId="77777777" w:rsidR="009C76DF" w:rsidRDefault="00282460" w:rsidP="009C76DF">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Системы фильтров, резервуары для воды, подающий и отводящий трубопроводы, насосные станции, должны быть обеспечены теплым контуром, для нормального функционирования в зимний период года.</w:t>
      </w:r>
    </w:p>
    <w:p w14:paraId="4A543BDD" w14:textId="77777777" w:rsidR="009C76DF" w:rsidRDefault="00282460" w:rsidP="009C76DF">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На расчетный срок предлагается оборудовать системами централизованного водоснабжения все существующие и перспективные объекты социально–бытовой и производственной сферы поселения.</w:t>
      </w:r>
    </w:p>
    <w:p w14:paraId="6EB4C6B5" w14:textId="77777777" w:rsidR="009C76DF" w:rsidRDefault="00282460" w:rsidP="009C76DF">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 xml:space="preserve">При реконструкции существующей системы водоснабжения и прокладке системы до перспективных зданий предлагается использование новых технологий и материалов, учитывающих суровые климатические условия региона. </w:t>
      </w:r>
    </w:p>
    <w:p w14:paraId="0B93BE90" w14:textId="77777777" w:rsidR="009C76DF" w:rsidRDefault="00282460" w:rsidP="009C76DF">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color w:val="000000" w:themeColor="text1"/>
          <w:sz w:val="24"/>
          <w:szCs w:val="24"/>
        </w:rPr>
        <w:t>За последнее время современные технологии в области трубной промышленности совершили большой рывок. Тенденция развития российского рынка инженерных систем свидетельствует об активном вытеснении пластиковыми трубопроводами стальных и в том числе чугунных трубопроводов, обилие которых в настоящее время в стандартной сельской застройке является наследием прошлого века.</w:t>
      </w:r>
    </w:p>
    <w:p w14:paraId="27EBD9CC" w14:textId="049CB9E2" w:rsidR="00282460" w:rsidRPr="00282460" w:rsidRDefault="00282460" w:rsidP="009C76DF">
      <w:pPr>
        <w:spacing w:after="0" w:line="240" w:lineRule="auto"/>
        <w:ind w:firstLine="567"/>
        <w:jc w:val="both"/>
        <w:rPr>
          <w:rFonts w:ascii="Times New Roman" w:eastAsia="Times New Roman" w:hAnsi="Times New Roman" w:cs="Times New Roman"/>
          <w:bCs/>
          <w:color w:val="000000" w:themeColor="text1"/>
          <w:sz w:val="24"/>
          <w:szCs w:val="24"/>
          <w:lang w:eastAsia="ru-RU"/>
        </w:rPr>
      </w:pPr>
      <w:r w:rsidRPr="00282460">
        <w:rPr>
          <w:rFonts w:ascii="Times New Roman" w:eastAsia="Times New Roman" w:hAnsi="Times New Roman" w:cs="Times New Roman"/>
          <w:bCs/>
          <w:color w:val="000000" w:themeColor="text1"/>
          <w:sz w:val="24"/>
          <w:szCs w:val="24"/>
          <w:lang w:eastAsia="ru-RU"/>
        </w:rPr>
        <w:t xml:space="preserve">В качестве альтернативы действующей системы водоснабжения на территории сельского поселения </w:t>
      </w:r>
      <w:proofErr w:type="spellStart"/>
      <w:r w:rsidRPr="00282460">
        <w:rPr>
          <w:rFonts w:ascii="Times New Roman" w:eastAsia="Times New Roman" w:hAnsi="Times New Roman" w:cs="Times New Roman"/>
          <w:bCs/>
          <w:color w:val="000000" w:themeColor="text1"/>
          <w:sz w:val="24"/>
          <w:szCs w:val="24"/>
          <w:lang w:eastAsia="ru-RU"/>
        </w:rPr>
        <w:t>Анюйск</w:t>
      </w:r>
      <w:proofErr w:type="spellEnd"/>
      <w:r w:rsidRPr="00282460">
        <w:rPr>
          <w:rFonts w:ascii="Times New Roman" w:eastAsia="Times New Roman" w:hAnsi="Times New Roman" w:cs="Times New Roman"/>
          <w:bCs/>
          <w:color w:val="000000" w:themeColor="text1"/>
          <w:sz w:val="24"/>
          <w:szCs w:val="24"/>
          <w:lang w:eastAsia="ru-RU"/>
        </w:rPr>
        <w:t xml:space="preserve"> возможно применение следующих технологий и материалов:</w:t>
      </w:r>
    </w:p>
    <w:p w14:paraId="1E0F3988" w14:textId="77777777" w:rsidR="00282460" w:rsidRPr="00282460" w:rsidRDefault="00282460" w:rsidP="00282460">
      <w:pPr>
        <w:numPr>
          <w:ilvl w:val="0"/>
          <w:numId w:val="77"/>
        </w:numPr>
        <w:tabs>
          <w:tab w:val="left" w:pos="993"/>
        </w:tabs>
        <w:suppressAutoHyphens/>
        <w:spacing w:after="0" w:line="240" w:lineRule="auto"/>
        <w:ind w:left="0" w:firstLine="567"/>
        <w:jc w:val="both"/>
        <w:rPr>
          <w:rFonts w:ascii="Times New Roman" w:eastAsia="Times New Roman" w:hAnsi="Times New Roman" w:cs="Times New Roman"/>
          <w:color w:val="000000" w:themeColor="text1"/>
          <w:sz w:val="24"/>
          <w:szCs w:val="24"/>
        </w:rPr>
      </w:pPr>
      <w:r w:rsidRPr="00282460">
        <w:rPr>
          <w:rFonts w:ascii="Times New Roman" w:eastAsia="Times New Roman" w:hAnsi="Times New Roman" w:cs="Times New Roman"/>
          <w:color w:val="000000" w:themeColor="text1"/>
          <w:sz w:val="24"/>
          <w:szCs w:val="24"/>
        </w:rPr>
        <w:t xml:space="preserve">Применение труб из полипропилена (PP-R), полиэтилена (низкой, средней, высокой плотности), сшитого полиэтилена (PEX), высокотемпературного полиэтилена (PERT), поливинилхлорида (PVC), в том числе хлорированного (C-PVC), </w:t>
      </w:r>
      <w:proofErr w:type="spellStart"/>
      <w:r w:rsidRPr="00282460">
        <w:rPr>
          <w:rFonts w:ascii="Times New Roman" w:eastAsia="Times New Roman" w:hAnsi="Times New Roman" w:cs="Times New Roman"/>
          <w:color w:val="000000" w:themeColor="text1"/>
          <w:sz w:val="24"/>
          <w:szCs w:val="24"/>
        </w:rPr>
        <w:t>полибутилена</w:t>
      </w:r>
      <w:proofErr w:type="spellEnd"/>
      <w:r w:rsidRPr="00282460">
        <w:rPr>
          <w:rFonts w:ascii="Times New Roman" w:eastAsia="Times New Roman" w:hAnsi="Times New Roman" w:cs="Times New Roman"/>
          <w:color w:val="000000" w:themeColor="text1"/>
          <w:sz w:val="24"/>
          <w:szCs w:val="24"/>
        </w:rPr>
        <w:t xml:space="preserve"> (PB), </w:t>
      </w:r>
      <w:proofErr w:type="spellStart"/>
      <w:r w:rsidRPr="00282460">
        <w:rPr>
          <w:rFonts w:ascii="Times New Roman" w:eastAsia="Times New Roman" w:hAnsi="Times New Roman" w:cs="Times New Roman"/>
          <w:color w:val="000000" w:themeColor="text1"/>
          <w:sz w:val="24"/>
          <w:szCs w:val="24"/>
        </w:rPr>
        <w:t>акрилонитрилбутадионстирена</w:t>
      </w:r>
      <w:proofErr w:type="spellEnd"/>
      <w:r w:rsidRPr="00282460">
        <w:rPr>
          <w:rFonts w:ascii="Times New Roman" w:eastAsia="Times New Roman" w:hAnsi="Times New Roman" w:cs="Times New Roman"/>
          <w:color w:val="000000" w:themeColor="text1"/>
          <w:sz w:val="24"/>
          <w:szCs w:val="24"/>
        </w:rPr>
        <w:t xml:space="preserve"> (ABS), а также ряда экзотических видов полиолефинов. Безусловно, надо иметь в виду, что практически каждый из упомянутых видов пластиков может иметь трубные разновидности, армированные металлом или стекловолокном.</w:t>
      </w:r>
    </w:p>
    <w:p w14:paraId="491EE8C1" w14:textId="77777777" w:rsidR="00282460" w:rsidRPr="00282460" w:rsidRDefault="00282460" w:rsidP="00282460">
      <w:pPr>
        <w:pStyle w:val="af2"/>
        <w:numPr>
          <w:ilvl w:val="0"/>
          <w:numId w:val="77"/>
        </w:numPr>
        <w:shd w:val="clear" w:color="auto" w:fill="FFFFFF"/>
        <w:tabs>
          <w:tab w:val="left" w:pos="993"/>
        </w:tabs>
        <w:spacing w:before="0" w:beforeAutospacing="0" w:after="0" w:afterAutospacing="0"/>
        <w:ind w:left="0" w:firstLine="567"/>
        <w:jc w:val="both"/>
        <w:rPr>
          <w:color w:val="000000" w:themeColor="text1"/>
        </w:rPr>
      </w:pPr>
      <w:r w:rsidRPr="00282460">
        <w:rPr>
          <w:color w:val="000000" w:themeColor="text1"/>
        </w:rPr>
        <w:t>ИЗОПРОФЛЕКС-АРКТИК — система гибких труб, предназначена прежде всего для использования в системах хозяйственно-питьевого водоснабжения при отрицательных температурах окружающей среды, например, для районов Крайнего Севера, при прокладке по поверхности грунта. Эта система разработана как для использования в небольших и средних водопроводных сетях местного и районного назначения, так и в промышленности и сельском хозяйстве для питьевого водоснабжения, удаления сточных вод, в холодильных установках и прочее;</w:t>
      </w:r>
    </w:p>
    <w:p w14:paraId="41D3FF7E" w14:textId="11F2F83A" w:rsidR="00282460" w:rsidRPr="00337CA3" w:rsidRDefault="00282460" w:rsidP="00282460">
      <w:pPr>
        <w:pStyle w:val="af2"/>
        <w:numPr>
          <w:ilvl w:val="0"/>
          <w:numId w:val="77"/>
        </w:numPr>
        <w:shd w:val="clear" w:color="auto" w:fill="FFFFFF"/>
        <w:tabs>
          <w:tab w:val="left" w:pos="993"/>
        </w:tabs>
        <w:spacing w:before="0" w:beforeAutospacing="0" w:after="0" w:afterAutospacing="0"/>
        <w:ind w:left="0" w:firstLine="567"/>
        <w:jc w:val="both"/>
        <w:rPr>
          <w:color w:val="000000" w:themeColor="text1"/>
        </w:rPr>
      </w:pPr>
      <w:r w:rsidRPr="00282460">
        <w:rPr>
          <w:color w:val="000000" w:themeColor="text1"/>
        </w:rPr>
        <w:t>ИЗОПРОФЛЕКС-АРКТИК Комфорт — система полиэтиленовых трубопроводов ИЗОПРОФЛЕКС-АРКТИК, интегрированная с системой электрообогрева «</w:t>
      </w:r>
      <w:proofErr w:type="spellStart"/>
      <w:r w:rsidRPr="00282460">
        <w:rPr>
          <w:color w:val="000000" w:themeColor="text1"/>
        </w:rPr>
        <w:t>Тепломаг</w:t>
      </w:r>
      <w:proofErr w:type="spellEnd"/>
      <w:r w:rsidRPr="00282460">
        <w:rPr>
          <w:color w:val="000000" w:themeColor="text1"/>
        </w:rPr>
        <w:t>». В качестве тепловыделяющих элементов используются саморегулирующиеся нагревательные кабели, прокладываемые под теплоизоляцией при монтаже трубопровода. Кроме нагревательных кабелей, система «</w:t>
      </w:r>
      <w:proofErr w:type="spellStart"/>
      <w:r w:rsidRPr="00282460">
        <w:rPr>
          <w:color w:val="000000" w:themeColor="text1"/>
        </w:rPr>
        <w:t>Тепломаг</w:t>
      </w:r>
      <w:proofErr w:type="spellEnd"/>
      <w:r w:rsidRPr="00282460">
        <w:rPr>
          <w:color w:val="000000" w:themeColor="text1"/>
        </w:rPr>
        <w:t>»</w:t>
      </w:r>
      <w:r w:rsidRPr="00282460">
        <w:rPr>
          <w:rStyle w:val="apple-converted-space"/>
          <w:color w:val="000000" w:themeColor="text1"/>
        </w:rPr>
        <w:t xml:space="preserve"> </w:t>
      </w:r>
      <w:r w:rsidRPr="00282460">
        <w:rPr>
          <w:color w:val="000000" w:themeColor="text1"/>
        </w:rPr>
        <w:t xml:space="preserve">включает в себя также распределительную сеть — силовые и информационные кабели, распределительные коробки и крепежные элементы, а </w:t>
      </w:r>
      <w:r w:rsidRPr="00282460">
        <w:rPr>
          <w:color w:val="000000" w:themeColor="text1"/>
        </w:rPr>
        <w:lastRenderedPageBreak/>
        <w:t xml:space="preserve">также систему управления – шкафы управления, терморегуляторы, датчики температуры трубы и воздуха, пускорегулирующую и защитную аппаратуру. Преимуществами системы ИЗОПРОФЛЕКС-АРКТИК является то, что полиэтилен, используемый для изготовления труб </w:t>
      </w:r>
      <w:r w:rsidRPr="00337CA3">
        <w:rPr>
          <w:color w:val="000000" w:themeColor="text1"/>
        </w:rPr>
        <w:t>ИЗОПРОФЛЕКС-АРКТИК, обладает высокой коррозионной и химической стойкостью, не содержит токсичных компонентов и допущен Госсанэпиднадзором России к использованию в питьевом и хозяйственном водоснабжении.</w:t>
      </w:r>
    </w:p>
    <w:p w14:paraId="31298DA2" w14:textId="77777777" w:rsidR="00282460" w:rsidRPr="00337CA3" w:rsidRDefault="00282460" w:rsidP="00337CA3">
      <w:pPr>
        <w:pStyle w:val="af2"/>
        <w:shd w:val="clear" w:color="auto" w:fill="FFFFFF"/>
        <w:tabs>
          <w:tab w:val="left" w:pos="993"/>
        </w:tabs>
        <w:spacing w:before="0" w:beforeAutospacing="0" w:after="0" w:afterAutospacing="0"/>
        <w:jc w:val="both"/>
        <w:rPr>
          <w:color w:val="000000" w:themeColor="text1"/>
        </w:rPr>
      </w:pPr>
    </w:p>
    <w:p w14:paraId="7CFD5445" w14:textId="0B08B652" w:rsidR="00282460" w:rsidRPr="0082725E" w:rsidRDefault="00282460" w:rsidP="00337CA3">
      <w:pPr>
        <w:pStyle w:val="af7"/>
        <w:keepNext/>
        <w:spacing w:after="0"/>
        <w:jc w:val="center"/>
        <w:rPr>
          <w:rFonts w:ascii="Times New Roman" w:hAnsi="Times New Roman" w:cs="Times New Roman"/>
          <w:bCs/>
          <w:i w:val="0"/>
          <w:iCs w:val="0"/>
          <w:color w:val="000000" w:themeColor="text1"/>
          <w:sz w:val="24"/>
          <w:szCs w:val="24"/>
        </w:rPr>
      </w:pPr>
      <w:r w:rsidRPr="0082725E">
        <w:rPr>
          <w:rFonts w:ascii="Times New Roman" w:hAnsi="Times New Roman" w:cs="Times New Roman"/>
          <w:bCs/>
          <w:i w:val="0"/>
          <w:iCs w:val="0"/>
          <w:color w:val="000000" w:themeColor="text1"/>
          <w:sz w:val="24"/>
          <w:szCs w:val="24"/>
        </w:rPr>
        <w:t xml:space="preserve">Нормы удельного водопотребления сельского поселения </w:t>
      </w:r>
      <w:proofErr w:type="spellStart"/>
      <w:r w:rsidRPr="0082725E">
        <w:rPr>
          <w:rFonts w:ascii="Times New Roman" w:hAnsi="Times New Roman" w:cs="Times New Roman"/>
          <w:bCs/>
          <w:i w:val="0"/>
          <w:iCs w:val="0"/>
          <w:color w:val="000000" w:themeColor="text1"/>
          <w:sz w:val="24"/>
          <w:szCs w:val="24"/>
        </w:rPr>
        <w:t>Анюйск</w:t>
      </w:r>
      <w:proofErr w:type="spellEnd"/>
    </w:p>
    <w:p w14:paraId="7F42B219" w14:textId="461766E1" w:rsidR="00337CA3" w:rsidRPr="00337CA3" w:rsidRDefault="00337CA3" w:rsidP="00337CA3">
      <w:pPr>
        <w:spacing w:after="0" w:line="240" w:lineRule="auto"/>
        <w:jc w:val="right"/>
        <w:rPr>
          <w:rFonts w:ascii="Times New Roman" w:hAnsi="Times New Roman" w:cs="Times New Roman"/>
          <w:i/>
          <w:iCs/>
          <w:sz w:val="24"/>
          <w:szCs w:val="24"/>
        </w:rPr>
      </w:pPr>
      <w:r w:rsidRPr="00337CA3">
        <w:rPr>
          <w:rFonts w:ascii="Times New Roman" w:hAnsi="Times New Roman" w:cs="Times New Roman"/>
          <w:i/>
          <w:iCs/>
          <w:color w:val="000000" w:themeColor="text1"/>
          <w:sz w:val="24"/>
          <w:szCs w:val="24"/>
        </w:rPr>
        <w:t>Таблица 2.10.4.1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3254"/>
        <w:gridCol w:w="1134"/>
        <w:gridCol w:w="1134"/>
        <w:gridCol w:w="1276"/>
        <w:gridCol w:w="1191"/>
        <w:gridCol w:w="1231"/>
      </w:tblGrid>
      <w:tr w:rsidR="00282460" w:rsidRPr="00337CA3" w14:paraId="4D0585BB" w14:textId="77777777" w:rsidTr="00646183">
        <w:trPr>
          <w:jc w:val="center"/>
        </w:trPr>
        <w:tc>
          <w:tcPr>
            <w:tcW w:w="540" w:type="dxa"/>
            <w:vMerge w:val="restart"/>
            <w:vAlign w:val="center"/>
          </w:tcPr>
          <w:p w14:paraId="1D96D08E" w14:textId="77777777" w:rsidR="00282460" w:rsidRPr="0082725E" w:rsidRDefault="00282460" w:rsidP="00337CA3">
            <w:pPr>
              <w:spacing w:after="0" w:line="240" w:lineRule="auto"/>
              <w:jc w:val="center"/>
              <w:outlineLvl w:val="2"/>
              <w:rPr>
                <w:rFonts w:ascii="Times New Roman" w:hAnsi="Times New Roman" w:cs="Times New Roman"/>
              </w:rPr>
            </w:pPr>
          </w:p>
          <w:p w14:paraId="3DCBAA3B" w14:textId="77777777" w:rsidR="00282460" w:rsidRPr="0082725E" w:rsidRDefault="00282460" w:rsidP="00337CA3">
            <w:pPr>
              <w:spacing w:after="0" w:line="240" w:lineRule="auto"/>
              <w:jc w:val="center"/>
              <w:outlineLvl w:val="2"/>
              <w:rPr>
                <w:rFonts w:ascii="Times New Roman" w:hAnsi="Times New Roman" w:cs="Times New Roman"/>
              </w:rPr>
            </w:pPr>
            <w:bookmarkStart w:id="132" w:name="_Toc147311218"/>
            <w:r w:rsidRPr="0082725E">
              <w:rPr>
                <w:rFonts w:ascii="Times New Roman" w:hAnsi="Times New Roman" w:cs="Times New Roman"/>
              </w:rPr>
              <w:t>№</w:t>
            </w:r>
            <w:bookmarkEnd w:id="132"/>
          </w:p>
          <w:p w14:paraId="494E80AF" w14:textId="77777777" w:rsidR="00282460" w:rsidRPr="0082725E" w:rsidRDefault="00282460" w:rsidP="00337CA3">
            <w:pPr>
              <w:spacing w:after="0" w:line="240" w:lineRule="auto"/>
              <w:jc w:val="center"/>
              <w:outlineLvl w:val="2"/>
              <w:rPr>
                <w:rFonts w:ascii="Times New Roman" w:hAnsi="Times New Roman" w:cs="Times New Roman"/>
              </w:rPr>
            </w:pPr>
            <w:bookmarkStart w:id="133" w:name="_Toc147311219"/>
            <w:r w:rsidRPr="0082725E">
              <w:rPr>
                <w:rFonts w:ascii="Times New Roman" w:hAnsi="Times New Roman" w:cs="Times New Roman"/>
              </w:rPr>
              <w:t>п/п</w:t>
            </w:r>
            <w:bookmarkEnd w:id="133"/>
          </w:p>
        </w:tc>
        <w:tc>
          <w:tcPr>
            <w:tcW w:w="3254" w:type="dxa"/>
            <w:vMerge w:val="restart"/>
            <w:vAlign w:val="center"/>
          </w:tcPr>
          <w:p w14:paraId="63AB9EF3" w14:textId="77777777" w:rsidR="00282460" w:rsidRPr="0082725E" w:rsidRDefault="00282460" w:rsidP="00337CA3">
            <w:pPr>
              <w:spacing w:after="0" w:line="240" w:lineRule="auto"/>
              <w:jc w:val="center"/>
              <w:outlineLvl w:val="2"/>
              <w:rPr>
                <w:rFonts w:ascii="Times New Roman" w:hAnsi="Times New Roman" w:cs="Times New Roman"/>
              </w:rPr>
            </w:pPr>
          </w:p>
          <w:p w14:paraId="49FDC743" w14:textId="77777777" w:rsidR="00282460" w:rsidRPr="0082725E" w:rsidRDefault="00282460" w:rsidP="00337CA3">
            <w:pPr>
              <w:spacing w:after="0" w:line="240" w:lineRule="auto"/>
              <w:jc w:val="center"/>
              <w:outlineLvl w:val="2"/>
              <w:rPr>
                <w:rFonts w:ascii="Times New Roman" w:hAnsi="Times New Roman" w:cs="Times New Roman"/>
              </w:rPr>
            </w:pPr>
            <w:bookmarkStart w:id="134" w:name="_Toc147311220"/>
            <w:r w:rsidRPr="0082725E">
              <w:rPr>
                <w:rFonts w:ascii="Times New Roman" w:hAnsi="Times New Roman" w:cs="Times New Roman"/>
              </w:rPr>
              <w:t>Наименование потребителей</w:t>
            </w:r>
            <w:bookmarkEnd w:id="134"/>
          </w:p>
        </w:tc>
        <w:tc>
          <w:tcPr>
            <w:tcW w:w="2268" w:type="dxa"/>
            <w:gridSpan w:val="2"/>
            <w:vAlign w:val="center"/>
          </w:tcPr>
          <w:p w14:paraId="27D24044" w14:textId="77777777" w:rsidR="00282460" w:rsidRPr="0082725E" w:rsidRDefault="00282460" w:rsidP="00337CA3">
            <w:pPr>
              <w:tabs>
                <w:tab w:val="center" w:pos="1026"/>
              </w:tabs>
              <w:spacing w:after="0" w:line="240" w:lineRule="auto"/>
              <w:jc w:val="center"/>
              <w:outlineLvl w:val="2"/>
              <w:rPr>
                <w:rFonts w:ascii="Times New Roman" w:hAnsi="Times New Roman" w:cs="Times New Roman"/>
              </w:rPr>
            </w:pPr>
            <w:bookmarkStart w:id="135" w:name="_Toc147311221"/>
            <w:r w:rsidRPr="0082725E">
              <w:rPr>
                <w:rFonts w:ascii="Times New Roman" w:hAnsi="Times New Roman" w:cs="Times New Roman"/>
              </w:rPr>
              <w:t>Население, чел.</w:t>
            </w:r>
            <w:bookmarkEnd w:id="135"/>
          </w:p>
        </w:tc>
        <w:tc>
          <w:tcPr>
            <w:tcW w:w="1276" w:type="dxa"/>
            <w:vMerge w:val="restart"/>
            <w:vAlign w:val="center"/>
          </w:tcPr>
          <w:p w14:paraId="47F82BE5" w14:textId="77777777" w:rsidR="00282460" w:rsidRPr="0082725E" w:rsidRDefault="00282460" w:rsidP="00337CA3">
            <w:pPr>
              <w:spacing w:after="0" w:line="240" w:lineRule="auto"/>
              <w:jc w:val="center"/>
              <w:outlineLvl w:val="2"/>
              <w:rPr>
                <w:rFonts w:ascii="Times New Roman" w:hAnsi="Times New Roman" w:cs="Times New Roman"/>
              </w:rPr>
            </w:pPr>
            <w:bookmarkStart w:id="136" w:name="_Toc147311222"/>
            <w:r w:rsidRPr="0082725E">
              <w:rPr>
                <w:rFonts w:ascii="Times New Roman" w:hAnsi="Times New Roman" w:cs="Times New Roman"/>
              </w:rPr>
              <w:t xml:space="preserve">Норма </w:t>
            </w:r>
            <w:proofErr w:type="spellStart"/>
            <w:r w:rsidRPr="0082725E">
              <w:rPr>
                <w:rFonts w:ascii="Times New Roman" w:hAnsi="Times New Roman" w:cs="Times New Roman"/>
              </w:rPr>
              <w:t>водопот</w:t>
            </w:r>
            <w:proofErr w:type="spellEnd"/>
            <w:r w:rsidRPr="0082725E">
              <w:rPr>
                <w:rFonts w:ascii="Times New Roman" w:hAnsi="Times New Roman" w:cs="Times New Roman"/>
              </w:rPr>
              <w:t>–</w:t>
            </w:r>
            <w:proofErr w:type="spellStart"/>
            <w:r w:rsidRPr="0082725E">
              <w:rPr>
                <w:rFonts w:ascii="Times New Roman" w:hAnsi="Times New Roman" w:cs="Times New Roman"/>
              </w:rPr>
              <w:t>ребления</w:t>
            </w:r>
            <w:proofErr w:type="spellEnd"/>
            <w:r w:rsidRPr="0082725E">
              <w:rPr>
                <w:rFonts w:ascii="Times New Roman" w:hAnsi="Times New Roman" w:cs="Times New Roman"/>
              </w:rPr>
              <w:t>, л/</w:t>
            </w:r>
            <w:proofErr w:type="spellStart"/>
            <w:r w:rsidRPr="0082725E">
              <w:rPr>
                <w:rFonts w:ascii="Times New Roman" w:hAnsi="Times New Roman" w:cs="Times New Roman"/>
              </w:rPr>
              <w:t>сут</w:t>
            </w:r>
            <w:proofErr w:type="spellEnd"/>
            <w:r w:rsidRPr="0082725E">
              <w:rPr>
                <w:rFonts w:ascii="Times New Roman" w:hAnsi="Times New Roman" w:cs="Times New Roman"/>
              </w:rPr>
              <w:t>.</w:t>
            </w:r>
            <w:bookmarkEnd w:id="136"/>
          </w:p>
        </w:tc>
        <w:tc>
          <w:tcPr>
            <w:tcW w:w="2422" w:type="dxa"/>
            <w:gridSpan w:val="2"/>
            <w:vAlign w:val="center"/>
          </w:tcPr>
          <w:p w14:paraId="16B8DD11" w14:textId="77777777" w:rsidR="00282460" w:rsidRPr="0082725E" w:rsidRDefault="00282460" w:rsidP="00337CA3">
            <w:pPr>
              <w:spacing w:after="0" w:line="240" w:lineRule="auto"/>
              <w:jc w:val="center"/>
              <w:outlineLvl w:val="2"/>
              <w:rPr>
                <w:rFonts w:ascii="Times New Roman" w:hAnsi="Times New Roman" w:cs="Times New Roman"/>
              </w:rPr>
            </w:pPr>
            <w:bookmarkStart w:id="137" w:name="_Toc147311223"/>
            <w:r w:rsidRPr="0082725E">
              <w:rPr>
                <w:rFonts w:ascii="Times New Roman" w:hAnsi="Times New Roman" w:cs="Times New Roman"/>
              </w:rPr>
              <w:t>Кол–во потребляемой воды, м</w:t>
            </w:r>
            <w:r w:rsidRPr="0082725E">
              <w:rPr>
                <w:rFonts w:ascii="Times New Roman" w:hAnsi="Times New Roman" w:cs="Times New Roman"/>
                <w:vertAlign w:val="superscript"/>
              </w:rPr>
              <w:t>3</w:t>
            </w:r>
            <w:r w:rsidRPr="0082725E">
              <w:rPr>
                <w:rFonts w:ascii="Times New Roman" w:hAnsi="Times New Roman" w:cs="Times New Roman"/>
              </w:rPr>
              <w:t>/</w:t>
            </w:r>
            <w:proofErr w:type="spellStart"/>
            <w:r w:rsidRPr="0082725E">
              <w:rPr>
                <w:rFonts w:ascii="Times New Roman" w:hAnsi="Times New Roman" w:cs="Times New Roman"/>
              </w:rPr>
              <w:t>сут</w:t>
            </w:r>
            <w:proofErr w:type="spellEnd"/>
            <w:r w:rsidRPr="0082725E">
              <w:rPr>
                <w:rFonts w:ascii="Times New Roman" w:hAnsi="Times New Roman" w:cs="Times New Roman"/>
              </w:rPr>
              <w:t>.</w:t>
            </w:r>
            <w:bookmarkEnd w:id="137"/>
          </w:p>
        </w:tc>
      </w:tr>
      <w:tr w:rsidR="00282460" w:rsidRPr="00337CA3" w14:paraId="0472FA75" w14:textId="77777777" w:rsidTr="00646183">
        <w:trPr>
          <w:jc w:val="center"/>
        </w:trPr>
        <w:tc>
          <w:tcPr>
            <w:tcW w:w="540" w:type="dxa"/>
            <w:vMerge/>
            <w:vAlign w:val="center"/>
          </w:tcPr>
          <w:p w14:paraId="67E82562" w14:textId="77777777" w:rsidR="00282460" w:rsidRPr="0082725E" w:rsidRDefault="00282460" w:rsidP="00337CA3">
            <w:pPr>
              <w:spacing w:after="0" w:line="240" w:lineRule="auto"/>
              <w:jc w:val="center"/>
              <w:outlineLvl w:val="2"/>
              <w:rPr>
                <w:rFonts w:ascii="Times New Roman" w:hAnsi="Times New Roman" w:cs="Times New Roman"/>
              </w:rPr>
            </w:pPr>
          </w:p>
        </w:tc>
        <w:tc>
          <w:tcPr>
            <w:tcW w:w="3254" w:type="dxa"/>
            <w:vMerge/>
            <w:vAlign w:val="center"/>
          </w:tcPr>
          <w:p w14:paraId="4FEF0142" w14:textId="77777777" w:rsidR="00282460" w:rsidRPr="0082725E" w:rsidRDefault="00282460" w:rsidP="00337CA3">
            <w:pPr>
              <w:spacing w:after="0" w:line="240" w:lineRule="auto"/>
              <w:jc w:val="center"/>
              <w:outlineLvl w:val="2"/>
              <w:rPr>
                <w:rFonts w:ascii="Times New Roman" w:hAnsi="Times New Roman" w:cs="Times New Roman"/>
              </w:rPr>
            </w:pPr>
          </w:p>
        </w:tc>
        <w:tc>
          <w:tcPr>
            <w:tcW w:w="1134" w:type="dxa"/>
            <w:vAlign w:val="center"/>
          </w:tcPr>
          <w:p w14:paraId="1F1026F5" w14:textId="77777777" w:rsidR="00282460" w:rsidRPr="0082725E" w:rsidRDefault="00282460" w:rsidP="00337CA3">
            <w:pPr>
              <w:spacing w:after="0" w:line="240" w:lineRule="auto"/>
              <w:jc w:val="center"/>
              <w:outlineLvl w:val="2"/>
              <w:rPr>
                <w:rFonts w:ascii="Times New Roman" w:hAnsi="Times New Roman" w:cs="Times New Roman"/>
              </w:rPr>
            </w:pPr>
            <w:bookmarkStart w:id="138" w:name="_Toc147311224"/>
            <w:r w:rsidRPr="0082725E">
              <w:rPr>
                <w:rFonts w:ascii="Times New Roman" w:hAnsi="Times New Roman" w:cs="Times New Roman"/>
              </w:rPr>
              <w:t>Сущ.</w:t>
            </w:r>
            <w:bookmarkEnd w:id="138"/>
          </w:p>
        </w:tc>
        <w:tc>
          <w:tcPr>
            <w:tcW w:w="1134" w:type="dxa"/>
            <w:vAlign w:val="center"/>
          </w:tcPr>
          <w:p w14:paraId="49B340A6" w14:textId="77777777" w:rsidR="00282460" w:rsidRPr="0082725E" w:rsidRDefault="00282460" w:rsidP="00337CA3">
            <w:pPr>
              <w:spacing w:after="0" w:line="240" w:lineRule="auto"/>
              <w:jc w:val="center"/>
              <w:outlineLvl w:val="2"/>
              <w:rPr>
                <w:rFonts w:ascii="Times New Roman" w:hAnsi="Times New Roman" w:cs="Times New Roman"/>
              </w:rPr>
            </w:pPr>
            <w:bookmarkStart w:id="139" w:name="_Toc147311225"/>
            <w:r w:rsidRPr="0082725E">
              <w:rPr>
                <w:rFonts w:ascii="Times New Roman" w:hAnsi="Times New Roman" w:cs="Times New Roman"/>
              </w:rPr>
              <w:t>Расчет-</w:t>
            </w:r>
            <w:proofErr w:type="spellStart"/>
            <w:r w:rsidRPr="0082725E">
              <w:rPr>
                <w:rFonts w:ascii="Times New Roman" w:hAnsi="Times New Roman" w:cs="Times New Roman"/>
              </w:rPr>
              <w:t>ный</w:t>
            </w:r>
            <w:proofErr w:type="spellEnd"/>
            <w:r w:rsidRPr="0082725E">
              <w:rPr>
                <w:rFonts w:ascii="Times New Roman" w:hAnsi="Times New Roman" w:cs="Times New Roman"/>
              </w:rPr>
              <w:t xml:space="preserve"> срок</w:t>
            </w:r>
            <w:bookmarkEnd w:id="139"/>
          </w:p>
        </w:tc>
        <w:tc>
          <w:tcPr>
            <w:tcW w:w="1276" w:type="dxa"/>
            <w:vMerge/>
            <w:vAlign w:val="center"/>
          </w:tcPr>
          <w:p w14:paraId="7CC3EA41" w14:textId="77777777" w:rsidR="00282460" w:rsidRPr="0082725E" w:rsidRDefault="00282460" w:rsidP="00337CA3">
            <w:pPr>
              <w:spacing w:after="0" w:line="240" w:lineRule="auto"/>
              <w:jc w:val="center"/>
              <w:outlineLvl w:val="2"/>
              <w:rPr>
                <w:rFonts w:ascii="Times New Roman" w:hAnsi="Times New Roman" w:cs="Times New Roman"/>
              </w:rPr>
            </w:pPr>
          </w:p>
        </w:tc>
        <w:tc>
          <w:tcPr>
            <w:tcW w:w="1191" w:type="dxa"/>
            <w:vAlign w:val="center"/>
          </w:tcPr>
          <w:p w14:paraId="02FECA89" w14:textId="77777777" w:rsidR="00282460" w:rsidRPr="0082725E" w:rsidRDefault="00282460" w:rsidP="00337CA3">
            <w:pPr>
              <w:spacing w:after="0" w:line="240" w:lineRule="auto"/>
              <w:jc w:val="center"/>
              <w:outlineLvl w:val="2"/>
              <w:rPr>
                <w:rFonts w:ascii="Times New Roman" w:hAnsi="Times New Roman" w:cs="Times New Roman"/>
              </w:rPr>
            </w:pPr>
            <w:bookmarkStart w:id="140" w:name="_Toc147311226"/>
            <w:r w:rsidRPr="0082725E">
              <w:rPr>
                <w:rFonts w:ascii="Times New Roman" w:hAnsi="Times New Roman" w:cs="Times New Roman"/>
                <w:lang w:val="en-US"/>
              </w:rPr>
              <w:t>Q</w:t>
            </w:r>
            <w:r w:rsidRPr="0082725E">
              <w:rPr>
                <w:rFonts w:ascii="Times New Roman" w:hAnsi="Times New Roman" w:cs="Times New Roman"/>
              </w:rPr>
              <w:t xml:space="preserve"> </w:t>
            </w:r>
            <w:proofErr w:type="spellStart"/>
            <w:r w:rsidRPr="0082725E">
              <w:rPr>
                <w:rFonts w:ascii="Times New Roman" w:hAnsi="Times New Roman" w:cs="Times New Roman"/>
              </w:rPr>
              <w:t>сут</w:t>
            </w:r>
            <w:proofErr w:type="spellEnd"/>
            <w:r w:rsidRPr="0082725E">
              <w:rPr>
                <w:rFonts w:ascii="Times New Roman" w:hAnsi="Times New Roman" w:cs="Times New Roman"/>
              </w:rPr>
              <w:t>. ср.</w:t>
            </w:r>
            <w:bookmarkEnd w:id="140"/>
          </w:p>
        </w:tc>
        <w:tc>
          <w:tcPr>
            <w:tcW w:w="1231" w:type="dxa"/>
            <w:vAlign w:val="center"/>
          </w:tcPr>
          <w:p w14:paraId="03AC9442" w14:textId="77777777" w:rsidR="00282460" w:rsidRPr="0082725E" w:rsidRDefault="00282460" w:rsidP="00337CA3">
            <w:pPr>
              <w:spacing w:after="0" w:line="240" w:lineRule="auto"/>
              <w:jc w:val="center"/>
              <w:outlineLvl w:val="2"/>
              <w:rPr>
                <w:rFonts w:ascii="Times New Roman" w:hAnsi="Times New Roman" w:cs="Times New Roman"/>
              </w:rPr>
            </w:pPr>
            <w:bookmarkStart w:id="141" w:name="_Toc147311227"/>
            <w:r w:rsidRPr="0082725E">
              <w:rPr>
                <w:rFonts w:ascii="Times New Roman" w:hAnsi="Times New Roman" w:cs="Times New Roman"/>
                <w:lang w:val="en-US"/>
              </w:rPr>
              <w:t>Q</w:t>
            </w:r>
            <w:r w:rsidRPr="0082725E">
              <w:rPr>
                <w:rFonts w:ascii="Times New Roman" w:hAnsi="Times New Roman" w:cs="Times New Roman"/>
              </w:rPr>
              <w:t xml:space="preserve"> </w:t>
            </w:r>
            <w:proofErr w:type="spellStart"/>
            <w:r w:rsidRPr="0082725E">
              <w:rPr>
                <w:rFonts w:ascii="Times New Roman" w:hAnsi="Times New Roman" w:cs="Times New Roman"/>
              </w:rPr>
              <w:t>сут</w:t>
            </w:r>
            <w:proofErr w:type="spellEnd"/>
            <w:r w:rsidRPr="0082725E">
              <w:rPr>
                <w:rFonts w:ascii="Times New Roman" w:hAnsi="Times New Roman" w:cs="Times New Roman"/>
              </w:rPr>
              <w:t xml:space="preserve">. </w:t>
            </w:r>
            <w:r w:rsidRPr="0082725E">
              <w:rPr>
                <w:rFonts w:ascii="Times New Roman" w:hAnsi="Times New Roman" w:cs="Times New Roman"/>
                <w:lang w:val="en-US"/>
              </w:rPr>
              <w:t>max</w:t>
            </w:r>
            <w:bookmarkEnd w:id="141"/>
          </w:p>
          <w:p w14:paraId="0EC05B15" w14:textId="77777777" w:rsidR="00282460" w:rsidRPr="0082725E" w:rsidRDefault="00282460" w:rsidP="00337CA3">
            <w:pPr>
              <w:spacing w:after="0" w:line="240" w:lineRule="auto"/>
              <w:jc w:val="center"/>
              <w:outlineLvl w:val="2"/>
              <w:rPr>
                <w:rFonts w:ascii="Times New Roman" w:hAnsi="Times New Roman" w:cs="Times New Roman"/>
              </w:rPr>
            </w:pPr>
            <w:bookmarkStart w:id="142" w:name="_Toc147311228"/>
            <w:r w:rsidRPr="0082725E">
              <w:rPr>
                <w:rFonts w:ascii="Times New Roman" w:hAnsi="Times New Roman" w:cs="Times New Roman"/>
              </w:rPr>
              <w:t>К=1,2</w:t>
            </w:r>
            <w:bookmarkEnd w:id="142"/>
          </w:p>
        </w:tc>
      </w:tr>
      <w:tr w:rsidR="00282460" w:rsidRPr="00337CA3" w14:paraId="6FF9EC5D" w14:textId="77777777" w:rsidTr="00646183">
        <w:trPr>
          <w:jc w:val="center"/>
        </w:trPr>
        <w:tc>
          <w:tcPr>
            <w:tcW w:w="540" w:type="dxa"/>
          </w:tcPr>
          <w:p w14:paraId="49FF09D2"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3" w:name="_Toc147311229"/>
            <w:r w:rsidRPr="00337CA3">
              <w:rPr>
                <w:rFonts w:ascii="Times New Roman" w:hAnsi="Times New Roman" w:cs="Times New Roman"/>
                <w:bCs/>
                <w:sz w:val="24"/>
                <w:szCs w:val="24"/>
              </w:rPr>
              <w:t>1</w:t>
            </w:r>
            <w:bookmarkEnd w:id="143"/>
          </w:p>
        </w:tc>
        <w:tc>
          <w:tcPr>
            <w:tcW w:w="3254" w:type="dxa"/>
          </w:tcPr>
          <w:p w14:paraId="58289F08" w14:textId="77777777" w:rsidR="00282460" w:rsidRPr="00337CA3" w:rsidRDefault="00282460" w:rsidP="00337CA3">
            <w:pPr>
              <w:spacing w:after="0" w:line="240" w:lineRule="auto"/>
              <w:jc w:val="both"/>
              <w:outlineLvl w:val="2"/>
              <w:rPr>
                <w:rFonts w:ascii="Times New Roman" w:hAnsi="Times New Roman" w:cs="Times New Roman"/>
                <w:bCs/>
                <w:sz w:val="24"/>
                <w:szCs w:val="24"/>
              </w:rPr>
            </w:pPr>
            <w:bookmarkStart w:id="144" w:name="_Toc147311230"/>
            <w:r w:rsidRPr="00337CA3">
              <w:rPr>
                <w:rFonts w:ascii="Times New Roman" w:hAnsi="Times New Roman" w:cs="Times New Roman"/>
                <w:bCs/>
                <w:sz w:val="24"/>
                <w:szCs w:val="24"/>
              </w:rPr>
              <w:t>Население</w:t>
            </w:r>
            <w:bookmarkEnd w:id="144"/>
          </w:p>
        </w:tc>
        <w:tc>
          <w:tcPr>
            <w:tcW w:w="1134" w:type="dxa"/>
          </w:tcPr>
          <w:p w14:paraId="2969E10E"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5" w:name="_Toc147311231"/>
            <w:r w:rsidRPr="00337CA3">
              <w:rPr>
                <w:rFonts w:ascii="Times New Roman" w:hAnsi="Times New Roman" w:cs="Times New Roman"/>
                <w:bCs/>
                <w:sz w:val="24"/>
                <w:szCs w:val="24"/>
              </w:rPr>
              <w:t>459</w:t>
            </w:r>
            <w:bookmarkEnd w:id="145"/>
          </w:p>
        </w:tc>
        <w:tc>
          <w:tcPr>
            <w:tcW w:w="1134" w:type="dxa"/>
          </w:tcPr>
          <w:p w14:paraId="5DEBA62F"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6" w:name="_Toc147311232"/>
            <w:r w:rsidRPr="00337CA3">
              <w:rPr>
                <w:rFonts w:ascii="Times New Roman" w:hAnsi="Times New Roman" w:cs="Times New Roman"/>
                <w:bCs/>
                <w:sz w:val="24"/>
                <w:szCs w:val="24"/>
              </w:rPr>
              <w:t>531</w:t>
            </w:r>
            <w:bookmarkEnd w:id="146"/>
          </w:p>
        </w:tc>
        <w:tc>
          <w:tcPr>
            <w:tcW w:w="1276" w:type="dxa"/>
          </w:tcPr>
          <w:p w14:paraId="34533995"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7" w:name="_Toc147311233"/>
            <w:r w:rsidRPr="00337CA3">
              <w:rPr>
                <w:rFonts w:ascii="Times New Roman" w:hAnsi="Times New Roman" w:cs="Times New Roman"/>
                <w:bCs/>
                <w:sz w:val="24"/>
                <w:szCs w:val="24"/>
              </w:rPr>
              <w:t>300</w:t>
            </w:r>
            <w:bookmarkEnd w:id="147"/>
          </w:p>
        </w:tc>
        <w:tc>
          <w:tcPr>
            <w:tcW w:w="1191" w:type="dxa"/>
          </w:tcPr>
          <w:p w14:paraId="77D4E12B"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8" w:name="_Toc147311234"/>
            <w:r w:rsidRPr="00337CA3">
              <w:rPr>
                <w:rFonts w:ascii="Times New Roman" w:hAnsi="Times New Roman" w:cs="Times New Roman"/>
                <w:bCs/>
                <w:sz w:val="24"/>
                <w:szCs w:val="24"/>
              </w:rPr>
              <w:t>159,3</w:t>
            </w:r>
            <w:bookmarkEnd w:id="148"/>
          </w:p>
        </w:tc>
        <w:tc>
          <w:tcPr>
            <w:tcW w:w="1231" w:type="dxa"/>
          </w:tcPr>
          <w:p w14:paraId="3CCF18DF"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49" w:name="_Toc147311235"/>
            <w:r w:rsidRPr="00337CA3">
              <w:rPr>
                <w:rFonts w:ascii="Times New Roman" w:hAnsi="Times New Roman" w:cs="Times New Roman"/>
                <w:bCs/>
                <w:sz w:val="24"/>
                <w:szCs w:val="24"/>
              </w:rPr>
              <w:t>191,16</w:t>
            </w:r>
            <w:bookmarkEnd w:id="149"/>
          </w:p>
        </w:tc>
      </w:tr>
      <w:tr w:rsidR="00282460" w:rsidRPr="00337CA3" w14:paraId="28FA6D0D" w14:textId="77777777" w:rsidTr="00646183">
        <w:trPr>
          <w:jc w:val="center"/>
        </w:trPr>
        <w:tc>
          <w:tcPr>
            <w:tcW w:w="540" w:type="dxa"/>
          </w:tcPr>
          <w:p w14:paraId="61EDA551"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0" w:name="_Toc147311236"/>
            <w:r w:rsidRPr="00337CA3">
              <w:rPr>
                <w:rFonts w:ascii="Times New Roman" w:hAnsi="Times New Roman" w:cs="Times New Roman"/>
                <w:bCs/>
                <w:sz w:val="24"/>
                <w:szCs w:val="24"/>
              </w:rPr>
              <w:t>2</w:t>
            </w:r>
            <w:bookmarkEnd w:id="150"/>
          </w:p>
        </w:tc>
        <w:tc>
          <w:tcPr>
            <w:tcW w:w="3254" w:type="dxa"/>
          </w:tcPr>
          <w:p w14:paraId="74EC063D" w14:textId="77777777" w:rsidR="00282460" w:rsidRPr="00337CA3" w:rsidRDefault="00282460" w:rsidP="00337CA3">
            <w:pPr>
              <w:spacing w:after="0" w:line="240" w:lineRule="auto"/>
              <w:jc w:val="both"/>
              <w:outlineLvl w:val="2"/>
              <w:rPr>
                <w:rFonts w:ascii="Times New Roman" w:hAnsi="Times New Roman" w:cs="Times New Roman"/>
                <w:bCs/>
                <w:sz w:val="24"/>
                <w:szCs w:val="24"/>
              </w:rPr>
            </w:pPr>
            <w:bookmarkStart w:id="151" w:name="_Toc147311237"/>
            <w:r w:rsidRPr="00337CA3">
              <w:rPr>
                <w:rFonts w:ascii="Times New Roman" w:hAnsi="Times New Roman" w:cs="Times New Roman"/>
                <w:bCs/>
                <w:sz w:val="24"/>
                <w:szCs w:val="24"/>
              </w:rPr>
              <w:t>Объекты социально–бытовой сферы 40%</w:t>
            </w:r>
            <w:bookmarkEnd w:id="151"/>
          </w:p>
        </w:tc>
        <w:tc>
          <w:tcPr>
            <w:tcW w:w="1134" w:type="dxa"/>
          </w:tcPr>
          <w:p w14:paraId="1DB84EFE"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134" w:type="dxa"/>
          </w:tcPr>
          <w:p w14:paraId="42BB316D"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276" w:type="dxa"/>
          </w:tcPr>
          <w:p w14:paraId="2264038F"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191" w:type="dxa"/>
          </w:tcPr>
          <w:p w14:paraId="71E93A12"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2" w:name="_Toc147311238"/>
            <w:r w:rsidRPr="00337CA3">
              <w:rPr>
                <w:rFonts w:ascii="Times New Roman" w:hAnsi="Times New Roman" w:cs="Times New Roman"/>
                <w:bCs/>
                <w:sz w:val="24"/>
                <w:szCs w:val="24"/>
              </w:rPr>
              <w:t>63,72</w:t>
            </w:r>
            <w:bookmarkEnd w:id="152"/>
          </w:p>
        </w:tc>
        <w:tc>
          <w:tcPr>
            <w:tcW w:w="1231" w:type="dxa"/>
          </w:tcPr>
          <w:p w14:paraId="1B65BC6D"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3" w:name="_Toc147311239"/>
            <w:r w:rsidRPr="00337CA3">
              <w:rPr>
                <w:rFonts w:ascii="Times New Roman" w:hAnsi="Times New Roman" w:cs="Times New Roman"/>
                <w:bCs/>
                <w:sz w:val="24"/>
                <w:szCs w:val="24"/>
              </w:rPr>
              <w:t>76,46</w:t>
            </w:r>
            <w:bookmarkEnd w:id="153"/>
          </w:p>
        </w:tc>
      </w:tr>
      <w:tr w:rsidR="00282460" w:rsidRPr="00337CA3" w14:paraId="3FFC8CAE" w14:textId="77777777" w:rsidTr="00646183">
        <w:trPr>
          <w:jc w:val="center"/>
        </w:trPr>
        <w:tc>
          <w:tcPr>
            <w:tcW w:w="540" w:type="dxa"/>
          </w:tcPr>
          <w:p w14:paraId="2A366231"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4" w:name="_Toc147311240"/>
            <w:r w:rsidRPr="00337CA3">
              <w:rPr>
                <w:rFonts w:ascii="Times New Roman" w:hAnsi="Times New Roman" w:cs="Times New Roman"/>
                <w:bCs/>
                <w:sz w:val="24"/>
                <w:szCs w:val="24"/>
              </w:rPr>
              <w:t>3</w:t>
            </w:r>
            <w:bookmarkEnd w:id="154"/>
          </w:p>
        </w:tc>
        <w:tc>
          <w:tcPr>
            <w:tcW w:w="3254" w:type="dxa"/>
          </w:tcPr>
          <w:p w14:paraId="0361BCCF" w14:textId="77777777" w:rsidR="00282460" w:rsidRPr="00337CA3" w:rsidRDefault="00282460" w:rsidP="00337CA3">
            <w:pPr>
              <w:spacing w:after="0" w:line="240" w:lineRule="auto"/>
              <w:jc w:val="both"/>
              <w:outlineLvl w:val="2"/>
              <w:rPr>
                <w:rFonts w:ascii="Times New Roman" w:hAnsi="Times New Roman" w:cs="Times New Roman"/>
                <w:bCs/>
                <w:sz w:val="24"/>
                <w:szCs w:val="24"/>
              </w:rPr>
            </w:pPr>
            <w:bookmarkStart w:id="155" w:name="_Toc147311241"/>
            <w:r w:rsidRPr="00337CA3">
              <w:rPr>
                <w:rFonts w:ascii="Times New Roman" w:hAnsi="Times New Roman" w:cs="Times New Roman"/>
                <w:bCs/>
                <w:sz w:val="24"/>
                <w:szCs w:val="24"/>
              </w:rPr>
              <w:t>Местное производство, неучтенные расходы 15%</w:t>
            </w:r>
            <w:bookmarkEnd w:id="155"/>
          </w:p>
        </w:tc>
        <w:tc>
          <w:tcPr>
            <w:tcW w:w="1134" w:type="dxa"/>
          </w:tcPr>
          <w:p w14:paraId="5794FDDB"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134" w:type="dxa"/>
          </w:tcPr>
          <w:p w14:paraId="09DB9E4B"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276" w:type="dxa"/>
          </w:tcPr>
          <w:p w14:paraId="49544DA8"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191" w:type="dxa"/>
          </w:tcPr>
          <w:p w14:paraId="4233F887"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6" w:name="_Toc147311242"/>
            <w:r w:rsidRPr="00337CA3">
              <w:rPr>
                <w:rFonts w:ascii="Times New Roman" w:hAnsi="Times New Roman" w:cs="Times New Roman"/>
                <w:bCs/>
                <w:sz w:val="24"/>
                <w:szCs w:val="24"/>
              </w:rPr>
              <w:t>23,9</w:t>
            </w:r>
            <w:bookmarkEnd w:id="156"/>
          </w:p>
        </w:tc>
        <w:tc>
          <w:tcPr>
            <w:tcW w:w="1231" w:type="dxa"/>
          </w:tcPr>
          <w:p w14:paraId="5ED22C5B"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7" w:name="_Toc147311243"/>
            <w:r w:rsidRPr="00337CA3">
              <w:rPr>
                <w:rFonts w:ascii="Times New Roman" w:hAnsi="Times New Roman" w:cs="Times New Roman"/>
                <w:bCs/>
                <w:sz w:val="24"/>
                <w:szCs w:val="24"/>
              </w:rPr>
              <w:t>28,7</w:t>
            </w:r>
            <w:bookmarkEnd w:id="157"/>
          </w:p>
        </w:tc>
      </w:tr>
      <w:tr w:rsidR="00282460" w:rsidRPr="00337CA3" w14:paraId="3397D7B3" w14:textId="77777777" w:rsidTr="00646183">
        <w:trPr>
          <w:jc w:val="center"/>
        </w:trPr>
        <w:tc>
          <w:tcPr>
            <w:tcW w:w="540" w:type="dxa"/>
          </w:tcPr>
          <w:p w14:paraId="56ADBF15"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58" w:name="_Toc147311244"/>
            <w:r w:rsidRPr="00337CA3">
              <w:rPr>
                <w:rFonts w:ascii="Times New Roman" w:hAnsi="Times New Roman" w:cs="Times New Roman"/>
                <w:bCs/>
                <w:sz w:val="24"/>
                <w:szCs w:val="24"/>
              </w:rPr>
              <w:t>4</w:t>
            </w:r>
            <w:bookmarkEnd w:id="158"/>
          </w:p>
        </w:tc>
        <w:tc>
          <w:tcPr>
            <w:tcW w:w="3254" w:type="dxa"/>
          </w:tcPr>
          <w:p w14:paraId="62887A98" w14:textId="77777777" w:rsidR="00282460" w:rsidRPr="00337CA3" w:rsidRDefault="00282460" w:rsidP="00337CA3">
            <w:pPr>
              <w:spacing w:after="0" w:line="240" w:lineRule="auto"/>
              <w:jc w:val="both"/>
              <w:outlineLvl w:val="2"/>
              <w:rPr>
                <w:rFonts w:ascii="Times New Roman" w:hAnsi="Times New Roman" w:cs="Times New Roman"/>
                <w:bCs/>
                <w:sz w:val="24"/>
                <w:szCs w:val="24"/>
              </w:rPr>
            </w:pPr>
            <w:bookmarkStart w:id="159" w:name="_Toc147311245"/>
            <w:r w:rsidRPr="00337CA3">
              <w:rPr>
                <w:rFonts w:ascii="Times New Roman" w:hAnsi="Times New Roman" w:cs="Times New Roman"/>
                <w:bCs/>
                <w:sz w:val="24"/>
                <w:szCs w:val="24"/>
              </w:rPr>
              <w:t>Полив</w:t>
            </w:r>
            <w:bookmarkEnd w:id="159"/>
            <w:r w:rsidRPr="00337CA3">
              <w:rPr>
                <w:rFonts w:ascii="Times New Roman" w:hAnsi="Times New Roman" w:cs="Times New Roman"/>
                <w:bCs/>
                <w:sz w:val="24"/>
                <w:szCs w:val="24"/>
              </w:rPr>
              <w:t xml:space="preserve"> </w:t>
            </w:r>
          </w:p>
        </w:tc>
        <w:tc>
          <w:tcPr>
            <w:tcW w:w="1134" w:type="dxa"/>
          </w:tcPr>
          <w:p w14:paraId="28D3FDA0"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134" w:type="dxa"/>
          </w:tcPr>
          <w:p w14:paraId="67B5A5E2"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p>
        </w:tc>
        <w:tc>
          <w:tcPr>
            <w:tcW w:w="1276" w:type="dxa"/>
          </w:tcPr>
          <w:p w14:paraId="3EA9C93C"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60" w:name="_Toc147311246"/>
            <w:r w:rsidRPr="00337CA3">
              <w:rPr>
                <w:rFonts w:ascii="Times New Roman" w:hAnsi="Times New Roman" w:cs="Times New Roman"/>
                <w:bCs/>
                <w:sz w:val="24"/>
                <w:szCs w:val="24"/>
              </w:rPr>
              <w:t>50</w:t>
            </w:r>
            <w:bookmarkEnd w:id="160"/>
          </w:p>
        </w:tc>
        <w:tc>
          <w:tcPr>
            <w:tcW w:w="1191" w:type="dxa"/>
          </w:tcPr>
          <w:p w14:paraId="1299DF7C" w14:textId="77777777" w:rsidR="00282460" w:rsidRPr="00337CA3" w:rsidRDefault="00282460" w:rsidP="00337CA3">
            <w:pPr>
              <w:spacing w:after="0" w:line="240" w:lineRule="auto"/>
              <w:jc w:val="center"/>
              <w:outlineLvl w:val="2"/>
              <w:rPr>
                <w:rFonts w:ascii="Times New Roman" w:hAnsi="Times New Roman" w:cs="Times New Roman"/>
                <w:bCs/>
                <w:sz w:val="24"/>
                <w:szCs w:val="24"/>
              </w:rPr>
            </w:pPr>
            <w:bookmarkStart w:id="161" w:name="_Toc147311247"/>
            <w:r w:rsidRPr="00337CA3">
              <w:rPr>
                <w:rFonts w:ascii="Times New Roman" w:hAnsi="Times New Roman" w:cs="Times New Roman"/>
                <w:bCs/>
                <w:sz w:val="24"/>
                <w:szCs w:val="24"/>
              </w:rPr>
              <w:t>26,5</w:t>
            </w:r>
            <w:bookmarkEnd w:id="161"/>
          </w:p>
        </w:tc>
        <w:tc>
          <w:tcPr>
            <w:tcW w:w="1231" w:type="dxa"/>
          </w:tcPr>
          <w:p w14:paraId="341F65F9" w14:textId="77777777" w:rsidR="00282460" w:rsidRPr="00337CA3" w:rsidRDefault="00282460" w:rsidP="00337CA3">
            <w:pPr>
              <w:tabs>
                <w:tab w:val="left" w:pos="285"/>
                <w:tab w:val="center" w:pos="507"/>
              </w:tabs>
              <w:spacing w:after="0" w:line="240" w:lineRule="auto"/>
              <w:jc w:val="center"/>
              <w:outlineLvl w:val="2"/>
              <w:rPr>
                <w:rFonts w:ascii="Times New Roman" w:hAnsi="Times New Roman" w:cs="Times New Roman"/>
                <w:bCs/>
                <w:sz w:val="24"/>
                <w:szCs w:val="24"/>
              </w:rPr>
            </w:pPr>
            <w:bookmarkStart w:id="162" w:name="_Toc147311248"/>
            <w:r w:rsidRPr="00337CA3">
              <w:rPr>
                <w:rFonts w:ascii="Times New Roman" w:hAnsi="Times New Roman" w:cs="Times New Roman"/>
                <w:bCs/>
                <w:sz w:val="24"/>
                <w:szCs w:val="24"/>
              </w:rPr>
              <w:t>32,0</w:t>
            </w:r>
            <w:bookmarkEnd w:id="162"/>
          </w:p>
        </w:tc>
      </w:tr>
      <w:tr w:rsidR="00282460" w:rsidRPr="00C46F99" w14:paraId="619798CC" w14:textId="77777777" w:rsidTr="00646183">
        <w:trPr>
          <w:jc w:val="center"/>
        </w:trPr>
        <w:tc>
          <w:tcPr>
            <w:tcW w:w="540" w:type="dxa"/>
          </w:tcPr>
          <w:p w14:paraId="633ACA7D"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p>
        </w:tc>
        <w:tc>
          <w:tcPr>
            <w:tcW w:w="3254" w:type="dxa"/>
          </w:tcPr>
          <w:p w14:paraId="6176FCCB" w14:textId="77777777" w:rsidR="00282460" w:rsidRPr="00C46F99" w:rsidRDefault="00282460" w:rsidP="00646183">
            <w:pPr>
              <w:spacing w:before="100" w:beforeAutospacing="1" w:after="0" w:line="240" w:lineRule="auto"/>
              <w:jc w:val="right"/>
              <w:outlineLvl w:val="2"/>
              <w:rPr>
                <w:rFonts w:ascii="Times New Roman" w:hAnsi="Times New Roman" w:cs="Times New Roman"/>
                <w:bCs/>
                <w:sz w:val="24"/>
                <w:szCs w:val="24"/>
              </w:rPr>
            </w:pPr>
            <w:bookmarkStart w:id="163" w:name="_Toc147311249"/>
            <w:r w:rsidRPr="00C46F99">
              <w:rPr>
                <w:rFonts w:ascii="Times New Roman" w:hAnsi="Times New Roman" w:cs="Times New Roman"/>
                <w:bCs/>
                <w:sz w:val="24"/>
                <w:szCs w:val="24"/>
              </w:rPr>
              <w:t>Итого</w:t>
            </w:r>
            <w:bookmarkEnd w:id="163"/>
            <w:r w:rsidRPr="00C46F99">
              <w:rPr>
                <w:rFonts w:ascii="Times New Roman" w:hAnsi="Times New Roman" w:cs="Times New Roman"/>
                <w:bCs/>
                <w:sz w:val="24"/>
                <w:szCs w:val="24"/>
              </w:rPr>
              <w:t xml:space="preserve"> </w:t>
            </w:r>
          </w:p>
        </w:tc>
        <w:tc>
          <w:tcPr>
            <w:tcW w:w="1134" w:type="dxa"/>
          </w:tcPr>
          <w:p w14:paraId="2CCCDA5A"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p>
        </w:tc>
        <w:tc>
          <w:tcPr>
            <w:tcW w:w="1134" w:type="dxa"/>
          </w:tcPr>
          <w:p w14:paraId="49E18A08"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p>
        </w:tc>
        <w:tc>
          <w:tcPr>
            <w:tcW w:w="1276" w:type="dxa"/>
          </w:tcPr>
          <w:p w14:paraId="6C793EDA"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p>
        </w:tc>
        <w:tc>
          <w:tcPr>
            <w:tcW w:w="1191" w:type="dxa"/>
          </w:tcPr>
          <w:p w14:paraId="026D2B42"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bookmarkStart w:id="164" w:name="_Toc147311250"/>
            <w:r w:rsidRPr="00C46F99">
              <w:rPr>
                <w:rFonts w:ascii="Times New Roman" w:hAnsi="Times New Roman" w:cs="Times New Roman"/>
                <w:bCs/>
                <w:sz w:val="24"/>
                <w:szCs w:val="24"/>
              </w:rPr>
              <w:t>273,42</w:t>
            </w:r>
            <w:bookmarkEnd w:id="164"/>
          </w:p>
        </w:tc>
        <w:tc>
          <w:tcPr>
            <w:tcW w:w="1231" w:type="dxa"/>
          </w:tcPr>
          <w:p w14:paraId="31213268" w14:textId="77777777" w:rsidR="00282460" w:rsidRPr="00C46F99" w:rsidRDefault="00282460" w:rsidP="00646183">
            <w:pPr>
              <w:spacing w:before="100" w:beforeAutospacing="1" w:after="0" w:line="240" w:lineRule="auto"/>
              <w:jc w:val="center"/>
              <w:outlineLvl w:val="2"/>
              <w:rPr>
                <w:rFonts w:ascii="Times New Roman" w:hAnsi="Times New Roman" w:cs="Times New Roman"/>
                <w:bCs/>
                <w:sz w:val="24"/>
                <w:szCs w:val="24"/>
              </w:rPr>
            </w:pPr>
            <w:bookmarkStart w:id="165" w:name="_Toc147311251"/>
            <w:r w:rsidRPr="00C46F99">
              <w:rPr>
                <w:rFonts w:ascii="Times New Roman" w:hAnsi="Times New Roman" w:cs="Times New Roman"/>
                <w:bCs/>
                <w:sz w:val="24"/>
                <w:szCs w:val="24"/>
              </w:rPr>
              <w:t>328,32</w:t>
            </w:r>
            <w:bookmarkEnd w:id="165"/>
          </w:p>
        </w:tc>
      </w:tr>
    </w:tbl>
    <w:p w14:paraId="4055008C" w14:textId="77777777" w:rsidR="00337CA3" w:rsidRDefault="00337CA3" w:rsidP="009C76DF">
      <w:pPr>
        <w:spacing w:after="0" w:line="240" w:lineRule="auto"/>
        <w:ind w:firstLine="567"/>
        <w:jc w:val="both"/>
        <w:rPr>
          <w:rFonts w:ascii="Times New Roman" w:eastAsia="Times New Roman" w:hAnsi="Times New Roman" w:cs="Times New Roman"/>
          <w:bCs/>
          <w:sz w:val="24"/>
          <w:szCs w:val="24"/>
          <w:lang w:eastAsia="ru-RU"/>
        </w:rPr>
      </w:pPr>
    </w:p>
    <w:p w14:paraId="3E4A36CC" w14:textId="6ABBC3D7" w:rsidR="009C76DF" w:rsidRDefault="00282460" w:rsidP="009C76DF">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bCs/>
          <w:sz w:val="24"/>
          <w:szCs w:val="24"/>
          <w:lang w:eastAsia="ru-RU"/>
        </w:rPr>
        <w:t xml:space="preserve">Противопожарное водоснабжение в сельском поселении </w:t>
      </w:r>
      <w:proofErr w:type="spellStart"/>
      <w:r w:rsidRPr="00C46F99">
        <w:rPr>
          <w:rFonts w:ascii="Times New Roman" w:eastAsia="Times New Roman" w:hAnsi="Times New Roman" w:cs="Times New Roman"/>
          <w:bCs/>
          <w:sz w:val="24"/>
          <w:szCs w:val="24"/>
          <w:lang w:eastAsia="ru-RU"/>
        </w:rPr>
        <w:t>Анюйск</w:t>
      </w:r>
      <w:proofErr w:type="spellEnd"/>
      <w:r w:rsidRPr="00C46F99">
        <w:rPr>
          <w:rFonts w:ascii="Times New Roman" w:eastAsia="Times New Roman" w:hAnsi="Times New Roman" w:cs="Times New Roman"/>
          <w:bCs/>
          <w:sz w:val="24"/>
          <w:szCs w:val="24"/>
          <w:lang w:eastAsia="ru-RU"/>
        </w:rPr>
        <w:t xml:space="preserve"> предлагается осуществлять от пожарных гидрантов, предусматриваемых на магистральных трубопроводах водоснабжения с радиусом действия </w:t>
      </w:r>
      <w:smartTag w:uri="urn:schemas-microsoft-com:office:smarttags" w:element="metricconverter">
        <w:smartTagPr>
          <w:attr w:name="ProductID" w:val="150 м"/>
        </w:smartTagPr>
        <w:r w:rsidRPr="00C46F99">
          <w:rPr>
            <w:rFonts w:ascii="Times New Roman" w:eastAsia="Times New Roman" w:hAnsi="Times New Roman" w:cs="Times New Roman"/>
            <w:bCs/>
            <w:sz w:val="24"/>
            <w:szCs w:val="24"/>
            <w:lang w:eastAsia="ru-RU"/>
          </w:rPr>
          <w:t>150 м</w:t>
        </w:r>
      </w:smartTag>
      <w:r w:rsidRPr="00C46F99">
        <w:rPr>
          <w:rFonts w:ascii="Times New Roman" w:eastAsia="Times New Roman" w:hAnsi="Times New Roman" w:cs="Times New Roman"/>
          <w:bCs/>
          <w:sz w:val="24"/>
          <w:szCs w:val="24"/>
          <w:lang w:eastAsia="ru-RU"/>
        </w:rPr>
        <w:t xml:space="preserve">. </w:t>
      </w:r>
    </w:p>
    <w:p w14:paraId="7617C60F" w14:textId="77777777" w:rsidR="009C76DF" w:rsidRDefault="00282460" w:rsidP="009C76DF">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bCs/>
          <w:sz w:val="24"/>
          <w:szCs w:val="24"/>
          <w:lang w:eastAsia="ru-RU"/>
        </w:rPr>
        <w:t>Централизованная система водоснабжения предусматривает бесперебойное снабжение потребителей водой необходимого качества и количества.</w:t>
      </w:r>
    </w:p>
    <w:p w14:paraId="5A5DFDE8" w14:textId="64DC64E6" w:rsidR="00282460" w:rsidRPr="009C76DF" w:rsidRDefault="00282460" w:rsidP="009C76DF">
      <w:pPr>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bCs/>
          <w:sz w:val="24"/>
          <w:szCs w:val="24"/>
          <w:lang w:eastAsia="ru-RU"/>
        </w:rPr>
        <w:t>Н</w:t>
      </w:r>
      <w:r w:rsidRPr="00C46F99">
        <w:rPr>
          <w:rFonts w:ascii="Times New Roman" w:hAnsi="Times New Roman" w:cs="Times New Roman"/>
          <w:bCs/>
          <w:sz w:val="24"/>
          <w:szCs w:val="24"/>
        </w:rPr>
        <w:t xml:space="preserve">а схеме инженерного обеспечения указаны основные конструктивные решения по усовершенствованию системы водоснабжения сельского поселения </w:t>
      </w:r>
      <w:proofErr w:type="spellStart"/>
      <w:r w:rsidRPr="00C46F99">
        <w:rPr>
          <w:rFonts w:ascii="Times New Roman" w:hAnsi="Times New Roman" w:cs="Times New Roman"/>
          <w:bCs/>
          <w:sz w:val="24"/>
          <w:szCs w:val="24"/>
        </w:rPr>
        <w:t>Анюйск</w:t>
      </w:r>
      <w:proofErr w:type="spellEnd"/>
      <w:r w:rsidRPr="00C46F99">
        <w:rPr>
          <w:rFonts w:ascii="Times New Roman" w:hAnsi="Times New Roman" w:cs="Times New Roman"/>
          <w:bCs/>
          <w:sz w:val="24"/>
          <w:szCs w:val="24"/>
        </w:rPr>
        <w:t xml:space="preserve">, более детальная разработка проекта централизованного водоснабжения населенного пункта сельского поселения </w:t>
      </w:r>
      <w:proofErr w:type="spellStart"/>
      <w:r w:rsidRPr="00C46F99">
        <w:rPr>
          <w:rFonts w:ascii="Times New Roman" w:hAnsi="Times New Roman" w:cs="Times New Roman"/>
          <w:bCs/>
          <w:sz w:val="24"/>
          <w:szCs w:val="24"/>
        </w:rPr>
        <w:t>Анюйск</w:t>
      </w:r>
      <w:proofErr w:type="spellEnd"/>
      <w:r w:rsidRPr="00C46F99">
        <w:rPr>
          <w:rFonts w:ascii="Times New Roman" w:hAnsi="Times New Roman" w:cs="Times New Roman"/>
          <w:bCs/>
          <w:sz w:val="24"/>
          <w:szCs w:val="24"/>
        </w:rPr>
        <w:t xml:space="preserve"> должна производиться на стадии рабочего проектирования. </w:t>
      </w:r>
    </w:p>
    <w:p w14:paraId="7A46FD7A" w14:textId="599F928A" w:rsidR="00092458" w:rsidRDefault="00092458" w:rsidP="00220521">
      <w:pPr>
        <w:pStyle w:val="p3"/>
        <w:shd w:val="clear" w:color="auto" w:fill="FFFFFF"/>
        <w:spacing w:before="0" w:beforeAutospacing="0" w:after="0" w:afterAutospacing="0"/>
        <w:ind w:firstLine="567"/>
        <w:jc w:val="both"/>
        <w:rPr>
          <w:rFonts w:eastAsiaTheme="minorHAnsi"/>
          <w:lang w:eastAsia="en-US"/>
        </w:rPr>
      </w:pPr>
    </w:p>
    <w:p w14:paraId="0E18B121" w14:textId="4DB3FCA4" w:rsidR="00092458" w:rsidRDefault="00092458" w:rsidP="00092458">
      <w:pPr>
        <w:pStyle w:val="2"/>
        <w:spacing w:before="0" w:line="240" w:lineRule="auto"/>
        <w:ind w:firstLine="567"/>
        <w:jc w:val="both"/>
      </w:pPr>
      <w:bookmarkStart w:id="166" w:name="_Toc147311252"/>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10.</w:t>
      </w:r>
      <w:r w:rsidR="00A04136">
        <w:rPr>
          <w:rFonts w:ascii="Times New Roman" w:hAnsi="Times New Roman" w:cs="Times New Roman"/>
          <w:b/>
          <w:color w:val="auto"/>
          <w:sz w:val="24"/>
          <w:szCs w:val="24"/>
        </w:rPr>
        <w:t>5</w:t>
      </w:r>
      <w:r>
        <w:rPr>
          <w:rFonts w:ascii="Times New Roman" w:hAnsi="Times New Roman" w:cs="Times New Roman"/>
          <w:b/>
          <w:color w:val="auto"/>
          <w:sz w:val="24"/>
          <w:szCs w:val="24"/>
        </w:rPr>
        <w:t xml:space="preserve">. </w:t>
      </w:r>
      <w:r w:rsidRPr="00092458">
        <w:rPr>
          <w:rFonts w:ascii="Times New Roman" w:hAnsi="Times New Roman" w:cs="Times New Roman"/>
          <w:b/>
          <w:color w:val="auto"/>
          <w:sz w:val="24"/>
          <w:szCs w:val="24"/>
        </w:rPr>
        <w:t>Водоотведение (канализация)</w:t>
      </w:r>
      <w:bookmarkEnd w:id="166"/>
    </w:p>
    <w:p w14:paraId="130734CD" w14:textId="77777777" w:rsidR="00092458" w:rsidRPr="00092458" w:rsidRDefault="00092458" w:rsidP="00092458">
      <w:pPr>
        <w:pStyle w:val="p3"/>
        <w:shd w:val="clear" w:color="auto" w:fill="FFFFFF"/>
        <w:spacing w:before="0" w:beforeAutospacing="0" w:after="0" w:afterAutospacing="0"/>
        <w:ind w:firstLine="567"/>
        <w:jc w:val="both"/>
        <w:rPr>
          <w:rFonts w:eastAsiaTheme="minorHAnsi"/>
          <w:lang w:eastAsia="en-US"/>
        </w:rPr>
      </w:pPr>
      <w:r w:rsidRPr="00092458">
        <w:rPr>
          <w:rFonts w:eastAsiaTheme="minorHAnsi"/>
          <w:lang w:eastAsia="en-US"/>
        </w:rPr>
        <w:t xml:space="preserve">В сельском поселении существует централизованная система отвода канализационных стоков. Часть жилого сектора обеспечена уличными туалетами – выгребами. Канализационные очистные сооружения отсутствуют. Выброс канализационных стоков осуществляется в реку </w:t>
      </w:r>
      <w:proofErr w:type="spellStart"/>
      <w:r w:rsidRPr="00092458">
        <w:rPr>
          <w:rFonts w:eastAsiaTheme="minorHAnsi"/>
          <w:lang w:eastAsia="en-US"/>
        </w:rPr>
        <w:t>М.Анюй</w:t>
      </w:r>
      <w:proofErr w:type="spellEnd"/>
      <w:r w:rsidRPr="00092458">
        <w:rPr>
          <w:rFonts w:eastAsiaTheme="minorHAnsi"/>
          <w:lang w:eastAsia="en-US"/>
        </w:rPr>
        <w:t>.</w:t>
      </w:r>
    </w:p>
    <w:p w14:paraId="16814D2E" w14:textId="77777777" w:rsidR="00092458" w:rsidRPr="00092458" w:rsidRDefault="00092458" w:rsidP="00092458">
      <w:pPr>
        <w:pStyle w:val="p3"/>
        <w:shd w:val="clear" w:color="auto" w:fill="FFFFFF"/>
        <w:spacing w:before="0" w:beforeAutospacing="0" w:after="0" w:afterAutospacing="0"/>
        <w:ind w:firstLine="567"/>
        <w:jc w:val="both"/>
        <w:rPr>
          <w:rFonts w:eastAsiaTheme="minorHAnsi"/>
          <w:b/>
          <w:bCs/>
          <w:lang w:eastAsia="en-US"/>
        </w:rPr>
      </w:pPr>
      <w:r w:rsidRPr="00092458">
        <w:rPr>
          <w:rFonts w:eastAsiaTheme="minorHAnsi"/>
          <w:b/>
          <w:bCs/>
          <w:lang w:eastAsia="en-US"/>
        </w:rPr>
        <w:t>Вывод:</w:t>
      </w:r>
    </w:p>
    <w:p w14:paraId="59C5A35B" w14:textId="22CF6AA9" w:rsidR="00092458" w:rsidRDefault="00092458" w:rsidP="00985021">
      <w:pPr>
        <w:pStyle w:val="p3"/>
        <w:shd w:val="clear" w:color="auto" w:fill="FFFFFF"/>
        <w:spacing w:before="0" w:beforeAutospacing="0" w:after="0" w:afterAutospacing="0"/>
        <w:ind w:firstLine="567"/>
        <w:jc w:val="both"/>
        <w:rPr>
          <w:rFonts w:eastAsiaTheme="minorHAnsi"/>
          <w:lang w:eastAsia="en-US"/>
        </w:rPr>
      </w:pPr>
      <w:r w:rsidRPr="00092458">
        <w:rPr>
          <w:rFonts w:eastAsiaTheme="minorHAnsi"/>
          <w:lang w:eastAsia="en-US"/>
        </w:rPr>
        <w:t xml:space="preserve">Состояние существующей системы водоотведения сельского поселения </w:t>
      </w:r>
      <w:proofErr w:type="spellStart"/>
      <w:r w:rsidRPr="00092458">
        <w:rPr>
          <w:rFonts w:eastAsiaTheme="minorHAnsi"/>
          <w:lang w:eastAsia="en-US"/>
        </w:rPr>
        <w:t>Анюйск</w:t>
      </w:r>
      <w:proofErr w:type="spellEnd"/>
      <w:r w:rsidRPr="00092458">
        <w:rPr>
          <w:rFonts w:eastAsiaTheme="minorHAnsi"/>
          <w:lang w:eastAsia="en-US"/>
        </w:rPr>
        <w:t xml:space="preserve"> неудовлетворительное. Необходимо строительство канализационных систем по отведению хозяйственно-бытовых сточных вод, включая сооружения полной биологической очистки, а также использование локальных очистных сооружений для жилых домов и объектов социальной сферы.</w:t>
      </w:r>
    </w:p>
    <w:p w14:paraId="0A3B9F81" w14:textId="38A19211" w:rsidR="000E633F" w:rsidRDefault="000E633F" w:rsidP="00985021">
      <w:pPr>
        <w:pStyle w:val="p3"/>
        <w:shd w:val="clear" w:color="auto" w:fill="FFFFFF"/>
        <w:spacing w:before="0" w:beforeAutospacing="0" w:after="0" w:afterAutospacing="0"/>
        <w:ind w:firstLine="567"/>
        <w:jc w:val="both"/>
        <w:rPr>
          <w:rFonts w:eastAsiaTheme="minorHAnsi"/>
          <w:b/>
          <w:bCs/>
          <w:lang w:eastAsia="en-US"/>
        </w:rPr>
      </w:pPr>
      <w:r w:rsidRPr="000E633F">
        <w:rPr>
          <w:rFonts w:eastAsiaTheme="minorHAnsi"/>
          <w:b/>
          <w:bCs/>
          <w:lang w:eastAsia="en-US"/>
        </w:rPr>
        <w:t>Проектные решения</w:t>
      </w:r>
      <w:r>
        <w:rPr>
          <w:rFonts w:eastAsiaTheme="minorHAnsi"/>
          <w:b/>
          <w:bCs/>
          <w:lang w:eastAsia="en-US"/>
        </w:rPr>
        <w:t>:</w:t>
      </w:r>
    </w:p>
    <w:p w14:paraId="36082D83" w14:textId="7777777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 xml:space="preserve">Для создания комфортной среды проживания населения, проектом генерального плана сельского поселения </w:t>
      </w:r>
      <w:proofErr w:type="spellStart"/>
      <w:r w:rsidRPr="00C46F99">
        <w:rPr>
          <w:rFonts w:ascii="Times New Roman" w:eastAsia="Times New Roman" w:hAnsi="Times New Roman" w:cs="Times New Roman"/>
          <w:sz w:val="24"/>
          <w:szCs w:val="24"/>
          <w:lang w:eastAsia="ru-RU"/>
        </w:rPr>
        <w:t>Анюйск</w:t>
      </w:r>
      <w:proofErr w:type="spellEnd"/>
      <w:r w:rsidRPr="00C46F99">
        <w:rPr>
          <w:rFonts w:ascii="Times New Roman" w:eastAsia="Times New Roman" w:hAnsi="Times New Roman" w:cs="Times New Roman"/>
          <w:sz w:val="24"/>
          <w:szCs w:val="24"/>
          <w:lang w:eastAsia="ru-RU"/>
        </w:rPr>
        <w:t xml:space="preserve"> предлагается всю существующую и перспективную застройку обеспечить централизованной системой канализации.</w:t>
      </w:r>
    </w:p>
    <w:p w14:paraId="72C6C7E0" w14:textId="7777777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 xml:space="preserve">На первую очередь проектом генерального плана предлагается строительство современных локальных очистных сооружений. На расчетный срок планируется подключение всех существующих и перспективных объектов жилищной и социально-бытовой сферы с. </w:t>
      </w:r>
      <w:proofErr w:type="spellStart"/>
      <w:r w:rsidRPr="00C46F99">
        <w:rPr>
          <w:rFonts w:ascii="Times New Roman" w:eastAsia="Times New Roman" w:hAnsi="Times New Roman" w:cs="Times New Roman"/>
          <w:sz w:val="24"/>
          <w:szCs w:val="24"/>
          <w:lang w:eastAsia="ru-RU"/>
        </w:rPr>
        <w:t>Анюйск</w:t>
      </w:r>
      <w:proofErr w:type="spellEnd"/>
      <w:r w:rsidRPr="00C46F99">
        <w:rPr>
          <w:rFonts w:ascii="Times New Roman" w:eastAsia="Times New Roman" w:hAnsi="Times New Roman" w:cs="Times New Roman"/>
          <w:sz w:val="24"/>
          <w:szCs w:val="24"/>
          <w:lang w:eastAsia="ru-RU"/>
        </w:rPr>
        <w:t xml:space="preserve"> к модернизированной системе водоотведения.</w:t>
      </w:r>
    </w:p>
    <w:p w14:paraId="4EEED742" w14:textId="29F3EC8A" w:rsidR="000E633F" w:rsidRPr="00C46F99" w:rsidRDefault="000E633F" w:rsidP="000E633F">
      <w:pPr>
        <w:shd w:val="clear" w:color="auto" w:fill="FFFFFF"/>
        <w:spacing w:after="0" w:line="240" w:lineRule="auto"/>
        <w:ind w:firstLine="567"/>
        <w:jc w:val="both"/>
        <w:rPr>
          <w:rFonts w:ascii="Times New Roman" w:eastAsia="Times New Roman" w:hAnsi="Times New Roman" w:cs="Times New Roman"/>
          <w:bCs/>
          <w:sz w:val="24"/>
          <w:szCs w:val="24"/>
        </w:rPr>
      </w:pPr>
      <w:r w:rsidRPr="00C46F99">
        <w:rPr>
          <w:rFonts w:ascii="Times New Roman" w:eastAsia="Times New Roman" w:hAnsi="Times New Roman" w:cs="Times New Roman"/>
          <w:sz w:val="24"/>
          <w:szCs w:val="24"/>
          <w:lang w:eastAsia="ru-RU"/>
        </w:rPr>
        <w:lastRenderedPageBreak/>
        <w:t>Разработки российских специалистов позволяют монтировать</w:t>
      </w:r>
      <w:r>
        <w:rPr>
          <w:rFonts w:ascii="Times New Roman" w:eastAsia="Times New Roman" w:hAnsi="Times New Roman" w:cs="Times New Roman"/>
          <w:sz w:val="24"/>
          <w:szCs w:val="24"/>
          <w:lang w:eastAsia="ru-RU"/>
        </w:rPr>
        <w:t xml:space="preserve"> </w:t>
      </w:r>
      <w:r w:rsidRPr="00C46F99">
        <w:rPr>
          <w:rFonts w:ascii="Times New Roman" w:eastAsia="Times New Roman" w:hAnsi="Times New Roman" w:cs="Times New Roman"/>
          <w:sz w:val="24"/>
          <w:szCs w:val="24"/>
          <w:lang w:eastAsia="ru-RU"/>
        </w:rPr>
        <w:t xml:space="preserve">станции биологической очистки даже в условиях Крайнего Севера. К таким разработкам, к примеру можно отнести </w:t>
      </w:r>
      <w:r w:rsidRPr="00C46F99">
        <w:rPr>
          <w:rFonts w:ascii="Times New Roman" w:eastAsia="Times New Roman" w:hAnsi="Times New Roman" w:cs="Times New Roman"/>
          <w:bCs/>
          <w:spacing w:val="-6"/>
          <w:sz w:val="24"/>
          <w:szCs w:val="24"/>
        </w:rPr>
        <w:t>станции биологической очистки TOPAS, выпускаемых российской компанией «ТОПОЛ-ЭКО».</w:t>
      </w:r>
    </w:p>
    <w:p w14:paraId="3BC4D49F" w14:textId="77777777" w:rsidR="000E633F" w:rsidRPr="00C46F99" w:rsidRDefault="000E633F" w:rsidP="000E633F">
      <w:pPr>
        <w:shd w:val="clear" w:color="auto" w:fill="FFFFFF"/>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bCs/>
          <w:sz w:val="24"/>
          <w:szCs w:val="24"/>
        </w:rPr>
        <w:t xml:space="preserve"> </w:t>
      </w:r>
      <w:r w:rsidRPr="00C46F99">
        <w:rPr>
          <w:rFonts w:ascii="Times New Roman" w:eastAsia="Times New Roman" w:hAnsi="Times New Roman" w:cs="Times New Roman"/>
          <w:sz w:val="24"/>
          <w:szCs w:val="24"/>
        </w:rPr>
        <w:t xml:space="preserve">Станции глубокой биологической очистки "ТОРАS" разработаны на основе опыта больших станций очистки сточных вод. Эксплуатируются на всех широтах, включая районы Крайнего Севера. За многолетний период установки и использования биологическая система очистки получила высокую </w:t>
      </w:r>
      <w:r>
        <w:rPr>
          <w:rFonts w:ascii="Times New Roman" w:eastAsia="Times New Roman" w:hAnsi="Times New Roman" w:cs="Times New Roman"/>
          <w:sz w:val="24"/>
          <w:szCs w:val="24"/>
        </w:rPr>
        <w:t>оценку пользователей.</w:t>
      </w:r>
    </w:p>
    <w:p w14:paraId="091DA2D8" w14:textId="77777777" w:rsidR="000E633F" w:rsidRPr="00C46F99" w:rsidRDefault="000E633F" w:rsidP="000E633F">
      <w:pPr>
        <w:shd w:val="clear" w:color="auto" w:fill="FFFFFF"/>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Уникальная технология, компактность системы, бесшумный самоочищающийся автоматический режим работы с минимальными требованиями и затратами по обслуживанию, сигнализация о нормальной работе станции и качественная очистка воды (98%) - вот факторы определяющие выбор нашей строительной компанией, при монтаже локальных канализаций, системы TOPAS.</w:t>
      </w:r>
    </w:p>
    <w:p w14:paraId="50FCEC18" w14:textId="77777777" w:rsidR="000E633F" w:rsidRPr="00C46F99" w:rsidRDefault="000E633F" w:rsidP="000E633F">
      <w:pPr>
        <w:shd w:val="clear" w:color="auto" w:fill="FFFFFF"/>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Станции поставляются готовыми к применению, представляют собой единый корпус, изготовленный из полипропиленовой панели с вспененным внутренним слоем, что придает им необходимую прочность и препятствует разрушению от агрессивного воздействия сточных вод.</w:t>
      </w:r>
    </w:p>
    <w:p w14:paraId="11FA3455" w14:textId="77777777" w:rsidR="000E633F" w:rsidRPr="00C46F99" w:rsidRDefault="000E633F" w:rsidP="000E633F">
      <w:pPr>
        <w:shd w:val="clear" w:color="auto" w:fill="FFFFFF"/>
        <w:spacing w:after="0" w:line="240" w:lineRule="auto"/>
        <w:ind w:firstLine="567"/>
        <w:jc w:val="both"/>
        <w:rPr>
          <w:rFonts w:ascii="Times New Roman" w:eastAsia="Times New Roman" w:hAnsi="Times New Roman" w:cs="Times New Roman"/>
          <w:sz w:val="24"/>
          <w:szCs w:val="24"/>
        </w:rPr>
      </w:pPr>
      <w:r w:rsidRPr="00C46F99">
        <w:rPr>
          <w:rFonts w:ascii="Times New Roman" w:eastAsia="Times New Roman" w:hAnsi="Times New Roman" w:cs="Times New Roman"/>
          <w:sz w:val="24"/>
          <w:szCs w:val="24"/>
        </w:rPr>
        <w:t xml:space="preserve">Станция глубокой биологической очистки бытовых сточных вод широко </w:t>
      </w:r>
      <w:r w:rsidRPr="00C46F99">
        <w:rPr>
          <w:rFonts w:ascii="Times New Roman" w:eastAsia="Times New Roman" w:hAnsi="Times New Roman" w:cs="Times New Roman"/>
          <w:spacing w:val="-4"/>
          <w:sz w:val="24"/>
          <w:szCs w:val="24"/>
        </w:rPr>
        <w:t>применяются как при отведении стоков от отдельных жилых домов, так и целых групп домов.</w:t>
      </w:r>
      <w:r w:rsidRPr="00C46F99">
        <w:rPr>
          <w:rFonts w:ascii="Times New Roman" w:eastAsia="Times New Roman" w:hAnsi="Times New Roman" w:cs="Times New Roman"/>
          <w:sz w:val="24"/>
          <w:szCs w:val="24"/>
        </w:rPr>
        <w:t xml:space="preserve"> </w:t>
      </w:r>
    </w:p>
    <w:p w14:paraId="46B64BAA" w14:textId="4233292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Для жителей, проживающих в домах, оборудованных канализацией, суточная норма водоотведения равна норме водопотребления без учета воды на полив территории и зеленых насаждений.</w:t>
      </w:r>
    </w:p>
    <w:p w14:paraId="5A8187BB" w14:textId="7777777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 xml:space="preserve">Мощности КОС на расчетный срок приняты в соответствии со СНиП 2.04.03–84 «Канализация. Наружные сети и сооружения» и составляет – </w:t>
      </w:r>
      <w:r w:rsidRPr="00D0673A">
        <w:rPr>
          <w:rFonts w:ascii="Times New Roman" w:eastAsia="Times New Roman" w:hAnsi="Times New Roman" w:cs="Times New Roman"/>
          <w:sz w:val="24"/>
          <w:szCs w:val="24"/>
          <w:lang w:eastAsia="ru-RU"/>
        </w:rPr>
        <w:t>277,0 м</w:t>
      </w:r>
      <w:r w:rsidRPr="00D0673A">
        <w:rPr>
          <w:rFonts w:ascii="Times New Roman" w:eastAsia="Times New Roman" w:hAnsi="Times New Roman" w:cs="Times New Roman"/>
          <w:sz w:val="24"/>
          <w:szCs w:val="24"/>
          <w:vertAlign w:val="superscript"/>
          <w:lang w:eastAsia="ru-RU"/>
        </w:rPr>
        <w:t>3</w:t>
      </w:r>
      <w:r w:rsidRPr="00D0673A">
        <w:rPr>
          <w:rFonts w:ascii="Times New Roman" w:eastAsia="Times New Roman" w:hAnsi="Times New Roman" w:cs="Times New Roman"/>
          <w:sz w:val="24"/>
          <w:szCs w:val="24"/>
          <w:lang w:eastAsia="ru-RU"/>
        </w:rPr>
        <w:t>/</w:t>
      </w:r>
      <w:proofErr w:type="spellStart"/>
      <w:r w:rsidRPr="00D0673A">
        <w:rPr>
          <w:rFonts w:ascii="Times New Roman" w:eastAsia="Times New Roman" w:hAnsi="Times New Roman" w:cs="Times New Roman"/>
          <w:sz w:val="24"/>
          <w:szCs w:val="24"/>
          <w:lang w:eastAsia="ru-RU"/>
        </w:rPr>
        <w:t>сут</w:t>
      </w:r>
      <w:proofErr w:type="spellEnd"/>
      <w:r w:rsidRPr="00D0673A">
        <w:rPr>
          <w:rFonts w:ascii="Times New Roman" w:eastAsia="Times New Roman" w:hAnsi="Times New Roman" w:cs="Times New Roman"/>
          <w:sz w:val="24"/>
          <w:szCs w:val="24"/>
          <w:lang w:eastAsia="ru-RU"/>
        </w:rPr>
        <w:t>.</w:t>
      </w:r>
    </w:p>
    <w:p w14:paraId="3640FC02" w14:textId="7777777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 xml:space="preserve">На схеме </w:t>
      </w:r>
      <w:proofErr w:type="spellStart"/>
      <w:r w:rsidRPr="00C46F99">
        <w:rPr>
          <w:rFonts w:ascii="Times New Roman" w:eastAsia="Times New Roman" w:hAnsi="Times New Roman" w:cs="Times New Roman"/>
          <w:sz w:val="24"/>
          <w:szCs w:val="24"/>
          <w:lang w:eastAsia="ru-RU"/>
        </w:rPr>
        <w:t>инженерно</w:t>
      </w:r>
      <w:proofErr w:type="spellEnd"/>
      <w:r w:rsidRPr="00C46F99">
        <w:rPr>
          <w:rFonts w:ascii="Times New Roman" w:eastAsia="Times New Roman" w:hAnsi="Times New Roman" w:cs="Times New Roman"/>
          <w:sz w:val="24"/>
          <w:szCs w:val="24"/>
          <w:lang w:eastAsia="ru-RU"/>
        </w:rPr>
        <w:t xml:space="preserve"> технического обеспечения, показаны принципиальные решения проектирования сетей канализации и очистных сооружений. Детальная разработка очистных сооружений и системы канализации в сельском поселении </w:t>
      </w:r>
      <w:proofErr w:type="spellStart"/>
      <w:r w:rsidRPr="00C46F99">
        <w:rPr>
          <w:rFonts w:ascii="Times New Roman" w:eastAsia="Times New Roman" w:hAnsi="Times New Roman" w:cs="Times New Roman"/>
          <w:sz w:val="24"/>
          <w:szCs w:val="24"/>
          <w:lang w:eastAsia="ru-RU"/>
        </w:rPr>
        <w:t>Анюйск</w:t>
      </w:r>
      <w:proofErr w:type="spellEnd"/>
      <w:r w:rsidRPr="00C46F99">
        <w:rPr>
          <w:rFonts w:ascii="Times New Roman" w:eastAsia="Times New Roman" w:hAnsi="Times New Roman" w:cs="Times New Roman"/>
          <w:sz w:val="24"/>
          <w:szCs w:val="24"/>
          <w:lang w:eastAsia="ru-RU"/>
        </w:rPr>
        <w:t xml:space="preserve"> должна быть осуществлена на стадии рабочего проектирования.</w:t>
      </w:r>
    </w:p>
    <w:p w14:paraId="7610A1DB" w14:textId="77777777" w:rsidR="000E633F" w:rsidRPr="00C46F99" w:rsidRDefault="000E633F" w:rsidP="000E633F">
      <w:pPr>
        <w:spacing w:after="0" w:line="240" w:lineRule="auto"/>
        <w:ind w:firstLine="567"/>
        <w:jc w:val="both"/>
        <w:rPr>
          <w:rFonts w:ascii="Times New Roman" w:eastAsia="Times New Roman" w:hAnsi="Times New Roman" w:cs="Times New Roman"/>
          <w:sz w:val="24"/>
          <w:szCs w:val="24"/>
          <w:lang w:eastAsia="ru-RU"/>
        </w:rPr>
      </w:pPr>
      <w:r w:rsidRPr="00C46F99">
        <w:rPr>
          <w:rFonts w:ascii="Times New Roman" w:eastAsia="Times New Roman" w:hAnsi="Times New Roman" w:cs="Times New Roman"/>
          <w:sz w:val="24"/>
          <w:szCs w:val="24"/>
          <w:lang w:eastAsia="ru-RU"/>
        </w:rPr>
        <w:t>Централизованная система канализации обеспечивает комфортное проживание населения. Полиэтиленовые трубы надежны и долговечны в эксплуатации. Очистные сооружения исключают возможность нанесения экологического ущерба окружающей среде.</w:t>
      </w:r>
    </w:p>
    <w:p w14:paraId="464F4376" w14:textId="17013E49" w:rsidR="00092458" w:rsidRDefault="00092458" w:rsidP="00985021">
      <w:pPr>
        <w:pStyle w:val="p3"/>
        <w:shd w:val="clear" w:color="auto" w:fill="FFFFFF"/>
        <w:spacing w:before="0" w:beforeAutospacing="0" w:after="0" w:afterAutospacing="0"/>
        <w:ind w:firstLine="567"/>
        <w:jc w:val="both"/>
        <w:rPr>
          <w:rFonts w:eastAsiaTheme="minorHAnsi"/>
          <w:lang w:eastAsia="en-US"/>
        </w:rPr>
      </w:pPr>
    </w:p>
    <w:p w14:paraId="3441B036" w14:textId="6BC7C07B" w:rsidR="00092458" w:rsidRDefault="00092458" w:rsidP="00985021">
      <w:pPr>
        <w:pStyle w:val="2"/>
        <w:spacing w:before="0" w:line="240" w:lineRule="auto"/>
        <w:ind w:firstLine="567"/>
        <w:jc w:val="both"/>
      </w:pPr>
      <w:bookmarkStart w:id="167" w:name="_Toc147311253"/>
      <w:r w:rsidRPr="00FD18B3">
        <w:rPr>
          <w:rFonts w:ascii="Times New Roman" w:hAnsi="Times New Roman" w:cs="Times New Roman"/>
          <w:b/>
          <w:color w:val="auto"/>
          <w:sz w:val="24"/>
          <w:szCs w:val="24"/>
        </w:rPr>
        <w:t>2.</w:t>
      </w:r>
      <w:r>
        <w:rPr>
          <w:rFonts w:ascii="Times New Roman" w:hAnsi="Times New Roman" w:cs="Times New Roman"/>
          <w:b/>
          <w:color w:val="auto"/>
          <w:sz w:val="24"/>
          <w:szCs w:val="24"/>
        </w:rPr>
        <w:t>10.</w:t>
      </w:r>
      <w:r w:rsidR="00A04136">
        <w:rPr>
          <w:rFonts w:ascii="Times New Roman" w:hAnsi="Times New Roman" w:cs="Times New Roman"/>
          <w:b/>
          <w:color w:val="auto"/>
          <w:sz w:val="24"/>
          <w:szCs w:val="24"/>
        </w:rPr>
        <w:t>6</w:t>
      </w:r>
      <w:r>
        <w:rPr>
          <w:rFonts w:ascii="Times New Roman" w:hAnsi="Times New Roman" w:cs="Times New Roman"/>
          <w:b/>
          <w:color w:val="auto"/>
          <w:sz w:val="24"/>
          <w:szCs w:val="24"/>
        </w:rPr>
        <w:t xml:space="preserve">. </w:t>
      </w:r>
      <w:r w:rsidRPr="00092458">
        <w:rPr>
          <w:rFonts w:ascii="Times New Roman" w:hAnsi="Times New Roman" w:cs="Times New Roman"/>
          <w:b/>
          <w:color w:val="auto"/>
          <w:sz w:val="24"/>
          <w:szCs w:val="24"/>
        </w:rPr>
        <w:t>Газоснабжение</w:t>
      </w:r>
      <w:bookmarkEnd w:id="167"/>
    </w:p>
    <w:p w14:paraId="6B57B97A" w14:textId="77777777" w:rsidR="00985021" w:rsidRPr="00985021" w:rsidRDefault="00985021" w:rsidP="00985021">
      <w:pPr>
        <w:pStyle w:val="p3"/>
        <w:shd w:val="clear" w:color="auto" w:fill="FFFFFF"/>
        <w:spacing w:before="0" w:beforeAutospacing="0" w:after="0" w:afterAutospacing="0"/>
        <w:ind w:firstLine="567"/>
        <w:jc w:val="both"/>
        <w:rPr>
          <w:rFonts w:eastAsiaTheme="minorHAnsi"/>
          <w:lang w:eastAsia="en-US"/>
        </w:rPr>
      </w:pPr>
      <w:r w:rsidRPr="00985021">
        <w:rPr>
          <w:rFonts w:eastAsiaTheme="minorHAnsi"/>
          <w:lang w:eastAsia="en-US"/>
        </w:rPr>
        <w:t xml:space="preserve">Централизованной системы газоснабжения на территории сельского поселения </w:t>
      </w:r>
      <w:proofErr w:type="spellStart"/>
      <w:r w:rsidRPr="00985021">
        <w:rPr>
          <w:rFonts w:eastAsiaTheme="minorHAnsi"/>
          <w:lang w:eastAsia="en-US"/>
        </w:rPr>
        <w:t>Анюйск</w:t>
      </w:r>
      <w:proofErr w:type="spellEnd"/>
      <w:r w:rsidRPr="00985021">
        <w:rPr>
          <w:rFonts w:eastAsiaTheme="minorHAnsi"/>
          <w:lang w:eastAsia="en-US"/>
        </w:rPr>
        <w:t xml:space="preserve"> нет. </w:t>
      </w:r>
    </w:p>
    <w:p w14:paraId="1F736DCA" w14:textId="77777777" w:rsidR="00985021" w:rsidRPr="00985021" w:rsidRDefault="00985021" w:rsidP="00985021">
      <w:pPr>
        <w:pStyle w:val="p3"/>
        <w:shd w:val="clear" w:color="auto" w:fill="FFFFFF"/>
        <w:spacing w:before="0" w:beforeAutospacing="0" w:after="0" w:afterAutospacing="0"/>
        <w:ind w:firstLine="567"/>
        <w:jc w:val="both"/>
        <w:rPr>
          <w:rFonts w:eastAsiaTheme="minorHAnsi"/>
          <w:b/>
          <w:bCs/>
          <w:lang w:eastAsia="en-US"/>
        </w:rPr>
      </w:pPr>
      <w:r w:rsidRPr="00985021">
        <w:rPr>
          <w:rFonts w:eastAsiaTheme="minorHAnsi"/>
          <w:b/>
          <w:bCs/>
          <w:lang w:eastAsia="en-US"/>
        </w:rPr>
        <w:t>Вывод:</w:t>
      </w:r>
    </w:p>
    <w:p w14:paraId="25BF3ADB" w14:textId="2A47AA96" w:rsidR="00092458" w:rsidRDefault="00985021" w:rsidP="00985021">
      <w:pPr>
        <w:pStyle w:val="p3"/>
        <w:shd w:val="clear" w:color="auto" w:fill="FFFFFF"/>
        <w:spacing w:before="0" w:beforeAutospacing="0" w:after="0" w:afterAutospacing="0"/>
        <w:ind w:firstLine="567"/>
        <w:jc w:val="both"/>
        <w:rPr>
          <w:rFonts w:eastAsiaTheme="minorHAnsi"/>
          <w:lang w:eastAsia="en-US"/>
        </w:rPr>
      </w:pPr>
      <w:r w:rsidRPr="00985021">
        <w:rPr>
          <w:rFonts w:eastAsiaTheme="minorHAnsi"/>
          <w:lang w:eastAsia="en-US"/>
        </w:rPr>
        <w:t xml:space="preserve">Газификация территории сельского поселения </w:t>
      </w:r>
      <w:proofErr w:type="spellStart"/>
      <w:r w:rsidRPr="00985021">
        <w:rPr>
          <w:rFonts w:eastAsiaTheme="minorHAnsi"/>
          <w:lang w:eastAsia="en-US"/>
        </w:rPr>
        <w:t>Анюйск</w:t>
      </w:r>
      <w:proofErr w:type="spellEnd"/>
      <w:r w:rsidRPr="00985021">
        <w:rPr>
          <w:rFonts w:eastAsiaTheme="minorHAnsi"/>
          <w:lang w:eastAsia="en-US"/>
        </w:rPr>
        <w:t xml:space="preserve"> в ближайшей перспективе не планируется.</w:t>
      </w:r>
    </w:p>
    <w:p w14:paraId="35F373F7" w14:textId="77777777" w:rsidR="00092458" w:rsidRDefault="00092458" w:rsidP="00220521">
      <w:pPr>
        <w:pStyle w:val="p3"/>
        <w:shd w:val="clear" w:color="auto" w:fill="FFFFFF"/>
        <w:spacing w:before="0" w:beforeAutospacing="0" w:after="0" w:afterAutospacing="0"/>
        <w:ind w:firstLine="567"/>
        <w:jc w:val="both"/>
        <w:rPr>
          <w:rFonts w:eastAsiaTheme="minorHAnsi"/>
          <w:lang w:eastAsia="en-US"/>
        </w:rPr>
      </w:pPr>
    </w:p>
    <w:p w14:paraId="15F725A4" w14:textId="75028CE5" w:rsidR="00F75FD0" w:rsidRPr="00325D93" w:rsidRDefault="00F75FD0" w:rsidP="00220521">
      <w:pPr>
        <w:pStyle w:val="2"/>
        <w:spacing w:before="0" w:line="240" w:lineRule="auto"/>
        <w:ind w:firstLine="567"/>
        <w:jc w:val="both"/>
        <w:rPr>
          <w:rFonts w:ascii="Times New Roman" w:hAnsi="Times New Roman" w:cs="Times New Roman"/>
          <w:b/>
          <w:color w:val="auto"/>
          <w:sz w:val="24"/>
          <w:szCs w:val="24"/>
        </w:rPr>
      </w:pPr>
      <w:bookmarkStart w:id="168" w:name="_Toc147311254"/>
      <w:r w:rsidRPr="0015100E">
        <w:rPr>
          <w:rFonts w:ascii="Times New Roman" w:hAnsi="Times New Roman" w:cs="Times New Roman"/>
          <w:b/>
          <w:color w:val="auto"/>
          <w:sz w:val="24"/>
          <w:szCs w:val="24"/>
        </w:rPr>
        <w:t>2.1</w:t>
      </w:r>
      <w:r w:rsidR="00DC07A5">
        <w:rPr>
          <w:rFonts w:ascii="Times New Roman" w:hAnsi="Times New Roman" w:cs="Times New Roman"/>
          <w:b/>
          <w:color w:val="auto"/>
          <w:sz w:val="24"/>
          <w:szCs w:val="24"/>
        </w:rPr>
        <w:t>1.</w:t>
      </w:r>
      <w:r w:rsidRPr="0015100E">
        <w:rPr>
          <w:rFonts w:ascii="Times New Roman" w:hAnsi="Times New Roman" w:cs="Times New Roman"/>
          <w:b/>
          <w:color w:val="auto"/>
          <w:sz w:val="24"/>
          <w:szCs w:val="24"/>
        </w:rPr>
        <w:t xml:space="preserve"> ФУНКЦИОНАЛЬНОЕ ИСПОЛЬЗОВАНИЕ И ПРОСТРАНСТВЕННО РАЗВИТИЕ ТЕРРИТОРИИ</w:t>
      </w:r>
      <w:bookmarkEnd w:id="168"/>
    </w:p>
    <w:p w14:paraId="758F2EA0" w14:textId="77777777" w:rsidR="00FD27A3" w:rsidRPr="00FD27A3" w:rsidRDefault="00FD27A3" w:rsidP="00FD27A3">
      <w:pPr>
        <w:pStyle w:val="western"/>
        <w:spacing w:before="0" w:beforeAutospacing="0" w:after="0"/>
        <w:ind w:firstLine="567"/>
        <w:jc w:val="both"/>
        <w:rPr>
          <w:color w:val="auto"/>
        </w:rPr>
      </w:pPr>
      <w:r w:rsidRPr="00FD27A3">
        <w:rPr>
          <w:color w:val="auto"/>
        </w:rPr>
        <w:t xml:space="preserve">По результатам анализа современного состояния территории сельского поселения, социально-демографических условий, производственного и транспортного потенциала, основных направлений развития сельского поселения </w:t>
      </w:r>
      <w:proofErr w:type="spellStart"/>
      <w:r w:rsidRPr="00FD27A3">
        <w:rPr>
          <w:color w:val="auto"/>
        </w:rPr>
        <w:t>Анюйск</w:t>
      </w:r>
      <w:proofErr w:type="spellEnd"/>
      <w:r w:rsidRPr="00FD27A3">
        <w:rPr>
          <w:color w:val="auto"/>
        </w:rPr>
        <w:t>, выявлены основные факторы, которые нашли свое отражение в архитектурно планировочном решении.</w:t>
      </w:r>
    </w:p>
    <w:p w14:paraId="10FCB281" w14:textId="77777777" w:rsidR="00FD27A3" w:rsidRPr="00FD27A3" w:rsidRDefault="00FD27A3" w:rsidP="00FD27A3">
      <w:pPr>
        <w:pStyle w:val="western"/>
        <w:spacing w:before="0" w:beforeAutospacing="0" w:after="0"/>
        <w:ind w:firstLine="567"/>
        <w:jc w:val="both"/>
        <w:rPr>
          <w:color w:val="auto"/>
        </w:rPr>
      </w:pPr>
      <w:r w:rsidRPr="00FD27A3">
        <w:rPr>
          <w:color w:val="auto"/>
        </w:rPr>
        <w:t>Основным направлением территориального развития селитебных территорий является:</w:t>
      </w:r>
    </w:p>
    <w:p w14:paraId="4958B470"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развитие предприятий – строительство животноводческих ферм, строительство тепличного комплекса;</w:t>
      </w:r>
    </w:p>
    <w:p w14:paraId="6B0F01A7"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эффективное использование застроенных жилых кварталов за счет повышения плотности, строительства современных жилых домов в соответствии с проектами планировки;</w:t>
      </w:r>
    </w:p>
    <w:p w14:paraId="39BF631F"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 xml:space="preserve"> последовательное освоение новых территорий посредством застройки индивидуальными жилыми домами;</w:t>
      </w:r>
    </w:p>
    <w:p w14:paraId="7E4A750C" w14:textId="77777777" w:rsidR="00FD27A3" w:rsidRPr="00FD27A3" w:rsidRDefault="00FD27A3" w:rsidP="00FD27A3">
      <w:pPr>
        <w:pStyle w:val="western"/>
        <w:spacing w:before="0" w:beforeAutospacing="0" w:after="0"/>
        <w:ind w:firstLine="567"/>
        <w:jc w:val="both"/>
        <w:rPr>
          <w:color w:val="auto"/>
        </w:rPr>
      </w:pPr>
      <w:r w:rsidRPr="00FD27A3">
        <w:rPr>
          <w:color w:val="auto"/>
        </w:rPr>
        <w:lastRenderedPageBreak/>
        <w:t>-</w:t>
      </w:r>
      <w:r w:rsidRPr="00FD27A3">
        <w:rPr>
          <w:color w:val="auto"/>
        </w:rPr>
        <w:tab/>
        <w:t>совершенствование улично-дорожной сети с учетом перспективных направлений развития селитебной территории;</w:t>
      </w:r>
    </w:p>
    <w:p w14:paraId="097956EE"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упорядочение существующего общественного центра, наполнение объектами общественно-деловой, социальной инфраструктуры и его развитие;</w:t>
      </w:r>
    </w:p>
    <w:p w14:paraId="0F08AED2"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формирование зон отдыха населения;</w:t>
      </w:r>
    </w:p>
    <w:p w14:paraId="5B277745"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разработка мероприятий по благоустройству территории населенного пункта: организация водоотвода дождевых и паводковых вод, озеленение улиц и мест отдыха общего пользования;</w:t>
      </w:r>
    </w:p>
    <w:p w14:paraId="141768C3" w14:textId="77777777" w:rsidR="00FD27A3" w:rsidRPr="00FD27A3" w:rsidRDefault="00FD27A3" w:rsidP="00FD27A3">
      <w:pPr>
        <w:pStyle w:val="western"/>
        <w:spacing w:before="0" w:beforeAutospacing="0" w:after="0"/>
        <w:ind w:firstLine="567"/>
        <w:jc w:val="both"/>
        <w:rPr>
          <w:color w:val="auto"/>
        </w:rPr>
      </w:pPr>
      <w:r w:rsidRPr="00FD27A3">
        <w:rPr>
          <w:color w:val="auto"/>
        </w:rPr>
        <w:t>-</w:t>
      </w:r>
      <w:r w:rsidRPr="00FD27A3">
        <w:rPr>
          <w:color w:val="auto"/>
        </w:rPr>
        <w:tab/>
        <w:t>полное инженерное обеспечение жилой застройки с учетом реконструкции существующих сетей и строительством новых.</w:t>
      </w:r>
    </w:p>
    <w:p w14:paraId="611ABA62" w14:textId="77777777" w:rsidR="00FD27A3" w:rsidRPr="00FD27A3" w:rsidRDefault="00FD27A3" w:rsidP="00FD27A3">
      <w:pPr>
        <w:pStyle w:val="western"/>
        <w:spacing w:before="0" w:beforeAutospacing="0" w:after="0"/>
        <w:ind w:firstLine="567"/>
        <w:jc w:val="both"/>
        <w:rPr>
          <w:color w:val="auto"/>
        </w:rPr>
      </w:pPr>
      <w:r w:rsidRPr="00FD27A3">
        <w:rPr>
          <w:color w:val="auto"/>
        </w:rPr>
        <w:t xml:space="preserve">Сельское поселение </w:t>
      </w:r>
      <w:proofErr w:type="spellStart"/>
      <w:r w:rsidRPr="00FD27A3">
        <w:rPr>
          <w:color w:val="auto"/>
        </w:rPr>
        <w:t>Анюйск</w:t>
      </w:r>
      <w:proofErr w:type="spellEnd"/>
      <w:r w:rsidRPr="00FD27A3">
        <w:rPr>
          <w:color w:val="auto"/>
        </w:rPr>
        <w:t xml:space="preserve"> расположено в северной части Билибинского муниципального района в долине р. Малый Анюй, протекающей в восточной части </w:t>
      </w:r>
      <w:proofErr w:type="spellStart"/>
      <w:r w:rsidRPr="00FD27A3">
        <w:rPr>
          <w:color w:val="auto"/>
        </w:rPr>
        <w:t>Колымско-Алазейской</w:t>
      </w:r>
      <w:proofErr w:type="spellEnd"/>
      <w:r w:rsidRPr="00FD27A3">
        <w:rPr>
          <w:color w:val="auto"/>
        </w:rPr>
        <w:t xml:space="preserve"> низменности, где она плавно переходит в </w:t>
      </w:r>
      <w:proofErr w:type="spellStart"/>
      <w:r w:rsidRPr="00FD27A3">
        <w:rPr>
          <w:color w:val="auto"/>
        </w:rPr>
        <w:t>Анюйское</w:t>
      </w:r>
      <w:proofErr w:type="spellEnd"/>
      <w:r w:rsidRPr="00FD27A3">
        <w:rPr>
          <w:color w:val="auto"/>
        </w:rPr>
        <w:t xml:space="preserve"> нагорье.</w:t>
      </w:r>
    </w:p>
    <w:p w14:paraId="596D2E9F" w14:textId="77777777" w:rsidR="00FD27A3" w:rsidRPr="00FD27A3" w:rsidRDefault="00FD27A3" w:rsidP="00FD27A3">
      <w:pPr>
        <w:pStyle w:val="western"/>
        <w:spacing w:before="0" w:beforeAutospacing="0" w:after="0"/>
        <w:ind w:firstLine="567"/>
        <w:jc w:val="both"/>
        <w:rPr>
          <w:color w:val="auto"/>
        </w:rPr>
      </w:pPr>
      <w:r w:rsidRPr="00FD27A3">
        <w:rPr>
          <w:color w:val="auto"/>
        </w:rPr>
        <w:t xml:space="preserve">Архитектурно-планировочные решение населенного пункта сельского поселения </w:t>
      </w:r>
      <w:proofErr w:type="spellStart"/>
      <w:r w:rsidRPr="00FD27A3">
        <w:rPr>
          <w:color w:val="auto"/>
        </w:rPr>
        <w:t>Анюйск</w:t>
      </w:r>
      <w:proofErr w:type="spellEnd"/>
      <w:r w:rsidRPr="00FD27A3">
        <w:rPr>
          <w:color w:val="auto"/>
        </w:rPr>
        <w:t xml:space="preserve"> принято с учетом инженерно-геологических характеристик территории, экологических ограничений СЗЗ, прилегающих производственных территорий, существующего рельефа.</w:t>
      </w:r>
    </w:p>
    <w:p w14:paraId="4CA26E9D" w14:textId="77777777" w:rsidR="00FD27A3" w:rsidRPr="00FD27A3" w:rsidRDefault="00FD27A3" w:rsidP="00FD27A3">
      <w:pPr>
        <w:pStyle w:val="western"/>
        <w:spacing w:before="0" w:beforeAutospacing="0" w:after="0"/>
        <w:ind w:firstLine="567"/>
        <w:jc w:val="both"/>
        <w:rPr>
          <w:color w:val="auto"/>
        </w:rPr>
      </w:pPr>
      <w:r w:rsidRPr="00FD27A3">
        <w:rPr>
          <w:color w:val="auto"/>
        </w:rPr>
        <w:t>Основная градостроительная идея функционального зонирования состоит в логическом разделе территории строительства населенного пункта на отдельные составные части, в обеспечении кратчайших удобных связей между ними, при которых населенный пункт представляет единый комплекс зданий, построек и сооружений, создающий наиболее благоприятные условия для жизни, работы и отдыха людей.</w:t>
      </w:r>
    </w:p>
    <w:p w14:paraId="0E7A699C" w14:textId="77777777" w:rsidR="00FD27A3" w:rsidRPr="00FD27A3" w:rsidRDefault="00FD27A3" w:rsidP="00FD27A3">
      <w:pPr>
        <w:pStyle w:val="western"/>
        <w:spacing w:before="0" w:beforeAutospacing="0" w:after="0"/>
        <w:ind w:firstLine="567"/>
        <w:jc w:val="both"/>
        <w:rPr>
          <w:color w:val="auto"/>
        </w:rPr>
      </w:pPr>
      <w:r w:rsidRPr="00FD27A3">
        <w:rPr>
          <w:color w:val="auto"/>
        </w:rPr>
        <w:t xml:space="preserve">Формирование функциональных зон и планировочной структуры с. </w:t>
      </w:r>
      <w:proofErr w:type="spellStart"/>
      <w:r w:rsidRPr="00FD27A3">
        <w:rPr>
          <w:color w:val="auto"/>
        </w:rPr>
        <w:t>Анюйск</w:t>
      </w:r>
      <w:proofErr w:type="spellEnd"/>
      <w:r w:rsidRPr="00FD27A3">
        <w:rPr>
          <w:color w:val="auto"/>
        </w:rPr>
        <w:t xml:space="preserve"> велось с учетом ранее разработанного генерального плана по исторически сложившейся застройке и существующей сети улиц и проездов.</w:t>
      </w:r>
    </w:p>
    <w:p w14:paraId="093240B8" w14:textId="77777777" w:rsidR="00FD27A3" w:rsidRPr="00FD27A3" w:rsidRDefault="00FD27A3" w:rsidP="00FD27A3">
      <w:pPr>
        <w:pStyle w:val="western"/>
        <w:spacing w:before="0" w:beforeAutospacing="0" w:after="0"/>
        <w:ind w:firstLine="567"/>
        <w:jc w:val="both"/>
        <w:rPr>
          <w:color w:val="auto"/>
        </w:rPr>
      </w:pPr>
      <w:r w:rsidRPr="00FD27A3">
        <w:rPr>
          <w:color w:val="auto"/>
        </w:rPr>
        <w:t>Территории между основными кварталами жилой застройки занимают производственные зоны.</w:t>
      </w:r>
    </w:p>
    <w:p w14:paraId="46319337" w14:textId="059640AC" w:rsidR="00FD27A3" w:rsidRDefault="00FD27A3" w:rsidP="00FD27A3">
      <w:pPr>
        <w:pStyle w:val="western"/>
        <w:spacing w:before="0" w:beforeAutospacing="0" w:after="0"/>
        <w:ind w:firstLine="567"/>
        <w:jc w:val="both"/>
        <w:rPr>
          <w:bCs/>
        </w:rPr>
      </w:pPr>
      <w:r w:rsidRPr="00FD27A3">
        <w:rPr>
          <w:color w:val="auto"/>
        </w:rPr>
        <w:t>Каждая из частей жилой застройки имеет свои продольные оси – главные улицы, которые пересекаются переулками, составляя тем самым линейные структурные элементы жилой и общественной застройки. Согласно проекту генерального плана сохраняется направление основных транспортных связей внутри селитебной территории.</w:t>
      </w:r>
    </w:p>
    <w:p w14:paraId="397DE620" w14:textId="1802D4DA" w:rsidR="00E30B4C" w:rsidRDefault="00E30B4C" w:rsidP="00220521">
      <w:pPr>
        <w:pStyle w:val="ConsPlusNormal"/>
        <w:tabs>
          <w:tab w:val="left" w:pos="709"/>
          <w:tab w:val="left" w:pos="1134"/>
        </w:tabs>
        <w:ind w:firstLine="567"/>
        <w:jc w:val="both"/>
        <w:rPr>
          <w:rFonts w:ascii="Times New Roman" w:hAnsi="Times New Roman" w:cs="Times New Roman"/>
          <w:bCs/>
          <w:sz w:val="24"/>
          <w:szCs w:val="24"/>
        </w:rPr>
      </w:pPr>
      <w:r w:rsidRPr="009157B8">
        <w:rPr>
          <w:rFonts w:ascii="Times New Roman" w:hAnsi="Times New Roman" w:cs="Times New Roman"/>
          <w:bCs/>
          <w:sz w:val="24"/>
          <w:szCs w:val="24"/>
        </w:rPr>
        <w:t>Генеральным планом определены следующие функциональные зоны:</w:t>
      </w:r>
    </w:p>
    <w:p w14:paraId="3FAC6871" w14:textId="77777777" w:rsidR="00337CA3" w:rsidRPr="00FD18B3" w:rsidRDefault="00337CA3" w:rsidP="00220521">
      <w:pPr>
        <w:pStyle w:val="ConsPlusNormal"/>
        <w:tabs>
          <w:tab w:val="left" w:pos="709"/>
          <w:tab w:val="left" w:pos="1134"/>
        </w:tabs>
        <w:ind w:firstLine="567"/>
        <w:jc w:val="both"/>
        <w:rPr>
          <w:rFonts w:ascii="Times New Roman" w:hAnsi="Times New Roman" w:cs="Times New Roman"/>
          <w:bCs/>
          <w:sz w:val="24"/>
          <w:szCs w:val="24"/>
        </w:rPr>
      </w:pPr>
    </w:p>
    <w:p w14:paraId="52B94CA6" w14:textId="66C345AF" w:rsidR="00E30B4C" w:rsidRPr="0082725E" w:rsidRDefault="00E30B4C" w:rsidP="00220521">
      <w:pPr>
        <w:spacing w:after="0" w:line="240" w:lineRule="auto"/>
        <w:ind w:firstLine="567"/>
        <w:jc w:val="center"/>
        <w:rPr>
          <w:rFonts w:ascii="Times New Roman" w:hAnsi="Times New Roman" w:cs="Times New Roman"/>
          <w:sz w:val="24"/>
          <w:szCs w:val="24"/>
        </w:rPr>
      </w:pPr>
      <w:r w:rsidRPr="0082725E">
        <w:rPr>
          <w:rFonts w:ascii="Times New Roman" w:hAnsi="Times New Roman" w:cs="Times New Roman"/>
          <w:sz w:val="24"/>
          <w:szCs w:val="24"/>
        </w:rPr>
        <w:t>Функциональные зоны на территории</w:t>
      </w:r>
      <w:r w:rsidR="00325D93" w:rsidRPr="0082725E">
        <w:rPr>
          <w:rFonts w:ascii="Times New Roman" w:hAnsi="Times New Roman" w:cs="Times New Roman"/>
          <w:sz w:val="24"/>
          <w:szCs w:val="24"/>
        </w:rPr>
        <w:t xml:space="preserve"> сельского поселения</w:t>
      </w:r>
      <w:r w:rsidR="00FD27A3" w:rsidRPr="0082725E">
        <w:rPr>
          <w:rFonts w:ascii="Times New Roman" w:hAnsi="Times New Roman" w:cs="Times New Roman"/>
          <w:sz w:val="24"/>
          <w:szCs w:val="24"/>
        </w:rPr>
        <w:t xml:space="preserve"> </w:t>
      </w:r>
      <w:proofErr w:type="spellStart"/>
      <w:r w:rsidR="00FD27A3" w:rsidRPr="0082725E">
        <w:rPr>
          <w:rFonts w:ascii="Times New Roman" w:hAnsi="Times New Roman" w:cs="Times New Roman"/>
          <w:sz w:val="24"/>
          <w:szCs w:val="24"/>
        </w:rPr>
        <w:t>Анюйск</w:t>
      </w:r>
      <w:proofErr w:type="spellEnd"/>
    </w:p>
    <w:p w14:paraId="29BE62CF" w14:textId="48BD7D34" w:rsidR="00E30B4C" w:rsidRPr="00337CA3" w:rsidRDefault="00E30B4C" w:rsidP="00E30B4C">
      <w:pPr>
        <w:spacing w:after="0" w:line="276" w:lineRule="auto"/>
        <w:ind w:firstLine="567"/>
        <w:jc w:val="right"/>
        <w:rPr>
          <w:rFonts w:ascii="Times New Roman" w:hAnsi="Times New Roman" w:cs="Times New Roman"/>
          <w:bCs/>
          <w:i/>
          <w:sz w:val="24"/>
          <w:szCs w:val="24"/>
        </w:rPr>
      </w:pPr>
      <w:r w:rsidRPr="00337CA3">
        <w:rPr>
          <w:rFonts w:ascii="Times New Roman" w:hAnsi="Times New Roman" w:cs="Times New Roman"/>
          <w:bCs/>
          <w:i/>
          <w:sz w:val="24"/>
          <w:szCs w:val="24"/>
        </w:rPr>
        <w:t>Таблица 2.1</w:t>
      </w:r>
      <w:r w:rsidR="00F11ADA" w:rsidRPr="00337CA3">
        <w:rPr>
          <w:rFonts w:ascii="Times New Roman" w:hAnsi="Times New Roman" w:cs="Times New Roman"/>
          <w:bCs/>
          <w:i/>
          <w:sz w:val="24"/>
          <w:szCs w:val="24"/>
        </w:rPr>
        <w:t>1</w:t>
      </w:r>
      <w:r w:rsidRPr="00337CA3">
        <w:rPr>
          <w:rFonts w:ascii="Times New Roman" w:hAnsi="Times New Roman" w:cs="Times New Roman"/>
          <w:bCs/>
          <w:i/>
          <w:sz w:val="24"/>
          <w:szCs w:val="24"/>
        </w:rPr>
        <w:t>.1</w:t>
      </w:r>
    </w:p>
    <w:tbl>
      <w:tblPr>
        <w:tblStyle w:val="af1"/>
        <w:tblW w:w="5000" w:type="pct"/>
        <w:tblLook w:val="04A0" w:firstRow="1" w:lastRow="0" w:firstColumn="1" w:lastColumn="0" w:noHBand="0" w:noVBand="1"/>
      </w:tblPr>
      <w:tblGrid>
        <w:gridCol w:w="545"/>
        <w:gridCol w:w="2002"/>
        <w:gridCol w:w="6798"/>
      </w:tblGrid>
      <w:tr w:rsidR="00FD4E30" w:rsidRPr="00BD0DC9" w14:paraId="0162018E" w14:textId="77777777" w:rsidTr="00337CA3">
        <w:trPr>
          <w:tblHeader/>
        </w:trPr>
        <w:tc>
          <w:tcPr>
            <w:tcW w:w="292" w:type="pct"/>
            <w:tcBorders>
              <w:top w:val="single" w:sz="4" w:space="0" w:color="auto"/>
              <w:left w:val="single" w:sz="4" w:space="0" w:color="auto"/>
              <w:bottom w:val="single" w:sz="4" w:space="0" w:color="auto"/>
              <w:right w:val="single" w:sz="4" w:space="0" w:color="auto"/>
            </w:tcBorders>
            <w:vAlign w:val="center"/>
            <w:hideMark/>
          </w:tcPr>
          <w:p w14:paraId="13DF395F" w14:textId="77777777" w:rsidR="00FD4E30" w:rsidRPr="0082725E" w:rsidRDefault="00FD4E30" w:rsidP="00BD0DC9">
            <w:pPr>
              <w:jc w:val="center"/>
              <w:rPr>
                <w:rFonts w:ascii="Times New Roman" w:hAnsi="Times New Roman" w:cs="Times New Roman"/>
              </w:rPr>
            </w:pPr>
            <w:r w:rsidRPr="0082725E">
              <w:rPr>
                <w:rFonts w:ascii="Times New Roman" w:hAnsi="Times New Roman" w:cs="Times New Roman"/>
              </w:rPr>
              <w:t>№ п/п</w:t>
            </w:r>
          </w:p>
        </w:tc>
        <w:tc>
          <w:tcPr>
            <w:tcW w:w="1071" w:type="pct"/>
            <w:tcBorders>
              <w:top w:val="single" w:sz="4" w:space="0" w:color="auto"/>
              <w:left w:val="single" w:sz="4" w:space="0" w:color="auto"/>
              <w:bottom w:val="single" w:sz="4" w:space="0" w:color="auto"/>
              <w:right w:val="single" w:sz="4" w:space="0" w:color="auto"/>
            </w:tcBorders>
            <w:vAlign w:val="center"/>
            <w:hideMark/>
          </w:tcPr>
          <w:p w14:paraId="75A8A31D" w14:textId="77777777" w:rsidR="00FD4E30" w:rsidRPr="0082725E" w:rsidRDefault="00FD4E30" w:rsidP="00BD0DC9">
            <w:pPr>
              <w:jc w:val="center"/>
              <w:rPr>
                <w:rFonts w:ascii="Times New Roman" w:hAnsi="Times New Roman" w:cs="Times New Roman"/>
              </w:rPr>
            </w:pPr>
            <w:r w:rsidRPr="0082725E">
              <w:rPr>
                <w:rFonts w:ascii="Times New Roman" w:hAnsi="Times New Roman" w:cs="Times New Roman"/>
              </w:rPr>
              <w:t>Наименование функциональной зоны</w:t>
            </w:r>
          </w:p>
        </w:tc>
        <w:tc>
          <w:tcPr>
            <w:tcW w:w="3637" w:type="pct"/>
            <w:tcBorders>
              <w:top w:val="single" w:sz="4" w:space="0" w:color="auto"/>
              <w:left w:val="single" w:sz="4" w:space="0" w:color="auto"/>
              <w:bottom w:val="single" w:sz="4" w:space="0" w:color="auto"/>
              <w:right w:val="single" w:sz="4" w:space="0" w:color="auto"/>
            </w:tcBorders>
            <w:vAlign w:val="center"/>
            <w:hideMark/>
          </w:tcPr>
          <w:p w14:paraId="618689D1" w14:textId="77777777" w:rsidR="00FD4E30" w:rsidRPr="0082725E" w:rsidRDefault="00FD4E30" w:rsidP="00BD0DC9">
            <w:pPr>
              <w:jc w:val="center"/>
              <w:rPr>
                <w:rFonts w:ascii="Times New Roman" w:hAnsi="Times New Roman" w:cs="Times New Roman"/>
              </w:rPr>
            </w:pPr>
            <w:r w:rsidRPr="0082725E">
              <w:rPr>
                <w:rFonts w:ascii="Times New Roman" w:hAnsi="Times New Roman" w:cs="Times New Roman"/>
              </w:rPr>
              <w:t>Описание функциональных зон</w:t>
            </w:r>
          </w:p>
        </w:tc>
      </w:tr>
      <w:tr w:rsidR="00FD4E30" w:rsidRPr="00BD0DC9" w14:paraId="5491106B"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27E243E8"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1</w:t>
            </w:r>
          </w:p>
        </w:tc>
        <w:tc>
          <w:tcPr>
            <w:tcW w:w="1071" w:type="pct"/>
            <w:tcBorders>
              <w:top w:val="single" w:sz="4" w:space="0" w:color="auto"/>
              <w:left w:val="single" w:sz="4" w:space="0" w:color="auto"/>
              <w:bottom w:val="single" w:sz="4" w:space="0" w:color="auto"/>
              <w:right w:val="single" w:sz="4" w:space="0" w:color="auto"/>
            </w:tcBorders>
            <w:hideMark/>
          </w:tcPr>
          <w:p w14:paraId="2E53F247"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застройки индивидуальными </w:t>
            </w:r>
          </w:p>
          <w:p w14:paraId="65824859"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жилыми домами</w:t>
            </w:r>
          </w:p>
        </w:tc>
        <w:tc>
          <w:tcPr>
            <w:tcW w:w="3637" w:type="pct"/>
            <w:tcBorders>
              <w:top w:val="single" w:sz="4" w:space="0" w:color="auto"/>
              <w:left w:val="single" w:sz="4" w:space="0" w:color="auto"/>
              <w:bottom w:val="single" w:sz="4" w:space="0" w:color="auto"/>
              <w:right w:val="single" w:sz="4" w:space="0" w:color="auto"/>
            </w:tcBorders>
            <w:hideMark/>
          </w:tcPr>
          <w:p w14:paraId="521E6984"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выделена для обеспечения правовых условий развития на существующих и вновь осваиваемых территориях зон комфортной </w:t>
            </w:r>
          </w:p>
          <w:p w14:paraId="73C2D3C0"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индивидуальной жилой застройки, а также для обеспечения правовых условий развития объектов социального и культурно-</w:t>
            </w:r>
          </w:p>
          <w:p w14:paraId="1442750C"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бытового обслуживания, обеспечивающих потребности населения.</w:t>
            </w:r>
          </w:p>
        </w:tc>
      </w:tr>
      <w:tr w:rsidR="00FD4E30" w:rsidRPr="00BD0DC9" w14:paraId="36B41D6C"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5C2FC883"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2</w:t>
            </w:r>
          </w:p>
        </w:tc>
        <w:tc>
          <w:tcPr>
            <w:tcW w:w="1071" w:type="pct"/>
            <w:tcBorders>
              <w:top w:val="single" w:sz="4" w:space="0" w:color="auto"/>
              <w:left w:val="single" w:sz="4" w:space="0" w:color="auto"/>
              <w:bottom w:val="single" w:sz="4" w:space="0" w:color="auto"/>
              <w:right w:val="single" w:sz="4" w:space="0" w:color="auto"/>
            </w:tcBorders>
            <w:hideMark/>
          </w:tcPr>
          <w:p w14:paraId="302C3C28"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застройки малоэтажными жилыми </w:t>
            </w:r>
          </w:p>
          <w:p w14:paraId="2C0C99F5"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домами (до 4 этажей, включая мансардный)</w:t>
            </w:r>
          </w:p>
        </w:tc>
        <w:tc>
          <w:tcPr>
            <w:tcW w:w="3637" w:type="pct"/>
            <w:tcBorders>
              <w:top w:val="single" w:sz="4" w:space="0" w:color="auto"/>
              <w:left w:val="single" w:sz="4" w:space="0" w:color="auto"/>
              <w:bottom w:val="single" w:sz="4" w:space="0" w:color="auto"/>
              <w:right w:val="single" w:sz="4" w:space="0" w:color="auto"/>
            </w:tcBorders>
            <w:hideMark/>
          </w:tcPr>
          <w:p w14:paraId="7A7B1428"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выделена для обеспечения правовых условий развития на существующих и вновь осваиваемых территориях зон комфортной </w:t>
            </w:r>
          </w:p>
          <w:p w14:paraId="5EC13FA9"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FD4E30" w:rsidRPr="00BD0DC9" w14:paraId="0FF1C4A1"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36D988B5"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3</w:t>
            </w:r>
          </w:p>
        </w:tc>
        <w:tc>
          <w:tcPr>
            <w:tcW w:w="1071" w:type="pct"/>
            <w:tcBorders>
              <w:top w:val="single" w:sz="4" w:space="0" w:color="auto"/>
              <w:left w:val="single" w:sz="4" w:space="0" w:color="auto"/>
              <w:bottom w:val="single" w:sz="4" w:space="0" w:color="auto"/>
              <w:right w:val="single" w:sz="4" w:space="0" w:color="auto"/>
            </w:tcBorders>
            <w:hideMark/>
          </w:tcPr>
          <w:p w14:paraId="525E64BD"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Общественно-деловая зона</w:t>
            </w:r>
          </w:p>
        </w:tc>
        <w:tc>
          <w:tcPr>
            <w:tcW w:w="3637" w:type="pct"/>
            <w:tcBorders>
              <w:top w:val="single" w:sz="4" w:space="0" w:color="auto"/>
              <w:left w:val="single" w:sz="4" w:space="0" w:color="auto"/>
              <w:bottom w:val="single" w:sz="4" w:space="0" w:color="auto"/>
              <w:right w:val="single" w:sz="4" w:space="0" w:color="auto"/>
            </w:tcBorders>
            <w:hideMark/>
          </w:tcPr>
          <w:p w14:paraId="0A4B9076"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Предназначены для размещения объектов здравоохранения, культуры, торговли, общественного питания, социального и коммунально- 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w:t>
            </w:r>
            <w:r w:rsidRPr="00BD0DC9">
              <w:rPr>
                <w:rFonts w:ascii="Times New Roman" w:hAnsi="Times New Roman" w:cs="Times New Roman"/>
              </w:rPr>
              <w:lastRenderedPageBreak/>
              <w:t>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tc>
      </w:tr>
      <w:tr w:rsidR="00FD4E30" w:rsidRPr="00BD0DC9" w14:paraId="6BB59693"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49110C16"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lastRenderedPageBreak/>
              <w:t>4</w:t>
            </w:r>
          </w:p>
        </w:tc>
        <w:tc>
          <w:tcPr>
            <w:tcW w:w="1071" w:type="pct"/>
            <w:tcBorders>
              <w:top w:val="single" w:sz="4" w:space="0" w:color="auto"/>
              <w:left w:val="single" w:sz="4" w:space="0" w:color="auto"/>
              <w:bottom w:val="single" w:sz="4" w:space="0" w:color="auto"/>
              <w:right w:val="single" w:sz="4" w:space="0" w:color="auto"/>
            </w:tcBorders>
            <w:hideMark/>
          </w:tcPr>
          <w:p w14:paraId="2E09794A"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Производственная зона</w:t>
            </w:r>
          </w:p>
        </w:tc>
        <w:tc>
          <w:tcPr>
            <w:tcW w:w="3637" w:type="pct"/>
            <w:tcBorders>
              <w:top w:val="single" w:sz="4" w:space="0" w:color="auto"/>
              <w:left w:val="single" w:sz="4" w:space="0" w:color="auto"/>
              <w:bottom w:val="single" w:sz="4" w:space="0" w:color="auto"/>
              <w:right w:val="single" w:sz="4" w:space="0" w:color="auto"/>
            </w:tcBorders>
            <w:hideMark/>
          </w:tcPr>
          <w:p w14:paraId="3C7EE8CB"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tc>
      </w:tr>
      <w:tr w:rsidR="00FD4E30" w:rsidRPr="00BD0DC9" w14:paraId="21360839"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305E75A5"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5</w:t>
            </w:r>
          </w:p>
        </w:tc>
        <w:tc>
          <w:tcPr>
            <w:tcW w:w="1071" w:type="pct"/>
            <w:tcBorders>
              <w:top w:val="single" w:sz="4" w:space="0" w:color="auto"/>
              <w:left w:val="single" w:sz="4" w:space="0" w:color="auto"/>
              <w:bottom w:val="single" w:sz="4" w:space="0" w:color="auto"/>
              <w:right w:val="single" w:sz="4" w:space="0" w:color="auto"/>
            </w:tcBorders>
            <w:hideMark/>
          </w:tcPr>
          <w:p w14:paraId="32D418AE"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Коммунально-складская зона</w:t>
            </w:r>
          </w:p>
        </w:tc>
        <w:tc>
          <w:tcPr>
            <w:tcW w:w="3637" w:type="pct"/>
            <w:tcBorders>
              <w:top w:val="single" w:sz="4" w:space="0" w:color="auto"/>
              <w:left w:val="single" w:sz="4" w:space="0" w:color="auto"/>
              <w:bottom w:val="single" w:sz="4" w:space="0" w:color="auto"/>
              <w:right w:val="single" w:sz="4" w:space="0" w:color="auto"/>
            </w:tcBorders>
            <w:hideMark/>
          </w:tcPr>
          <w:p w14:paraId="0DC3879B"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Территория населенного пункта, предназначенная для размещения групп и отдельных предприятий, обеспечивающих потребности населения в хранении товаров, коммунальных и бытовых услугах, с общими для них объектами инженерно-технического и административного обеспечения.</w:t>
            </w:r>
          </w:p>
        </w:tc>
      </w:tr>
      <w:tr w:rsidR="00FD4E30" w:rsidRPr="00BD0DC9" w14:paraId="3B5B43B1"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30E62E0D"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6</w:t>
            </w:r>
          </w:p>
        </w:tc>
        <w:tc>
          <w:tcPr>
            <w:tcW w:w="1071" w:type="pct"/>
            <w:tcBorders>
              <w:top w:val="single" w:sz="4" w:space="0" w:color="auto"/>
              <w:left w:val="single" w:sz="4" w:space="0" w:color="auto"/>
              <w:bottom w:val="single" w:sz="4" w:space="0" w:color="auto"/>
              <w:right w:val="single" w:sz="4" w:space="0" w:color="auto"/>
            </w:tcBorders>
            <w:hideMark/>
          </w:tcPr>
          <w:p w14:paraId="09817D2C"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инженерной инфраструктуры</w:t>
            </w:r>
          </w:p>
        </w:tc>
        <w:tc>
          <w:tcPr>
            <w:tcW w:w="3637" w:type="pct"/>
            <w:tcBorders>
              <w:top w:val="single" w:sz="4" w:space="0" w:color="auto"/>
              <w:left w:val="single" w:sz="4" w:space="0" w:color="auto"/>
              <w:bottom w:val="single" w:sz="4" w:space="0" w:color="auto"/>
              <w:right w:val="single" w:sz="4" w:space="0" w:color="auto"/>
            </w:tcBorders>
            <w:hideMark/>
          </w:tcPr>
          <w:p w14:paraId="47ABA94C"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В зону инженерной инфраструктуры включаются территории, необходимые для технического обслуживания и охраны объектов, </w:t>
            </w:r>
          </w:p>
          <w:p w14:paraId="1F8A97D0"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сооружений и коммуникаций зоны. В пределах зоны инженерной инфраструктуры возможно размещение комплексов </w:t>
            </w:r>
          </w:p>
          <w:p w14:paraId="22EEB9D1"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производственных и коммунальных предприятий, складских баз с низкими уровнями шума и загрязнения.</w:t>
            </w:r>
          </w:p>
        </w:tc>
      </w:tr>
      <w:tr w:rsidR="00FD4E30" w:rsidRPr="00BD0DC9" w14:paraId="2896BF8B"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3740C30E"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7</w:t>
            </w:r>
          </w:p>
        </w:tc>
        <w:tc>
          <w:tcPr>
            <w:tcW w:w="1071" w:type="pct"/>
            <w:tcBorders>
              <w:top w:val="single" w:sz="4" w:space="0" w:color="auto"/>
              <w:left w:val="single" w:sz="4" w:space="0" w:color="auto"/>
              <w:bottom w:val="single" w:sz="4" w:space="0" w:color="auto"/>
              <w:right w:val="single" w:sz="4" w:space="0" w:color="auto"/>
            </w:tcBorders>
            <w:hideMark/>
          </w:tcPr>
          <w:p w14:paraId="4A87BD30"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транспортной инфраструктуры</w:t>
            </w:r>
          </w:p>
        </w:tc>
        <w:tc>
          <w:tcPr>
            <w:tcW w:w="3637" w:type="pct"/>
            <w:tcBorders>
              <w:top w:val="single" w:sz="4" w:space="0" w:color="auto"/>
              <w:left w:val="single" w:sz="4" w:space="0" w:color="auto"/>
              <w:bottom w:val="single" w:sz="4" w:space="0" w:color="auto"/>
              <w:right w:val="single" w:sz="4" w:space="0" w:color="auto"/>
            </w:tcBorders>
            <w:hideMark/>
          </w:tcPr>
          <w:p w14:paraId="5471B0C1"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выделена для размещения и функционирования объектов транспортной инфраструктуры.</w:t>
            </w:r>
          </w:p>
        </w:tc>
      </w:tr>
      <w:tr w:rsidR="00FD4E30" w:rsidRPr="00BD0DC9" w14:paraId="717B0BFE"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3A3F12C2"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8</w:t>
            </w:r>
          </w:p>
        </w:tc>
        <w:tc>
          <w:tcPr>
            <w:tcW w:w="1071" w:type="pct"/>
            <w:tcBorders>
              <w:top w:val="single" w:sz="4" w:space="0" w:color="auto"/>
              <w:left w:val="single" w:sz="4" w:space="0" w:color="auto"/>
              <w:bottom w:val="single" w:sz="4" w:space="0" w:color="auto"/>
              <w:right w:val="single" w:sz="4" w:space="0" w:color="auto"/>
            </w:tcBorders>
            <w:hideMark/>
          </w:tcPr>
          <w:p w14:paraId="20BF7F76"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сельскохозяйственного использования</w:t>
            </w:r>
          </w:p>
        </w:tc>
        <w:tc>
          <w:tcPr>
            <w:tcW w:w="3637" w:type="pct"/>
            <w:tcBorders>
              <w:top w:val="single" w:sz="4" w:space="0" w:color="auto"/>
              <w:left w:val="single" w:sz="4" w:space="0" w:color="auto"/>
              <w:bottom w:val="single" w:sz="4" w:space="0" w:color="auto"/>
              <w:right w:val="single" w:sz="4" w:space="0" w:color="auto"/>
            </w:tcBorders>
            <w:hideMark/>
          </w:tcPr>
          <w:p w14:paraId="6D898351"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выделена для выращивания зерновых и иных сельскохозяйственных культур, огородничества, садоводства, животноводства, </w:t>
            </w:r>
          </w:p>
          <w:p w14:paraId="4F7FB622"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пчеловодства, хранения и переработки сельскохозяйственной продукции и обеспечения сельскохозяйственного производства.</w:t>
            </w:r>
          </w:p>
        </w:tc>
      </w:tr>
      <w:tr w:rsidR="00FD4E30" w:rsidRPr="00BD0DC9" w14:paraId="6EB5EC03"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188800B8"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9</w:t>
            </w:r>
          </w:p>
        </w:tc>
        <w:tc>
          <w:tcPr>
            <w:tcW w:w="1071" w:type="pct"/>
            <w:tcBorders>
              <w:top w:val="single" w:sz="4" w:space="0" w:color="auto"/>
              <w:left w:val="single" w:sz="4" w:space="0" w:color="auto"/>
              <w:bottom w:val="single" w:sz="4" w:space="0" w:color="auto"/>
              <w:right w:val="single" w:sz="4" w:space="0" w:color="auto"/>
            </w:tcBorders>
            <w:hideMark/>
          </w:tcPr>
          <w:p w14:paraId="3490469F"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Производственная зона сельскохозяйственных</w:t>
            </w:r>
          </w:p>
          <w:p w14:paraId="1DF208F2"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предприятий</w:t>
            </w:r>
          </w:p>
        </w:tc>
        <w:tc>
          <w:tcPr>
            <w:tcW w:w="3637" w:type="pct"/>
            <w:tcBorders>
              <w:top w:val="single" w:sz="4" w:space="0" w:color="auto"/>
              <w:left w:val="single" w:sz="4" w:space="0" w:color="auto"/>
              <w:bottom w:val="single" w:sz="4" w:space="0" w:color="auto"/>
              <w:right w:val="single" w:sz="4" w:space="0" w:color="auto"/>
            </w:tcBorders>
            <w:hideMark/>
          </w:tcPr>
          <w:p w14:paraId="694DF4D1"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сформирована для размещения объектов сельскохозяйственного производства, предполагающих хранение и переработку сельскохозяйственной продукции.</w:t>
            </w:r>
          </w:p>
        </w:tc>
      </w:tr>
      <w:tr w:rsidR="00FD4E30" w:rsidRPr="00BD0DC9" w14:paraId="14FE5DB8"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542C131E"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10</w:t>
            </w:r>
          </w:p>
        </w:tc>
        <w:tc>
          <w:tcPr>
            <w:tcW w:w="1071" w:type="pct"/>
            <w:tcBorders>
              <w:top w:val="single" w:sz="4" w:space="0" w:color="auto"/>
              <w:left w:val="single" w:sz="4" w:space="0" w:color="auto"/>
              <w:bottom w:val="single" w:sz="4" w:space="0" w:color="auto"/>
              <w:right w:val="single" w:sz="4" w:space="0" w:color="auto"/>
            </w:tcBorders>
            <w:hideMark/>
          </w:tcPr>
          <w:p w14:paraId="39E6529F"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Зоны рекреационного назначения</w:t>
            </w:r>
          </w:p>
        </w:tc>
        <w:tc>
          <w:tcPr>
            <w:tcW w:w="3637" w:type="pct"/>
            <w:tcBorders>
              <w:top w:val="single" w:sz="4" w:space="0" w:color="auto"/>
              <w:left w:val="single" w:sz="4" w:space="0" w:color="auto"/>
              <w:bottom w:val="single" w:sz="4" w:space="0" w:color="auto"/>
              <w:right w:val="single" w:sz="4" w:space="0" w:color="auto"/>
            </w:tcBorders>
            <w:hideMark/>
          </w:tcPr>
          <w:p w14:paraId="53FC66BE"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предназначена для организации мест отдыха населения — парки, сады, городские леса, лесопарки, пляжи и иные объекты. В рекреационные зоны могут включаться особо охраняемые природные территории и природные объекты.</w:t>
            </w:r>
          </w:p>
        </w:tc>
      </w:tr>
      <w:tr w:rsidR="00FD4E30" w:rsidRPr="00BD0DC9" w14:paraId="2813D78C"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7D5E1563"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11</w:t>
            </w:r>
          </w:p>
        </w:tc>
        <w:tc>
          <w:tcPr>
            <w:tcW w:w="1071" w:type="pct"/>
            <w:tcBorders>
              <w:top w:val="single" w:sz="4" w:space="0" w:color="auto"/>
              <w:left w:val="single" w:sz="4" w:space="0" w:color="auto"/>
              <w:bottom w:val="single" w:sz="4" w:space="0" w:color="auto"/>
              <w:right w:val="single" w:sz="4" w:space="0" w:color="auto"/>
            </w:tcBorders>
            <w:hideMark/>
          </w:tcPr>
          <w:p w14:paraId="1D6763FD"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кладбищ</w:t>
            </w:r>
          </w:p>
        </w:tc>
        <w:tc>
          <w:tcPr>
            <w:tcW w:w="3637" w:type="pct"/>
            <w:tcBorders>
              <w:top w:val="single" w:sz="4" w:space="0" w:color="auto"/>
              <w:left w:val="single" w:sz="4" w:space="0" w:color="auto"/>
              <w:bottom w:val="single" w:sz="4" w:space="0" w:color="auto"/>
              <w:right w:val="single" w:sz="4" w:space="0" w:color="auto"/>
            </w:tcBorders>
            <w:hideMark/>
          </w:tcPr>
          <w:p w14:paraId="22739F7A"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Зона выделена для размещения объектов ритуального назначения. На территориях зон специального назначения </w:t>
            </w:r>
          </w:p>
          <w:p w14:paraId="48B9D87F"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 xml:space="preserve">градостроительным регламентом устанавливается особый правовой режим использования этих территорий с учетом </w:t>
            </w:r>
          </w:p>
          <w:p w14:paraId="1CB35D6D"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требований действующего законодательства, технических регламентов, действующих норм и правил.</w:t>
            </w:r>
          </w:p>
        </w:tc>
      </w:tr>
      <w:tr w:rsidR="00FD4E30" w:rsidRPr="00BD0DC9" w14:paraId="49C5DF39" w14:textId="77777777" w:rsidTr="00BD0DC9">
        <w:tc>
          <w:tcPr>
            <w:tcW w:w="292" w:type="pct"/>
            <w:tcBorders>
              <w:top w:val="single" w:sz="4" w:space="0" w:color="auto"/>
              <w:left w:val="single" w:sz="4" w:space="0" w:color="auto"/>
              <w:bottom w:val="single" w:sz="4" w:space="0" w:color="auto"/>
              <w:right w:val="single" w:sz="4" w:space="0" w:color="auto"/>
            </w:tcBorders>
            <w:hideMark/>
          </w:tcPr>
          <w:p w14:paraId="1C40CB23"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12</w:t>
            </w:r>
          </w:p>
        </w:tc>
        <w:tc>
          <w:tcPr>
            <w:tcW w:w="1071" w:type="pct"/>
            <w:tcBorders>
              <w:top w:val="single" w:sz="4" w:space="0" w:color="auto"/>
              <w:left w:val="single" w:sz="4" w:space="0" w:color="auto"/>
              <w:bottom w:val="single" w:sz="4" w:space="0" w:color="auto"/>
              <w:right w:val="single" w:sz="4" w:space="0" w:color="auto"/>
            </w:tcBorders>
            <w:hideMark/>
          </w:tcPr>
          <w:p w14:paraId="7CBDB6CF"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складирования и захоронения отходов</w:t>
            </w:r>
          </w:p>
        </w:tc>
        <w:tc>
          <w:tcPr>
            <w:tcW w:w="3637" w:type="pct"/>
            <w:tcBorders>
              <w:top w:val="single" w:sz="4" w:space="0" w:color="auto"/>
              <w:left w:val="single" w:sz="4" w:space="0" w:color="auto"/>
              <w:bottom w:val="single" w:sz="4" w:space="0" w:color="auto"/>
              <w:right w:val="single" w:sz="4" w:space="0" w:color="auto"/>
            </w:tcBorders>
            <w:hideMark/>
          </w:tcPr>
          <w:p w14:paraId="151B0CC7" w14:textId="77777777" w:rsidR="00FD4E30" w:rsidRPr="00BD0DC9" w:rsidRDefault="00FD4E30" w:rsidP="00BD0DC9">
            <w:pPr>
              <w:rPr>
                <w:rFonts w:ascii="Times New Roman" w:hAnsi="Times New Roman" w:cs="Times New Roman"/>
              </w:rPr>
            </w:pPr>
            <w:r w:rsidRPr="00BD0DC9">
              <w:rPr>
                <w:rFonts w:ascii="Times New Roman" w:hAnsi="Times New Roman" w:cs="Times New Roman"/>
              </w:rPr>
              <w:t>Зона выделена для строительства и эксплуатации объектов капитального строительства специального назначения (захоронения отходов промышленного производства, в том числе радиоактивных, законсервированные земли)</w:t>
            </w:r>
          </w:p>
        </w:tc>
      </w:tr>
    </w:tbl>
    <w:p w14:paraId="3657C97C" w14:textId="77777777" w:rsidR="00F86200" w:rsidRPr="00FD18B3" w:rsidRDefault="00F86200" w:rsidP="006D5D40">
      <w:pPr>
        <w:pStyle w:val="32"/>
        <w:spacing w:before="0" w:beforeAutospacing="0" w:after="0" w:afterAutospacing="0" w:line="276" w:lineRule="auto"/>
        <w:outlineLvl w:val="9"/>
        <w:rPr>
          <w:bCs w:val="0"/>
          <w:color w:val="auto"/>
          <w:sz w:val="24"/>
          <w:szCs w:val="24"/>
          <w:lang w:val="ru-RU"/>
        </w:rPr>
      </w:pPr>
    </w:p>
    <w:p w14:paraId="21331A0B" w14:textId="1ABBB266" w:rsidR="006D5D40" w:rsidRPr="009806D7" w:rsidRDefault="006D5D40" w:rsidP="006D5D40">
      <w:pPr>
        <w:pStyle w:val="32"/>
        <w:spacing w:before="0" w:beforeAutospacing="0" w:after="0" w:afterAutospacing="0" w:line="276" w:lineRule="auto"/>
        <w:outlineLvl w:val="9"/>
        <w:rPr>
          <w:bCs w:val="0"/>
          <w:color w:val="auto"/>
          <w:sz w:val="24"/>
          <w:szCs w:val="24"/>
          <w:lang w:val="ru-RU"/>
        </w:rPr>
      </w:pPr>
      <w:r w:rsidRPr="009806D7">
        <w:rPr>
          <w:bCs w:val="0"/>
          <w:color w:val="auto"/>
          <w:sz w:val="24"/>
          <w:szCs w:val="24"/>
          <w:lang w:val="ru-RU"/>
        </w:rPr>
        <w:t>Б</w:t>
      </w:r>
      <w:r w:rsidRPr="0082725E">
        <w:rPr>
          <w:b w:val="0"/>
          <w:color w:val="auto"/>
          <w:sz w:val="24"/>
          <w:szCs w:val="24"/>
          <w:lang w:val="ru-RU"/>
        </w:rPr>
        <w:t xml:space="preserve">аланс функциональных зон </w:t>
      </w:r>
      <w:r w:rsidR="00FD4E30" w:rsidRPr="0082725E">
        <w:rPr>
          <w:b w:val="0"/>
          <w:color w:val="auto"/>
          <w:sz w:val="24"/>
          <w:szCs w:val="24"/>
          <w:lang w:val="ru-RU"/>
        </w:rPr>
        <w:t xml:space="preserve">сельского поселения </w:t>
      </w:r>
      <w:proofErr w:type="spellStart"/>
      <w:r w:rsidR="00FD4E30" w:rsidRPr="0082725E">
        <w:rPr>
          <w:b w:val="0"/>
          <w:color w:val="auto"/>
          <w:sz w:val="24"/>
          <w:szCs w:val="24"/>
          <w:lang w:val="ru-RU"/>
        </w:rPr>
        <w:t>Анюйск</w:t>
      </w:r>
      <w:proofErr w:type="spellEnd"/>
    </w:p>
    <w:p w14:paraId="407ADB48" w14:textId="018F6B14" w:rsidR="006D5D40" w:rsidRPr="00220521" w:rsidRDefault="00E30B4C" w:rsidP="006D5D40">
      <w:pPr>
        <w:spacing w:after="0" w:line="276" w:lineRule="auto"/>
        <w:ind w:left="57" w:right="57" w:firstLine="720"/>
        <w:jc w:val="right"/>
        <w:rPr>
          <w:rFonts w:ascii="Times New Roman" w:hAnsi="Times New Roman" w:cs="Times New Roman"/>
          <w:iCs/>
          <w:sz w:val="24"/>
          <w:szCs w:val="24"/>
        </w:rPr>
      </w:pPr>
      <w:r w:rsidRPr="00337CA3">
        <w:rPr>
          <w:rFonts w:ascii="Times New Roman" w:hAnsi="Times New Roman" w:cs="Times New Roman"/>
          <w:i/>
          <w:sz w:val="24"/>
          <w:szCs w:val="24"/>
        </w:rPr>
        <w:t>Таблица 2.11.</w:t>
      </w:r>
      <w:r w:rsidR="00DD1591" w:rsidRPr="00337CA3">
        <w:rPr>
          <w:rFonts w:ascii="Times New Roman" w:hAnsi="Times New Roman" w:cs="Times New Roman"/>
          <w:i/>
          <w:sz w:val="24"/>
          <w:szCs w:val="24"/>
        </w:rPr>
        <w:t>2</w:t>
      </w:r>
      <w:r w:rsidR="006D5D40" w:rsidRPr="00220521">
        <w:rPr>
          <w:rFonts w:ascii="Times New Roman" w:hAnsi="Times New Roman" w:cs="Times New Roman"/>
          <w:iCs/>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5321"/>
        <w:gridCol w:w="3127"/>
      </w:tblGrid>
      <w:tr w:rsidR="006D5D40" w:rsidRPr="00A055A1" w14:paraId="26A39E58" w14:textId="77777777" w:rsidTr="00A90E8C">
        <w:trPr>
          <w:tblHeader/>
          <w:jc w:val="center"/>
        </w:trPr>
        <w:tc>
          <w:tcPr>
            <w:tcW w:w="480" w:type="pct"/>
            <w:shd w:val="clear" w:color="auto" w:fill="auto"/>
          </w:tcPr>
          <w:p w14:paraId="443B3757" w14:textId="77777777" w:rsidR="006D5D40" w:rsidRPr="0082725E" w:rsidRDefault="006D5D40" w:rsidP="00A90E8C">
            <w:pPr>
              <w:spacing w:after="0" w:line="240" w:lineRule="auto"/>
              <w:jc w:val="center"/>
              <w:rPr>
                <w:rFonts w:ascii="Times New Roman" w:hAnsi="Times New Roman" w:cs="Times New Roman"/>
                <w:bCs/>
                <w:sz w:val="24"/>
                <w:szCs w:val="24"/>
              </w:rPr>
            </w:pPr>
            <w:r w:rsidRPr="0082725E">
              <w:rPr>
                <w:rFonts w:ascii="Times New Roman" w:hAnsi="Times New Roman" w:cs="Times New Roman"/>
                <w:bCs/>
                <w:sz w:val="24"/>
                <w:szCs w:val="24"/>
              </w:rPr>
              <w:t>№ п/п</w:t>
            </w:r>
          </w:p>
        </w:tc>
        <w:tc>
          <w:tcPr>
            <w:tcW w:w="2847" w:type="pct"/>
            <w:shd w:val="clear" w:color="auto" w:fill="auto"/>
          </w:tcPr>
          <w:p w14:paraId="2EC6EACF" w14:textId="77777777" w:rsidR="006D5D40" w:rsidRPr="0082725E" w:rsidRDefault="006D5D40" w:rsidP="00A90E8C">
            <w:pPr>
              <w:spacing w:after="0" w:line="240" w:lineRule="auto"/>
              <w:jc w:val="center"/>
              <w:rPr>
                <w:rFonts w:ascii="Times New Roman" w:hAnsi="Times New Roman" w:cs="Times New Roman"/>
                <w:bCs/>
                <w:sz w:val="24"/>
                <w:szCs w:val="24"/>
              </w:rPr>
            </w:pPr>
            <w:r w:rsidRPr="0082725E">
              <w:rPr>
                <w:rFonts w:ascii="Times New Roman" w:hAnsi="Times New Roman" w:cs="Times New Roman"/>
                <w:bCs/>
                <w:sz w:val="24"/>
                <w:szCs w:val="24"/>
              </w:rPr>
              <w:t>Наименование</w:t>
            </w:r>
          </w:p>
        </w:tc>
        <w:tc>
          <w:tcPr>
            <w:tcW w:w="1673" w:type="pct"/>
            <w:shd w:val="clear" w:color="auto" w:fill="auto"/>
          </w:tcPr>
          <w:p w14:paraId="202AD7C0" w14:textId="0C7AE39F" w:rsidR="006D5D40" w:rsidRPr="0082725E" w:rsidRDefault="006D5D40" w:rsidP="00A90E8C">
            <w:pPr>
              <w:spacing w:after="0" w:line="240" w:lineRule="auto"/>
              <w:jc w:val="center"/>
              <w:rPr>
                <w:rFonts w:ascii="Times New Roman" w:hAnsi="Times New Roman" w:cs="Times New Roman"/>
                <w:bCs/>
                <w:sz w:val="24"/>
                <w:szCs w:val="24"/>
              </w:rPr>
            </w:pPr>
            <w:r w:rsidRPr="0082725E">
              <w:rPr>
                <w:rFonts w:ascii="Times New Roman" w:hAnsi="Times New Roman" w:cs="Times New Roman"/>
                <w:bCs/>
                <w:sz w:val="24"/>
                <w:szCs w:val="24"/>
              </w:rPr>
              <w:t>Площадь, га</w:t>
            </w:r>
          </w:p>
        </w:tc>
      </w:tr>
      <w:tr w:rsidR="006D5D40" w:rsidRPr="00A055A1" w14:paraId="7C4EF6C2" w14:textId="77777777" w:rsidTr="00A90E8C">
        <w:trPr>
          <w:jc w:val="center"/>
        </w:trPr>
        <w:tc>
          <w:tcPr>
            <w:tcW w:w="480" w:type="pct"/>
            <w:tcBorders>
              <w:top w:val="single" w:sz="4" w:space="0" w:color="auto"/>
              <w:left w:val="single" w:sz="4" w:space="0" w:color="auto"/>
              <w:bottom w:val="single" w:sz="4" w:space="0" w:color="auto"/>
            </w:tcBorders>
            <w:shd w:val="clear" w:color="auto" w:fill="auto"/>
          </w:tcPr>
          <w:p w14:paraId="0438BC1C" w14:textId="77777777" w:rsidR="006D5D40" w:rsidRPr="0082725E" w:rsidRDefault="006D5D40" w:rsidP="00A90E8C">
            <w:pPr>
              <w:spacing w:after="0" w:line="240" w:lineRule="auto"/>
              <w:rPr>
                <w:rFonts w:ascii="Times New Roman" w:hAnsi="Times New Roman" w:cs="Times New Roman"/>
                <w:bCs/>
                <w:sz w:val="24"/>
                <w:szCs w:val="24"/>
              </w:rPr>
            </w:pPr>
          </w:p>
        </w:tc>
        <w:tc>
          <w:tcPr>
            <w:tcW w:w="2847" w:type="pct"/>
            <w:tcBorders>
              <w:top w:val="single" w:sz="4" w:space="0" w:color="auto"/>
              <w:bottom w:val="single" w:sz="4" w:space="0" w:color="auto"/>
            </w:tcBorders>
            <w:shd w:val="clear" w:color="auto" w:fill="auto"/>
          </w:tcPr>
          <w:p w14:paraId="0F953ADE" w14:textId="77777777" w:rsidR="006D5D40" w:rsidRPr="0082725E" w:rsidRDefault="006D5D40" w:rsidP="00A90E8C">
            <w:pPr>
              <w:spacing w:after="0" w:line="240" w:lineRule="auto"/>
              <w:rPr>
                <w:rFonts w:ascii="Times New Roman" w:hAnsi="Times New Roman" w:cs="Times New Roman"/>
                <w:bCs/>
                <w:sz w:val="24"/>
                <w:szCs w:val="24"/>
              </w:rPr>
            </w:pPr>
            <w:r w:rsidRPr="0082725E">
              <w:rPr>
                <w:rFonts w:ascii="Times New Roman" w:hAnsi="Times New Roman" w:cs="Times New Roman"/>
                <w:bCs/>
                <w:sz w:val="24"/>
                <w:szCs w:val="24"/>
              </w:rPr>
              <w:t>Площадь населенного пункта</w:t>
            </w:r>
          </w:p>
        </w:tc>
        <w:tc>
          <w:tcPr>
            <w:tcW w:w="1673" w:type="pct"/>
            <w:tcBorders>
              <w:top w:val="single" w:sz="4" w:space="0" w:color="auto"/>
              <w:bottom w:val="single" w:sz="4" w:space="0" w:color="auto"/>
              <w:right w:val="single" w:sz="4" w:space="0" w:color="auto"/>
            </w:tcBorders>
            <w:shd w:val="clear" w:color="auto" w:fill="auto"/>
          </w:tcPr>
          <w:p w14:paraId="6B000F11" w14:textId="27873B95" w:rsidR="006D5D40" w:rsidRPr="0082725E" w:rsidRDefault="00337CA3" w:rsidP="00A90E8C">
            <w:pPr>
              <w:spacing w:after="0" w:line="240" w:lineRule="auto"/>
              <w:rPr>
                <w:rFonts w:ascii="Times New Roman" w:hAnsi="Times New Roman" w:cs="Times New Roman"/>
                <w:bCs/>
                <w:sz w:val="24"/>
                <w:szCs w:val="24"/>
              </w:rPr>
            </w:pPr>
            <w:r w:rsidRPr="0082725E">
              <w:rPr>
                <w:rFonts w:ascii="Times New Roman" w:hAnsi="Times New Roman" w:cs="Times New Roman"/>
                <w:bCs/>
                <w:sz w:val="24"/>
                <w:szCs w:val="24"/>
              </w:rPr>
              <w:t>284,4</w:t>
            </w:r>
          </w:p>
        </w:tc>
      </w:tr>
      <w:tr w:rsidR="00337CA3" w:rsidRPr="00A055A1" w14:paraId="0E3B5E38" w14:textId="77777777" w:rsidTr="00A90E8C">
        <w:trPr>
          <w:trHeight w:val="198"/>
          <w:jc w:val="center"/>
        </w:trPr>
        <w:tc>
          <w:tcPr>
            <w:tcW w:w="480" w:type="pct"/>
            <w:tcBorders>
              <w:top w:val="single" w:sz="4" w:space="0" w:color="auto"/>
            </w:tcBorders>
            <w:shd w:val="clear" w:color="auto" w:fill="auto"/>
          </w:tcPr>
          <w:p w14:paraId="7C5D6CC7" w14:textId="3C0A38B3"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1</w:t>
            </w:r>
          </w:p>
        </w:tc>
        <w:tc>
          <w:tcPr>
            <w:tcW w:w="2847" w:type="pct"/>
            <w:tcBorders>
              <w:top w:val="single" w:sz="4" w:space="0" w:color="auto"/>
            </w:tcBorders>
            <w:shd w:val="clear" w:color="auto" w:fill="auto"/>
          </w:tcPr>
          <w:p w14:paraId="27231BAF" w14:textId="19A5CD9D"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застройки индивидуальными жилыми домами</w:t>
            </w:r>
          </w:p>
        </w:tc>
        <w:tc>
          <w:tcPr>
            <w:tcW w:w="1673" w:type="pct"/>
            <w:tcBorders>
              <w:top w:val="single" w:sz="4" w:space="0" w:color="auto"/>
            </w:tcBorders>
            <w:shd w:val="clear" w:color="auto" w:fill="auto"/>
          </w:tcPr>
          <w:p w14:paraId="08E9D920" w14:textId="491EDFDA"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26,8</w:t>
            </w:r>
          </w:p>
        </w:tc>
      </w:tr>
      <w:tr w:rsidR="00337CA3" w:rsidRPr="00A055A1" w14:paraId="49FF38DD" w14:textId="77777777" w:rsidTr="00A90E8C">
        <w:trPr>
          <w:jc w:val="center"/>
        </w:trPr>
        <w:tc>
          <w:tcPr>
            <w:tcW w:w="480" w:type="pct"/>
            <w:shd w:val="clear" w:color="auto" w:fill="auto"/>
          </w:tcPr>
          <w:p w14:paraId="20EAFF95" w14:textId="65E6DB54"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2</w:t>
            </w:r>
          </w:p>
        </w:tc>
        <w:tc>
          <w:tcPr>
            <w:tcW w:w="2847" w:type="pct"/>
            <w:shd w:val="clear" w:color="auto" w:fill="auto"/>
          </w:tcPr>
          <w:p w14:paraId="725BC68D" w14:textId="587D6277"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застройки малоэтажными жилыми домами (до 4 этажей, включая мансардный)</w:t>
            </w:r>
          </w:p>
        </w:tc>
        <w:tc>
          <w:tcPr>
            <w:tcW w:w="1673" w:type="pct"/>
            <w:shd w:val="clear" w:color="auto" w:fill="auto"/>
          </w:tcPr>
          <w:p w14:paraId="45DCFDBE" w14:textId="53E1B429"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3,4</w:t>
            </w:r>
          </w:p>
        </w:tc>
      </w:tr>
      <w:tr w:rsidR="00337CA3" w:rsidRPr="00A055A1" w14:paraId="3E1E0064" w14:textId="77777777" w:rsidTr="00A90E8C">
        <w:trPr>
          <w:jc w:val="center"/>
        </w:trPr>
        <w:tc>
          <w:tcPr>
            <w:tcW w:w="480" w:type="pct"/>
            <w:shd w:val="clear" w:color="auto" w:fill="auto"/>
          </w:tcPr>
          <w:p w14:paraId="29B5B10D" w14:textId="79FDDB41"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lastRenderedPageBreak/>
              <w:t>3</w:t>
            </w:r>
          </w:p>
        </w:tc>
        <w:tc>
          <w:tcPr>
            <w:tcW w:w="2847" w:type="pct"/>
            <w:shd w:val="clear" w:color="auto" w:fill="auto"/>
          </w:tcPr>
          <w:p w14:paraId="3A5619F0" w14:textId="2E42BA78"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Общественно-деловые зоны</w:t>
            </w:r>
          </w:p>
        </w:tc>
        <w:tc>
          <w:tcPr>
            <w:tcW w:w="1673" w:type="pct"/>
            <w:shd w:val="clear" w:color="auto" w:fill="auto"/>
          </w:tcPr>
          <w:p w14:paraId="142DDA57" w14:textId="0F4A7C0A"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3,6</w:t>
            </w:r>
          </w:p>
        </w:tc>
      </w:tr>
      <w:tr w:rsidR="00337CA3" w:rsidRPr="00A055A1" w14:paraId="26426779" w14:textId="77777777" w:rsidTr="00A90E8C">
        <w:trPr>
          <w:jc w:val="center"/>
        </w:trPr>
        <w:tc>
          <w:tcPr>
            <w:tcW w:w="480" w:type="pct"/>
            <w:shd w:val="clear" w:color="auto" w:fill="auto"/>
          </w:tcPr>
          <w:p w14:paraId="6065C146" w14:textId="6B5FD587"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4</w:t>
            </w:r>
          </w:p>
        </w:tc>
        <w:tc>
          <w:tcPr>
            <w:tcW w:w="2847" w:type="pct"/>
            <w:shd w:val="clear" w:color="auto" w:fill="auto"/>
          </w:tcPr>
          <w:p w14:paraId="3AB4734C" w14:textId="63297011"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Производственная зона</w:t>
            </w:r>
          </w:p>
        </w:tc>
        <w:tc>
          <w:tcPr>
            <w:tcW w:w="1673" w:type="pct"/>
            <w:shd w:val="clear" w:color="auto" w:fill="auto"/>
          </w:tcPr>
          <w:p w14:paraId="37B7EE6C" w14:textId="0C96B513"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24,2</w:t>
            </w:r>
          </w:p>
        </w:tc>
      </w:tr>
      <w:tr w:rsidR="00337CA3" w:rsidRPr="00A055A1" w14:paraId="767D9D7A" w14:textId="77777777" w:rsidTr="00A90E8C">
        <w:trPr>
          <w:jc w:val="center"/>
        </w:trPr>
        <w:tc>
          <w:tcPr>
            <w:tcW w:w="480" w:type="pct"/>
            <w:shd w:val="clear" w:color="auto" w:fill="auto"/>
          </w:tcPr>
          <w:p w14:paraId="7F41CFBE" w14:textId="5DA397A1"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5</w:t>
            </w:r>
          </w:p>
        </w:tc>
        <w:tc>
          <w:tcPr>
            <w:tcW w:w="2847" w:type="pct"/>
            <w:shd w:val="clear" w:color="auto" w:fill="auto"/>
          </w:tcPr>
          <w:p w14:paraId="1ACBB91E" w14:textId="3CF99E01"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Коммунально-складская зона</w:t>
            </w:r>
          </w:p>
        </w:tc>
        <w:tc>
          <w:tcPr>
            <w:tcW w:w="1673" w:type="pct"/>
            <w:shd w:val="clear" w:color="auto" w:fill="auto"/>
          </w:tcPr>
          <w:p w14:paraId="14896893" w14:textId="6E5EE0D7"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4,8</w:t>
            </w:r>
          </w:p>
        </w:tc>
      </w:tr>
      <w:tr w:rsidR="00337CA3" w:rsidRPr="00A055A1" w14:paraId="618A99B7" w14:textId="77777777" w:rsidTr="00A90E8C">
        <w:trPr>
          <w:jc w:val="center"/>
        </w:trPr>
        <w:tc>
          <w:tcPr>
            <w:tcW w:w="480" w:type="pct"/>
            <w:shd w:val="clear" w:color="auto" w:fill="auto"/>
          </w:tcPr>
          <w:p w14:paraId="293113DC" w14:textId="6DF4B69E"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6</w:t>
            </w:r>
          </w:p>
        </w:tc>
        <w:tc>
          <w:tcPr>
            <w:tcW w:w="2847" w:type="pct"/>
            <w:shd w:val="clear" w:color="auto" w:fill="auto"/>
          </w:tcPr>
          <w:p w14:paraId="5AD39F95" w14:textId="6700BB1D"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инженерной инфраструктуры</w:t>
            </w:r>
          </w:p>
        </w:tc>
        <w:tc>
          <w:tcPr>
            <w:tcW w:w="1673" w:type="pct"/>
            <w:shd w:val="clear" w:color="auto" w:fill="auto"/>
          </w:tcPr>
          <w:p w14:paraId="039E0DF8" w14:textId="0327324C"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1,8</w:t>
            </w:r>
          </w:p>
        </w:tc>
      </w:tr>
      <w:tr w:rsidR="00337CA3" w:rsidRPr="00A055A1" w14:paraId="684BD4A6" w14:textId="77777777" w:rsidTr="00A90E8C">
        <w:trPr>
          <w:jc w:val="center"/>
        </w:trPr>
        <w:tc>
          <w:tcPr>
            <w:tcW w:w="480" w:type="pct"/>
            <w:shd w:val="clear" w:color="auto" w:fill="auto"/>
          </w:tcPr>
          <w:p w14:paraId="624CB0BF" w14:textId="32918586"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7</w:t>
            </w:r>
          </w:p>
        </w:tc>
        <w:tc>
          <w:tcPr>
            <w:tcW w:w="2847" w:type="pct"/>
            <w:shd w:val="clear" w:color="auto" w:fill="auto"/>
          </w:tcPr>
          <w:p w14:paraId="33257358" w14:textId="70A6C0A9"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транспортной инфраструктуры</w:t>
            </w:r>
          </w:p>
        </w:tc>
        <w:tc>
          <w:tcPr>
            <w:tcW w:w="1673" w:type="pct"/>
            <w:shd w:val="clear" w:color="auto" w:fill="auto"/>
          </w:tcPr>
          <w:p w14:paraId="3EC6B649" w14:textId="3DE21B0E"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10,1</w:t>
            </w:r>
          </w:p>
        </w:tc>
      </w:tr>
      <w:tr w:rsidR="00337CA3" w:rsidRPr="00A055A1" w14:paraId="0450B18E" w14:textId="77777777" w:rsidTr="00A90E8C">
        <w:trPr>
          <w:jc w:val="center"/>
        </w:trPr>
        <w:tc>
          <w:tcPr>
            <w:tcW w:w="480" w:type="pct"/>
            <w:shd w:val="clear" w:color="auto" w:fill="auto"/>
          </w:tcPr>
          <w:p w14:paraId="11136A5E" w14:textId="365F5431"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8</w:t>
            </w:r>
          </w:p>
        </w:tc>
        <w:tc>
          <w:tcPr>
            <w:tcW w:w="2847" w:type="pct"/>
            <w:shd w:val="clear" w:color="auto" w:fill="auto"/>
          </w:tcPr>
          <w:p w14:paraId="30E45272" w14:textId="73824F31"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Зоны сельскохозяйственного использования</w:t>
            </w:r>
          </w:p>
        </w:tc>
        <w:tc>
          <w:tcPr>
            <w:tcW w:w="1673" w:type="pct"/>
            <w:shd w:val="clear" w:color="auto" w:fill="auto"/>
          </w:tcPr>
          <w:p w14:paraId="423B9F07" w14:textId="507C38B8"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1,56</w:t>
            </w:r>
          </w:p>
        </w:tc>
      </w:tr>
      <w:tr w:rsidR="00337CA3" w:rsidRPr="00A055A1" w14:paraId="4E463913" w14:textId="77777777" w:rsidTr="00A90E8C">
        <w:trPr>
          <w:jc w:val="center"/>
        </w:trPr>
        <w:tc>
          <w:tcPr>
            <w:tcW w:w="480" w:type="pct"/>
            <w:shd w:val="clear" w:color="auto" w:fill="auto"/>
          </w:tcPr>
          <w:p w14:paraId="56EB1E6F" w14:textId="77087CF1"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9</w:t>
            </w:r>
          </w:p>
        </w:tc>
        <w:tc>
          <w:tcPr>
            <w:tcW w:w="2847" w:type="pct"/>
            <w:shd w:val="clear" w:color="auto" w:fill="auto"/>
          </w:tcPr>
          <w:p w14:paraId="14FB7067" w14:textId="4DCD8F8E"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Производственная зона сельскохозяйственных предприятий</w:t>
            </w:r>
          </w:p>
        </w:tc>
        <w:tc>
          <w:tcPr>
            <w:tcW w:w="1673" w:type="pct"/>
            <w:shd w:val="clear" w:color="auto" w:fill="auto"/>
          </w:tcPr>
          <w:p w14:paraId="0D13DE5C" w14:textId="2756C3E7"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sz w:val="24"/>
                <w:szCs w:val="24"/>
              </w:rPr>
              <w:t>2,02</w:t>
            </w:r>
          </w:p>
        </w:tc>
      </w:tr>
      <w:tr w:rsidR="00337CA3" w:rsidRPr="00A055A1" w14:paraId="460A2CF3" w14:textId="77777777" w:rsidTr="00A90E8C">
        <w:trPr>
          <w:jc w:val="center"/>
        </w:trPr>
        <w:tc>
          <w:tcPr>
            <w:tcW w:w="480" w:type="pct"/>
            <w:shd w:val="clear" w:color="auto" w:fill="auto"/>
          </w:tcPr>
          <w:p w14:paraId="7A923C41" w14:textId="049E5631"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10</w:t>
            </w:r>
          </w:p>
        </w:tc>
        <w:tc>
          <w:tcPr>
            <w:tcW w:w="2847" w:type="pct"/>
            <w:shd w:val="clear" w:color="auto" w:fill="auto"/>
          </w:tcPr>
          <w:p w14:paraId="571E8F22" w14:textId="11758A5E"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Зоны рекреационного назначения</w:t>
            </w:r>
          </w:p>
        </w:tc>
        <w:tc>
          <w:tcPr>
            <w:tcW w:w="1673" w:type="pct"/>
            <w:shd w:val="clear" w:color="auto" w:fill="auto"/>
          </w:tcPr>
          <w:p w14:paraId="4A65FF91" w14:textId="745383B7"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197,4</w:t>
            </w:r>
          </w:p>
        </w:tc>
      </w:tr>
      <w:tr w:rsidR="00337CA3" w:rsidRPr="00A055A1" w14:paraId="1817E2C9" w14:textId="77777777" w:rsidTr="00A90E8C">
        <w:trPr>
          <w:jc w:val="center"/>
        </w:trPr>
        <w:tc>
          <w:tcPr>
            <w:tcW w:w="480" w:type="pct"/>
            <w:shd w:val="clear" w:color="auto" w:fill="auto"/>
          </w:tcPr>
          <w:p w14:paraId="3C13B448" w14:textId="18C2F222"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11</w:t>
            </w:r>
          </w:p>
        </w:tc>
        <w:tc>
          <w:tcPr>
            <w:tcW w:w="2847" w:type="pct"/>
            <w:shd w:val="clear" w:color="auto" w:fill="auto"/>
          </w:tcPr>
          <w:p w14:paraId="5AF7F663" w14:textId="613CFB26"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кладбищ</w:t>
            </w:r>
          </w:p>
        </w:tc>
        <w:tc>
          <w:tcPr>
            <w:tcW w:w="1673" w:type="pct"/>
            <w:shd w:val="clear" w:color="auto" w:fill="auto"/>
          </w:tcPr>
          <w:p w14:paraId="75B411B2" w14:textId="32CB2676"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sz w:val="24"/>
                <w:szCs w:val="24"/>
              </w:rPr>
              <w:t>0,6</w:t>
            </w:r>
          </w:p>
        </w:tc>
      </w:tr>
      <w:tr w:rsidR="00337CA3" w:rsidRPr="00A055A1" w14:paraId="621C114A" w14:textId="77777777" w:rsidTr="00A90E8C">
        <w:trPr>
          <w:jc w:val="center"/>
        </w:trPr>
        <w:tc>
          <w:tcPr>
            <w:tcW w:w="480" w:type="pct"/>
            <w:shd w:val="clear" w:color="auto" w:fill="auto"/>
          </w:tcPr>
          <w:p w14:paraId="44A60003" w14:textId="71A381C5"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12</w:t>
            </w:r>
          </w:p>
        </w:tc>
        <w:tc>
          <w:tcPr>
            <w:tcW w:w="2847" w:type="pct"/>
            <w:shd w:val="clear" w:color="auto" w:fill="auto"/>
          </w:tcPr>
          <w:p w14:paraId="2F5B515A" w14:textId="54A5BE42"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складирования и захоронения отходов</w:t>
            </w:r>
          </w:p>
        </w:tc>
        <w:tc>
          <w:tcPr>
            <w:tcW w:w="1673" w:type="pct"/>
            <w:shd w:val="clear" w:color="auto" w:fill="auto"/>
          </w:tcPr>
          <w:p w14:paraId="5D4CB080" w14:textId="31BC696C"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sz w:val="24"/>
                <w:szCs w:val="24"/>
              </w:rPr>
              <w:t>2,0</w:t>
            </w:r>
          </w:p>
        </w:tc>
      </w:tr>
      <w:tr w:rsidR="00337CA3" w:rsidRPr="00A055A1" w14:paraId="5B7700FF" w14:textId="77777777" w:rsidTr="00A90E8C">
        <w:trPr>
          <w:jc w:val="center"/>
        </w:trPr>
        <w:tc>
          <w:tcPr>
            <w:tcW w:w="480" w:type="pct"/>
            <w:shd w:val="clear" w:color="auto" w:fill="auto"/>
          </w:tcPr>
          <w:p w14:paraId="054CE389" w14:textId="77AD34AC" w:rsidR="00337CA3" w:rsidRPr="00A055A1" w:rsidRDefault="00337CA3" w:rsidP="00337CA3">
            <w:pPr>
              <w:spacing w:after="0" w:line="240" w:lineRule="auto"/>
              <w:rPr>
                <w:rFonts w:ascii="Times New Roman" w:hAnsi="Times New Roman" w:cs="Times New Roman"/>
                <w:sz w:val="24"/>
                <w:szCs w:val="24"/>
              </w:rPr>
            </w:pPr>
            <w:r w:rsidRPr="00A055A1">
              <w:rPr>
                <w:rFonts w:ascii="Times New Roman" w:hAnsi="Times New Roman" w:cs="Times New Roman"/>
                <w:sz w:val="24"/>
                <w:szCs w:val="24"/>
              </w:rPr>
              <w:t>13</w:t>
            </w:r>
          </w:p>
        </w:tc>
        <w:tc>
          <w:tcPr>
            <w:tcW w:w="2847" w:type="pct"/>
            <w:shd w:val="clear" w:color="auto" w:fill="auto"/>
          </w:tcPr>
          <w:p w14:paraId="71C1B697" w14:textId="6AED17AD"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color w:val="000000" w:themeColor="text1"/>
                <w:sz w:val="24"/>
                <w:szCs w:val="24"/>
              </w:rPr>
              <w:t>Зона акватории</w:t>
            </w:r>
          </w:p>
        </w:tc>
        <w:tc>
          <w:tcPr>
            <w:tcW w:w="1673" w:type="pct"/>
            <w:shd w:val="clear" w:color="auto" w:fill="auto"/>
          </w:tcPr>
          <w:p w14:paraId="2F86A50F" w14:textId="3EFB5C61" w:rsidR="00337CA3" w:rsidRPr="00337CA3" w:rsidRDefault="00337CA3" w:rsidP="00337CA3">
            <w:pPr>
              <w:spacing w:after="0" w:line="240" w:lineRule="auto"/>
              <w:rPr>
                <w:rFonts w:ascii="Times New Roman" w:hAnsi="Times New Roman" w:cs="Times New Roman"/>
                <w:sz w:val="24"/>
                <w:szCs w:val="24"/>
              </w:rPr>
            </w:pPr>
            <w:r w:rsidRPr="00337CA3">
              <w:rPr>
                <w:rFonts w:ascii="Times New Roman" w:hAnsi="Times New Roman" w:cs="Times New Roman"/>
                <w:sz w:val="24"/>
                <w:szCs w:val="24"/>
              </w:rPr>
              <w:t>8,1</w:t>
            </w:r>
          </w:p>
        </w:tc>
      </w:tr>
    </w:tbl>
    <w:p w14:paraId="3F65D7BB" w14:textId="06CB147B" w:rsidR="006D5D40" w:rsidRPr="00FD18B3" w:rsidRDefault="006D5D40" w:rsidP="006D5D40">
      <w:pPr>
        <w:spacing w:after="0" w:line="276" w:lineRule="auto"/>
        <w:ind w:firstLine="567"/>
        <w:rPr>
          <w:rFonts w:ascii="Times New Roman" w:hAnsi="Times New Roman" w:cs="Times New Roman"/>
          <w:b/>
          <w:bCs/>
          <w:sz w:val="24"/>
          <w:szCs w:val="24"/>
        </w:rPr>
      </w:pPr>
    </w:p>
    <w:p w14:paraId="37DD75F8" w14:textId="2443B4BF" w:rsidR="006410BF" w:rsidRPr="00FD18B3" w:rsidRDefault="006410BF" w:rsidP="00A21AC8">
      <w:pPr>
        <w:pStyle w:val="2"/>
        <w:ind w:firstLine="567"/>
        <w:jc w:val="both"/>
        <w:rPr>
          <w:rFonts w:ascii="Times New Roman" w:hAnsi="Times New Roman" w:cs="Times New Roman"/>
          <w:b/>
          <w:color w:val="auto"/>
          <w:sz w:val="24"/>
          <w:szCs w:val="24"/>
        </w:rPr>
      </w:pPr>
      <w:bookmarkStart w:id="169" w:name="_Toc147311255"/>
      <w:bookmarkStart w:id="170" w:name="_Hlk139287112"/>
      <w:r w:rsidRPr="00EB09CD">
        <w:rPr>
          <w:rFonts w:ascii="Times New Roman" w:hAnsi="Times New Roman" w:cs="Times New Roman"/>
          <w:b/>
          <w:bCs/>
          <w:color w:val="auto"/>
          <w:sz w:val="24"/>
          <w:szCs w:val="24"/>
        </w:rPr>
        <w:t>2.1</w:t>
      </w:r>
      <w:r w:rsidR="00DC07A5">
        <w:rPr>
          <w:rFonts w:ascii="Times New Roman" w:hAnsi="Times New Roman" w:cs="Times New Roman"/>
          <w:b/>
          <w:bCs/>
          <w:color w:val="auto"/>
          <w:sz w:val="24"/>
          <w:szCs w:val="24"/>
        </w:rPr>
        <w:t>2.</w:t>
      </w:r>
      <w:r w:rsidRPr="00EB09CD">
        <w:rPr>
          <w:rFonts w:ascii="Times New Roman" w:hAnsi="Times New Roman" w:cs="Times New Roman"/>
          <w:b/>
          <w:bCs/>
          <w:color w:val="auto"/>
          <w:sz w:val="24"/>
          <w:szCs w:val="24"/>
        </w:rPr>
        <w:t xml:space="preserve"> </w:t>
      </w:r>
      <w:r w:rsidRPr="00EB09CD">
        <w:rPr>
          <w:rFonts w:ascii="Times New Roman" w:hAnsi="Times New Roman" w:cs="Times New Roman"/>
          <w:b/>
          <w:color w:val="auto"/>
          <w:sz w:val="24"/>
          <w:szCs w:val="24"/>
        </w:rPr>
        <w:t>ОБОСНОВАНИЕ УСТАНОВЛЕНИЯ (ИЗМЕНЕНИЯ) ГРАНИЦ НАСЕЛЕННЫХ ПУНКТОВ</w:t>
      </w:r>
      <w:bookmarkEnd w:id="169"/>
    </w:p>
    <w:p w14:paraId="10D4DF27" w14:textId="03AE53F2" w:rsidR="006410BF" w:rsidRPr="00FD18B3" w:rsidRDefault="006410BF" w:rsidP="00DA47D3">
      <w:pPr>
        <w:pStyle w:val="aff7"/>
        <w:spacing w:before="0" w:after="0"/>
        <w:rPr>
          <w:szCs w:val="24"/>
        </w:rPr>
      </w:pPr>
      <w:r w:rsidRPr="00FD18B3">
        <w:rPr>
          <w:szCs w:val="24"/>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51818A5F" w14:textId="77777777" w:rsidR="006410BF" w:rsidRPr="00FD18B3" w:rsidRDefault="006410BF" w:rsidP="00DA47D3">
      <w:pPr>
        <w:pStyle w:val="aff7"/>
        <w:spacing w:before="0" w:after="0"/>
        <w:rPr>
          <w:szCs w:val="24"/>
        </w:rPr>
      </w:pPr>
      <w:r w:rsidRPr="00FD18B3">
        <w:rPr>
          <w:szCs w:val="24"/>
        </w:rPr>
        <w:t>При этом согласно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14:paraId="124803B2" w14:textId="206A1BAE" w:rsidR="009C2BB4" w:rsidRDefault="005C0DDA" w:rsidP="000E32F8">
      <w:pPr>
        <w:spacing w:after="0" w:line="240" w:lineRule="auto"/>
        <w:ind w:firstLine="567"/>
        <w:jc w:val="both"/>
        <w:rPr>
          <w:rFonts w:ascii="Times New Roman" w:hAnsi="Times New Roman" w:cs="Times New Roman"/>
          <w:color w:val="000000" w:themeColor="text1"/>
          <w:sz w:val="24"/>
          <w:szCs w:val="24"/>
        </w:rPr>
      </w:pPr>
      <w:r w:rsidRPr="00FD18B3">
        <w:rPr>
          <w:rFonts w:ascii="Times New Roman" w:eastAsia="Times New Roman" w:hAnsi="Times New Roman" w:cs="Times New Roman"/>
          <w:sz w:val="24"/>
          <w:szCs w:val="24"/>
          <w:lang w:eastAsia="ru-RU"/>
        </w:rPr>
        <w:t xml:space="preserve">Территория муниципального образования </w:t>
      </w:r>
      <w:r w:rsidR="00B73644">
        <w:rPr>
          <w:rFonts w:ascii="Times New Roman" w:eastAsia="Times New Roman" w:hAnsi="Times New Roman" w:cs="Times New Roman"/>
          <w:sz w:val="24"/>
          <w:szCs w:val="24"/>
          <w:lang w:eastAsia="ru-RU"/>
        </w:rPr>
        <w:t xml:space="preserve">сельского поселения </w:t>
      </w:r>
      <w:proofErr w:type="spellStart"/>
      <w:r w:rsidR="00A055A1">
        <w:rPr>
          <w:rFonts w:ascii="Times New Roman" w:eastAsia="Times New Roman" w:hAnsi="Times New Roman" w:cs="Times New Roman"/>
          <w:sz w:val="24"/>
          <w:szCs w:val="24"/>
          <w:lang w:eastAsia="ru-RU"/>
        </w:rPr>
        <w:t>Анюйск</w:t>
      </w:r>
      <w:proofErr w:type="spellEnd"/>
      <w:r w:rsidR="00A055A1">
        <w:rPr>
          <w:rFonts w:ascii="Times New Roman" w:eastAsia="Times New Roman" w:hAnsi="Times New Roman" w:cs="Times New Roman"/>
          <w:sz w:val="24"/>
          <w:szCs w:val="24"/>
          <w:lang w:eastAsia="ru-RU"/>
        </w:rPr>
        <w:t xml:space="preserve"> </w:t>
      </w:r>
      <w:r w:rsidR="000E32F8">
        <w:rPr>
          <w:rFonts w:ascii="Times New Roman" w:eastAsia="Times New Roman" w:hAnsi="Times New Roman" w:cs="Times New Roman"/>
          <w:sz w:val="24"/>
          <w:szCs w:val="24"/>
          <w:lang w:eastAsia="ru-RU"/>
        </w:rPr>
        <w:t>утверждена</w:t>
      </w:r>
      <w:r w:rsidR="00B73644">
        <w:rPr>
          <w:rFonts w:ascii="Times New Roman" w:eastAsia="Times New Roman" w:hAnsi="Times New Roman" w:cs="Times New Roman"/>
          <w:sz w:val="24"/>
          <w:szCs w:val="24"/>
          <w:lang w:eastAsia="ru-RU"/>
        </w:rPr>
        <w:t xml:space="preserve"> </w:t>
      </w:r>
      <w:r w:rsidR="000E32F8" w:rsidRPr="000E32F8">
        <w:rPr>
          <w:rFonts w:ascii="Times New Roman" w:eastAsia="Times New Roman" w:hAnsi="Times New Roman" w:cs="Times New Roman"/>
          <w:sz w:val="24"/>
          <w:szCs w:val="24"/>
          <w:lang w:eastAsia="ru-RU"/>
        </w:rPr>
        <w:t xml:space="preserve">законом Чукотского автономного округа от 29 ноября 2004 года № 43-ОЗ «О статусе, границах и административных центрах муниципальных образований на территории Билибинского </w:t>
      </w:r>
      <w:r w:rsidR="006424EC">
        <w:rPr>
          <w:rFonts w:ascii="Times New Roman" w:hAnsi="Times New Roman" w:cs="Times New Roman"/>
          <w:sz w:val="24"/>
          <w:szCs w:val="24"/>
        </w:rPr>
        <w:t>муниципального</w:t>
      </w:r>
      <w:r w:rsidR="006424EC" w:rsidRPr="000E32F8">
        <w:rPr>
          <w:rFonts w:ascii="Times New Roman" w:eastAsia="Times New Roman" w:hAnsi="Times New Roman" w:cs="Times New Roman"/>
          <w:sz w:val="24"/>
          <w:szCs w:val="24"/>
          <w:lang w:eastAsia="ru-RU"/>
        </w:rPr>
        <w:t xml:space="preserve"> </w:t>
      </w:r>
      <w:r w:rsidR="000E32F8" w:rsidRPr="000E32F8">
        <w:rPr>
          <w:rFonts w:ascii="Times New Roman" w:eastAsia="Times New Roman" w:hAnsi="Times New Roman" w:cs="Times New Roman"/>
          <w:sz w:val="24"/>
          <w:szCs w:val="24"/>
          <w:lang w:eastAsia="ru-RU"/>
        </w:rPr>
        <w:t xml:space="preserve">района Чукотского автономного округа». </w:t>
      </w:r>
      <w:r w:rsidRPr="00FD18B3">
        <w:rPr>
          <w:rFonts w:ascii="Times New Roman" w:hAnsi="Times New Roman" w:cs="Times New Roman"/>
          <w:color w:val="000000" w:themeColor="text1"/>
          <w:sz w:val="24"/>
          <w:szCs w:val="24"/>
        </w:rPr>
        <w:t>Генеральным планом</w:t>
      </w:r>
      <w:r w:rsidR="000E32F8">
        <w:rPr>
          <w:rFonts w:ascii="Times New Roman" w:hAnsi="Times New Roman" w:cs="Times New Roman"/>
          <w:color w:val="000000" w:themeColor="text1"/>
          <w:sz w:val="24"/>
          <w:szCs w:val="24"/>
        </w:rPr>
        <w:t xml:space="preserve"> </w:t>
      </w:r>
      <w:r w:rsidRPr="00FD18B3">
        <w:rPr>
          <w:rFonts w:ascii="Times New Roman" w:hAnsi="Times New Roman" w:cs="Times New Roman"/>
          <w:color w:val="000000" w:themeColor="text1"/>
          <w:sz w:val="24"/>
          <w:szCs w:val="24"/>
        </w:rPr>
        <w:t xml:space="preserve">планируется </w:t>
      </w:r>
      <w:r w:rsidR="009C2BB4">
        <w:rPr>
          <w:rFonts w:ascii="Times New Roman" w:hAnsi="Times New Roman" w:cs="Times New Roman"/>
          <w:color w:val="000000" w:themeColor="text1"/>
          <w:sz w:val="24"/>
          <w:szCs w:val="24"/>
        </w:rPr>
        <w:t xml:space="preserve">изменение </w:t>
      </w:r>
      <w:r w:rsidRPr="00FD18B3">
        <w:rPr>
          <w:rFonts w:ascii="Times New Roman" w:hAnsi="Times New Roman" w:cs="Times New Roman"/>
          <w:color w:val="000000" w:themeColor="text1"/>
          <w:sz w:val="24"/>
          <w:szCs w:val="24"/>
        </w:rPr>
        <w:t>границ населенн</w:t>
      </w:r>
      <w:r w:rsidR="000E32F8">
        <w:rPr>
          <w:rFonts w:ascii="Times New Roman" w:hAnsi="Times New Roman" w:cs="Times New Roman"/>
          <w:color w:val="000000" w:themeColor="text1"/>
          <w:sz w:val="24"/>
          <w:szCs w:val="24"/>
        </w:rPr>
        <w:t>ого пункта</w:t>
      </w:r>
      <w:r w:rsidR="00C8677C">
        <w:rPr>
          <w:rFonts w:ascii="Times New Roman" w:hAnsi="Times New Roman" w:cs="Times New Roman"/>
          <w:color w:val="000000" w:themeColor="text1"/>
          <w:sz w:val="24"/>
          <w:szCs w:val="24"/>
        </w:rPr>
        <w:t xml:space="preserve">, площадью 284,4 </w:t>
      </w:r>
      <w:proofErr w:type="spellStart"/>
      <w:r w:rsidR="00C8677C">
        <w:rPr>
          <w:rFonts w:ascii="Times New Roman" w:hAnsi="Times New Roman" w:cs="Times New Roman"/>
          <w:color w:val="000000" w:themeColor="text1"/>
          <w:sz w:val="24"/>
          <w:szCs w:val="24"/>
        </w:rPr>
        <w:t>кв.м</w:t>
      </w:r>
      <w:proofErr w:type="spellEnd"/>
      <w:r w:rsidR="000E32F8">
        <w:rPr>
          <w:rFonts w:ascii="Times New Roman" w:hAnsi="Times New Roman" w:cs="Times New Roman"/>
          <w:color w:val="000000" w:themeColor="text1"/>
          <w:sz w:val="24"/>
          <w:szCs w:val="24"/>
        </w:rPr>
        <w:t xml:space="preserve">. </w:t>
      </w:r>
    </w:p>
    <w:p w14:paraId="1002EC64" w14:textId="289C187C" w:rsidR="00AE2537" w:rsidRDefault="00C645B4" w:rsidP="000E32F8">
      <w:pPr>
        <w:spacing w:after="0" w:line="240" w:lineRule="auto"/>
        <w:ind w:firstLine="709"/>
        <w:jc w:val="both"/>
        <w:rPr>
          <w:rFonts w:ascii="Times New Roman" w:hAnsi="Times New Roman" w:cs="Times New Roman"/>
          <w:sz w:val="24"/>
          <w:szCs w:val="24"/>
          <w:shd w:val="clear" w:color="auto" w:fill="FFFFFF"/>
        </w:rPr>
      </w:pPr>
      <w:bookmarkStart w:id="171" w:name="_Hlk122005257"/>
      <w:r w:rsidRPr="00FD18B3">
        <w:rPr>
          <w:rFonts w:ascii="Times New Roman" w:hAnsi="Times New Roman" w:cs="Times New Roman"/>
          <w:color w:val="000000" w:themeColor="text1"/>
          <w:sz w:val="24"/>
          <w:szCs w:val="24"/>
        </w:rPr>
        <w:t>Границ</w:t>
      </w:r>
      <w:r w:rsidR="00495188">
        <w:rPr>
          <w:rFonts w:ascii="Times New Roman" w:hAnsi="Times New Roman" w:cs="Times New Roman"/>
          <w:color w:val="000000" w:themeColor="text1"/>
          <w:sz w:val="24"/>
          <w:szCs w:val="24"/>
        </w:rPr>
        <w:t>а</w:t>
      </w:r>
      <w:r w:rsidRPr="00FD18B3">
        <w:rPr>
          <w:rFonts w:ascii="Times New Roman" w:hAnsi="Times New Roman" w:cs="Times New Roman"/>
          <w:color w:val="000000" w:themeColor="text1"/>
          <w:sz w:val="24"/>
          <w:szCs w:val="24"/>
        </w:rPr>
        <w:t xml:space="preserve"> населенного </w:t>
      </w:r>
      <w:r w:rsidR="000E32F8" w:rsidRPr="00FD18B3">
        <w:rPr>
          <w:rFonts w:ascii="Times New Roman" w:hAnsi="Times New Roman" w:cs="Times New Roman"/>
          <w:color w:val="000000" w:themeColor="text1"/>
          <w:sz w:val="24"/>
          <w:szCs w:val="24"/>
        </w:rPr>
        <w:t>пункта</w:t>
      </w:r>
      <w:r w:rsidR="000E32F8">
        <w:rPr>
          <w:rFonts w:ascii="Times New Roman" w:hAnsi="Times New Roman" w:cs="Times New Roman"/>
          <w:color w:val="000000" w:themeColor="text1"/>
          <w:sz w:val="24"/>
          <w:szCs w:val="24"/>
        </w:rPr>
        <w:t xml:space="preserve"> село </w:t>
      </w:r>
      <w:proofErr w:type="spellStart"/>
      <w:r w:rsidR="000E32F8">
        <w:rPr>
          <w:rFonts w:ascii="Times New Roman" w:hAnsi="Times New Roman" w:cs="Times New Roman"/>
          <w:color w:val="000000" w:themeColor="text1"/>
          <w:sz w:val="24"/>
          <w:szCs w:val="24"/>
        </w:rPr>
        <w:t>Анюйск</w:t>
      </w:r>
      <w:proofErr w:type="spellEnd"/>
      <w:r w:rsidR="000E32F8" w:rsidRPr="00FD18B3">
        <w:rPr>
          <w:rFonts w:ascii="Times New Roman" w:hAnsi="Times New Roman" w:cs="Times New Roman"/>
          <w:color w:val="000000" w:themeColor="text1"/>
          <w:sz w:val="24"/>
          <w:szCs w:val="24"/>
        </w:rPr>
        <w:t xml:space="preserve"> внесена</w:t>
      </w:r>
      <w:r w:rsidR="00495188">
        <w:rPr>
          <w:rFonts w:ascii="Times New Roman" w:hAnsi="Times New Roman" w:cs="Times New Roman"/>
          <w:color w:val="000000" w:themeColor="text1"/>
          <w:sz w:val="24"/>
          <w:szCs w:val="24"/>
        </w:rPr>
        <w:t xml:space="preserve"> </w:t>
      </w:r>
      <w:r w:rsidRPr="00FD18B3">
        <w:rPr>
          <w:rFonts w:ascii="Times New Roman" w:hAnsi="Times New Roman" w:cs="Times New Roman"/>
          <w:color w:val="000000" w:themeColor="text1"/>
          <w:sz w:val="24"/>
          <w:szCs w:val="24"/>
        </w:rPr>
        <w:t xml:space="preserve">в ЕГРН в установленном законом порядке </w:t>
      </w:r>
      <w:r w:rsidR="00495188">
        <w:rPr>
          <w:rFonts w:ascii="Times New Roman" w:hAnsi="Times New Roman" w:cs="Times New Roman"/>
          <w:color w:val="000000" w:themeColor="text1"/>
          <w:sz w:val="24"/>
          <w:szCs w:val="24"/>
        </w:rPr>
        <w:t>(</w:t>
      </w:r>
      <w:r w:rsidRPr="00FD18B3">
        <w:rPr>
          <w:rFonts w:ascii="Times New Roman" w:hAnsi="Times New Roman" w:cs="Times New Roman"/>
          <w:color w:val="000000" w:themeColor="text1"/>
          <w:sz w:val="24"/>
          <w:szCs w:val="24"/>
        </w:rPr>
        <w:t>реестровый номер</w:t>
      </w:r>
      <w:r w:rsidR="00AE2537">
        <w:rPr>
          <w:rFonts w:ascii="Times New Roman" w:hAnsi="Times New Roman" w:cs="Times New Roman"/>
          <w:color w:val="000000" w:themeColor="text1"/>
          <w:sz w:val="24"/>
          <w:szCs w:val="24"/>
        </w:rPr>
        <w:t xml:space="preserve"> </w:t>
      </w:r>
      <w:r w:rsidR="000E32F8" w:rsidRPr="000E32F8">
        <w:rPr>
          <w:rFonts w:ascii="Times New Roman" w:hAnsi="Times New Roman" w:cs="Times New Roman"/>
          <w:sz w:val="24"/>
          <w:szCs w:val="24"/>
          <w:shd w:val="clear" w:color="auto" w:fill="FFFFFF"/>
        </w:rPr>
        <w:t>87:01-4.3</w:t>
      </w:r>
      <w:r w:rsidR="00495188">
        <w:rPr>
          <w:rFonts w:ascii="Times New Roman" w:hAnsi="Times New Roman" w:cs="Times New Roman"/>
          <w:sz w:val="24"/>
          <w:szCs w:val="24"/>
          <w:shd w:val="clear" w:color="auto" w:fill="FFFFFF"/>
        </w:rPr>
        <w:t>)</w:t>
      </w:r>
      <w:r w:rsidR="00AE2537">
        <w:rPr>
          <w:rFonts w:ascii="Times New Roman" w:hAnsi="Times New Roman" w:cs="Times New Roman"/>
          <w:sz w:val="24"/>
          <w:szCs w:val="24"/>
          <w:shd w:val="clear" w:color="auto" w:fill="FFFFFF"/>
        </w:rPr>
        <w:t>.</w:t>
      </w:r>
    </w:p>
    <w:bookmarkEnd w:id="170"/>
    <w:bookmarkEnd w:id="171"/>
    <w:p w14:paraId="22F86C6F" w14:textId="77777777" w:rsidR="00830E76" w:rsidRPr="0035155E" w:rsidRDefault="00830E76" w:rsidP="0035155E">
      <w:pPr>
        <w:spacing w:after="0" w:line="240" w:lineRule="auto"/>
        <w:ind w:firstLine="567"/>
        <w:rPr>
          <w:rFonts w:ascii="Times New Roman" w:hAnsi="Times New Roman" w:cs="Times New Roman"/>
          <w:b/>
          <w:bCs/>
          <w:sz w:val="24"/>
          <w:szCs w:val="24"/>
        </w:rPr>
      </w:pPr>
    </w:p>
    <w:p w14:paraId="591E19C7" w14:textId="3AED0954" w:rsidR="002A0BAD" w:rsidRPr="00FD18B3" w:rsidRDefault="002A0BAD" w:rsidP="0006295B">
      <w:pPr>
        <w:pStyle w:val="2"/>
        <w:spacing w:before="0" w:line="240" w:lineRule="auto"/>
        <w:ind w:firstLine="567"/>
        <w:jc w:val="both"/>
        <w:rPr>
          <w:rFonts w:ascii="Times New Roman" w:hAnsi="Times New Roman" w:cs="Times New Roman"/>
          <w:b/>
          <w:bCs/>
          <w:color w:val="auto"/>
          <w:sz w:val="24"/>
          <w:szCs w:val="24"/>
        </w:rPr>
      </w:pPr>
      <w:bookmarkStart w:id="172" w:name="_Toc147311256"/>
      <w:r w:rsidRPr="00FD18B3">
        <w:rPr>
          <w:rFonts w:ascii="Times New Roman" w:hAnsi="Times New Roman" w:cs="Times New Roman"/>
          <w:b/>
          <w:bCs/>
          <w:color w:val="auto"/>
          <w:sz w:val="24"/>
          <w:szCs w:val="24"/>
        </w:rPr>
        <w:t>2.1</w:t>
      </w:r>
      <w:r w:rsidR="00DC07A5">
        <w:rPr>
          <w:rFonts w:ascii="Times New Roman" w:hAnsi="Times New Roman" w:cs="Times New Roman"/>
          <w:b/>
          <w:bCs/>
          <w:color w:val="auto"/>
          <w:sz w:val="24"/>
          <w:szCs w:val="24"/>
        </w:rPr>
        <w:t>3.</w:t>
      </w:r>
      <w:r w:rsidRPr="00FD18B3">
        <w:rPr>
          <w:rFonts w:ascii="Times New Roman" w:hAnsi="Times New Roman" w:cs="Times New Roman"/>
          <w:b/>
          <w:bCs/>
          <w:color w:val="auto"/>
          <w:sz w:val="24"/>
          <w:szCs w:val="24"/>
        </w:rPr>
        <w:t xml:space="preserve"> ОХРАНА ОКРУЖАЮЩЕЙ СРЕДЫ</w:t>
      </w:r>
      <w:bookmarkEnd w:id="172"/>
    </w:p>
    <w:p w14:paraId="1756B285" w14:textId="77777777" w:rsidR="0006295B" w:rsidRPr="0006295B" w:rsidRDefault="0006295B" w:rsidP="0006295B">
      <w:pPr>
        <w:pStyle w:val="aff7"/>
        <w:spacing w:before="0" w:after="0"/>
        <w:rPr>
          <w:szCs w:val="24"/>
        </w:rPr>
      </w:pPr>
      <w:r w:rsidRPr="0006295B">
        <w:rPr>
          <w:szCs w:val="24"/>
        </w:rPr>
        <w:t xml:space="preserve">Цель разработки данного раздела в проекте генерального плана сельского поселения </w:t>
      </w:r>
      <w:proofErr w:type="spellStart"/>
      <w:r w:rsidRPr="0006295B">
        <w:rPr>
          <w:szCs w:val="24"/>
        </w:rPr>
        <w:t>Анюйск</w:t>
      </w:r>
      <w:proofErr w:type="spellEnd"/>
      <w:r w:rsidRPr="0006295B">
        <w:rPr>
          <w:szCs w:val="24"/>
        </w:rPr>
        <w:t xml:space="preserve"> – обеспечение приоритетности вопросов охраны окружающей среды, рационального природопользования, защиты здоровья населения и формирования экологически безопасной среды жизнедеятельности.</w:t>
      </w:r>
    </w:p>
    <w:p w14:paraId="740B63D7" w14:textId="77777777" w:rsidR="0006295B" w:rsidRPr="0006295B" w:rsidRDefault="0006295B" w:rsidP="0006295B">
      <w:pPr>
        <w:pStyle w:val="aff7"/>
        <w:spacing w:before="0" w:after="0"/>
        <w:rPr>
          <w:szCs w:val="24"/>
        </w:rPr>
      </w:pPr>
      <w:r w:rsidRPr="0006295B">
        <w:rPr>
          <w:szCs w:val="24"/>
        </w:rPr>
        <w:t xml:space="preserve">При решении вопросов использования территории для нужд градостроительства, развития социальной сферы и иных вопросов развития сельского поселения, необходимо учитывать все требования по охране окружающей среды и обеспечения безопасной жизнедеятельности населения. Такими требованиями в сельском поселении являются: </w:t>
      </w:r>
    </w:p>
    <w:p w14:paraId="740232E7" w14:textId="77777777" w:rsidR="0006295B" w:rsidRPr="0006295B" w:rsidRDefault="0006295B" w:rsidP="0006295B">
      <w:pPr>
        <w:pStyle w:val="aff7"/>
        <w:spacing w:before="0" w:after="0"/>
        <w:rPr>
          <w:szCs w:val="24"/>
        </w:rPr>
      </w:pPr>
      <w:r w:rsidRPr="0006295B">
        <w:rPr>
          <w:szCs w:val="24"/>
        </w:rPr>
        <w:t>1.</w:t>
      </w:r>
      <w:r w:rsidRPr="0006295B">
        <w:rPr>
          <w:szCs w:val="24"/>
        </w:rPr>
        <w:tab/>
        <w:t>Обеспечение очистки сточных вод;</w:t>
      </w:r>
    </w:p>
    <w:p w14:paraId="1367B53E" w14:textId="77777777" w:rsidR="0006295B" w:rsidRPr="0006295B" w:rsidRDefault="0006295B" w:rsidP="0006295B">
      <w:pPr>
        <w:pStyle w:val="aff7"/>
        <w:spacing w:before="0" w:after="0"/>
        <w:rPr>
          <w:szCs w:val="24"/>
        </w:rPr>
      </w:pPr>
      <w:r w:rsidRPr="0006295B">
        <w:rPr>
          <w:szCs w:val="24"/>
        </w:rPr>
        <w:t>2.</w:t>
      </w:r>
      <w:r w:rsidRPr="0006295B">
        <w:rPr>
          <w:szCs w:val="24"/>
        </w:rPr>
        <w:tab/>
        <w:t>Обеспечение очистки питьевой воды.</w:t>
      </w:r>
    </w:p>
    <w:p w14:paraId="0CA0BF9A" w14:textId="77777777" w:rsidR="0006295B" w:rsidRPr="0006295B" w:rsidRDefault="0006295B" w:rsidP="0006295B">
      <w:pPr>
        <w:pStyle w:val="aff7"/>
        <w:spacing w:before="0" w:after="0"/>
        <w:rPr>
          <w:szCs w:val="24"/>
        </w:rPr>
      </w:pPr>
      <w:r w:rsidRPr="0006295B">
        <w:rPr>
          <w:szCs w:val="24"/>
        </w:rPr>
        <w:t>3.</w:t>
      </w:r>
      <w:r w:rsidRPr="0006295B">
        <w:rPr>
          <w:szCs w:val="24"/>
        </w:rPr>
        <w:tab/>
        <w:t>Охрана атмосферного воздуха;</w:t>
      </w:r>
    </w:p>
    <w:p w14:paraId="0DE333A4" w14:textId="77777777" w:rsidR="0006295B" w:rsidRPr="0006295B" w:rsidRDefault="0006295B" w:rsidP="0006295B">
      <w:pPr>
        <w:pStyle w:val="aff7"/>
        <w:spacing w:before="0" w:after="0"/>
        <w:rPr>
          <w:szCs w:val="24"/>
        </w:rPr>
      </w:pPr>
      <w:r w:rsidRPr="0006295B">
        <w:rPr>
          <w:szCs w:val="24"/>
        </w:rPr>
        <w:t>4.</w:t>
      </w:r>
      <w:r w:rsidRPr="0006295B">
        <w:rPr>
          <w:szCs w:val="24"/>
        </w:rPr>
        <w:tab/>
        <w:t>Организация сбора и вывоза бытовых отходов и мусора и охрана земель от загрязнения отходами;</w:t>
      </w:r>
    </w:p>
    <w:p w14:paraId="6040D2FF" w14:textId="761E3C50" w:rsidR="0006295B" w:rsidRPr="0006295B" w:rsidRDefault="0006295B" w:rsidP="0006295B">
      <w:pPr>
        <w:pStyle w:val="aff7"/>
        <w:spacing w:before="0" w:after="0"/>
        <w:rPr>
          <w:szCs w:val="24"/>
        </w:rPr>
      </w:pPr>
      <w:r w:rsidRPr="0006295B">
        <w:rPr>
          <w:szCs w:val="24"/>
        </w:rPr>
        <w:t>5.</w:t>
      </w:r>
      <w:r w:rsidRPr="0006295B">
        <w:rPr>
          <w:szCs w:val="24"/>
        </w:rPr>
        <w:tab/>
        <w:t xml:space="preserve">Соблюдение режима использования территорий, ограниченных в пользовании: водоохранных и прибрежных защитных полос, </w:t>
      </w:r>
      <w:proofErr w:type="spellStart"/>
      <w:r w:rsidRPr="0006295B">
        <w:rPr>
          <w:szCs w:val="24"/>
        </w:rPr>
        <w:t>санитарно</w:t>
      </w:r>
      <w:proofErr w:type="spellEnd"/>
      <w:r w:rsidRPr="0006295B">
        <w:rPr>
          <w:szCs w:val="24"/>
        </w:rPr>
        <w:t xml:space="preserve"> – защитных зон, иных зон ограничений;</w:t>
      </w:r>
    </w:p>
    <w:p w14:paraId="31EB7839" w14:textId="77777777" w:rsidR="0006295B" w:rsidRPr="0006295B" w:rsidRDefault="0006295B" w:rsidP="0006295B">
      <w:pPr>
        <w:pStyle w:val="aff7"/>
        <w:spacing w:before="0" w:after="0"/>
        <w:rPr>
          <w:szCs w:val="24"/>
        </w:rPr>
      </w:pPr>
      <w:r w:rsidRPr="0006295B">
        <w:rPr>
          <w:szCs w:val="24"/>
        </w:rPr>
        <w:t>6.</w:t>
      </w:r>
      <w:r w:rsidRPr="0006295B">
        <w:rPr>
          <w:szCs w:val="24"/>
        </w:rPr>
        <w:tab/>
        <w:t>Соблюдение санитарных правил.</w:t>
      </w:r>
    </w:p>
    <w:p w14:paraId="316FF8A7" w14:textId="77777777" w:rsidR="0006295B" w:rsidRPr="0006295B" w:rsidRDefault="0006295B" w:rsidP="0006295B">
      <w:pPr>
        <w:pStyle w:val="aff7"/>
        <w:spacing w:before="0" w:after="0"/>
        <w:rPr>
          <w:szCs w:val="24"/>
        </w:rPr>
      </w:pPr>
      <w:r w:rsidRPr="0006295B">
        <w:rPr>
          <w:szCs w:val="24"/>
        </w:rPr>
        <w:lastRenderedPageBreak/>
        <w:t>Несмотря на то, что экологическая ситуация Билибинского муниципального района характеризуется относительной стабильностью, острыми остаются проблемы загрязнения атмосферы и водных ресурсов.</w:t>
      </w:r>
    </w:p>
    <w:p w14:paraId="2FA2DF42" w14:textId="77777777" w:rsidR="0006295B" w:rsidRPr="0006295B" w:rsidRDefault="0006295B" w:rsidP="0006295B">
      <w:pPr>
        <w:pStyle w:val="aff7"/>
        <w:spacing w:before="0" w:after="0"/>
        <w:rPr>
          <w:szCs w:val="24"/>
        </w:rPr>
      </w:pPr>
      <w:r w:rsidRPr="0006295B">
        <w:rPr>
          <w:szCs w:val="24"/>
        </w:rPr>
        <w:t xml:space="preserve">Основными предприятиями, осуществляющими наиболее значительное негативное воздействие на окружающую среду, являются объекты </w:t>
      </w:r>
      <w:proofErr w:type="spellStart"/>
      <w:r w:rsidRPr="0006295B">
        <w:rPr>
          <w:szCs w:val="24"/>
        </w:rPr>
        <w:t>жилищно</w:t>
      </w:r>
      <w:proofErr w:type="spellEnd"/>
      <w:r w:rsidRPr="0006295B">
        <w:rPr>
          <w:szCs w:val="24"/>
        </w:rPr>
        <w:t>–коммунального хозяйства.</w:t>
      </w:r>
    </w:p>
    <w:p w14:paraId="6C08BD5C" w14:textId="00FCAFF1" w:rsidR="00EC6B26" w:rsidRDefault="0006295B" w:rsidP="0006295B">
      <w:pPr>
        <w:pStyle w:val="aff7"/>
        <w:spacing w:before="0" w:after="0"/>
        <w:rPr>
          <w:szCs w:val="24"/>
        </w:rPr>
      </w:pPr>
      <w:r w:rsidRPr="0006295B">
        <w:rPr>
          <w:szCs w:val="24"/>
        </w:rPr>
        <w:t xml:space="preserve">Одним из направлений в работе по сохранению чистоты воздушного бассейна и установлению </w:t>
      </w:r>
      <w:proofErr w:type="spellStart"/>
      <w:r w:rsidRPr="0006295B">
        <w:rPr>
          <w:szCs w:val="24"/>
        </w:rPr>
        <w:t>санитарно</w:t>
      </w:r>
      <w:proofErr w:type="spellEnd"/>
      <w:r w:rsidRPr="0006295B">
        <w:rPr>
          <w:szCs w:val="24"/>
        </w:rPr>
        <w:t xml:space="preserve"> защитных зон, с превышением приземных концентраций загрязняющих веществ вокруг источников выбросов, организация работы по проведению инвентаризации источников выбросов и оформления проектов ПДВ. Работа должна проводиться совместно с инспекторами по охране природы управления Росприроднадзора, Департаментом охраны окружающей среды и природопользования.</w:t>
      </w:r>
    </w:p>
    <w:p w14:paraId="78F67329" w14:textId="77777777" w:rsidR="0006295B" w:rsidRDefault="0006295B" w:rsidP="0006295B">
      <w:pPr>
        <w:pStyle w:val="aff7"/>
        <w:spacing w:before="0" w:after="0"/>
        <w:rPr>
          <w:szCs w:val="24"/>
        </w:rPr>
      </w:pPr>
    </w:p>
    <w:p w14:paraId="0A42AE1A" w14:textId="7BDB3264" w:rsidR="0006295B" w:rsidRDefault="0006295B" w:rsidP="0006295B">
      <w:pPr>
        <w:pStyle w:val="2"/>
        <w:spacing w:before="0" w:line="240" w:lineRule="auto"/>
        <w:ind w:firstLine="567"/>
        <w:jc w:val="both"/>
        <w:rPr>
          <w:rFonts w:ascii="Times New Roman" w:hAnsi="Times New Roman" w:cs="Times New Roman"/>
          <w:b/>
          <w:bCs/>
          <w:color w:val="auto"/>
          <w:sz w:val="24"/>
          <w:szCs w:val="24"/>
        </w:rPr>
      </w:pPr>
      <w:bookmarkStart w:id="173" w:name="_Toc147311257"/>
      <w:r w:rsidRPr="00FD18B3">
        <w:rPr>
          <w:rFonts w:ascii="Times New Roman" w:hAnsi="Times New Roman" w:cs="Times New Roman"/>
          <w:b/>
          <w:bCs/>
          <w:color w:val="auto"/>
          <w:sz w:val="24"/>
          <w:szCs w:val="24"/>
        </w:rPr>
        <w:t>2.1</w:t>
      </w:r>
      <w:r>
        <w:rPr>
          <w:rFonts w:ascii="Times New Roman" w:hAnsi="Times New Roman" w:cs="Times New Roman"/>
          <w:b/>
          <w:bCs/>
          <w:color w:val="auto"/>
          <w:sz w:val="24"/>
          <w:szCs w:val="24"/>
        </w:rPr>
        <w:t>3.1</w:t>
      </w:r>
      <w:r w:rsidRPr="00FD18B3">
        <w:rPr>
          <w:rFonts w:ascii="Times New Roman" w:hAnsi="Times New Roman" w:cs="Times New Roman"/>
          <w:b/>
          <w:bCs/>
          <w:color w:val="auto"/>
          <w:sz w:val="24"/>
          <w:szCs w:val="24"/>
        </w:rPr>
        <w:t xml:space="preserve"> </w:t>
      </w:r>
      <w:r w:rsidRPr="0006295B">
        <w:rPr>
          <w:rFonts w:ascii="Times New Roman" w:hAnsi="Times New Roman" w:cs="Times New Roman"/>
          <w:b/>
          <w:bCs/>
          <w:color w:val="auto"/>
          <w:sz w:val="24"/>
          <w:szCs w:val="24"/>
        </w:rPr>
        <w:t>Атмосферный воздух</w:t>
      </w:r>
      <w:bookmarkEnd w:id="173"/>
    </w:p>
    <w:p w14:paraId="41C8BC06" w14:textId="77777777"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Состояние атмосферного воздуха является важнейшей характеристикой, определяющей качество среды проживания. Загрязнение атмосферного воздуха определяется степенью отклонения концентраций вредных примесей от установленных нормативов, оно обусловлено интенсивностью и расположением источников выбросов, а также микроклиматическими условиями рассеивания выбросов и самоочищения атмосферы. </w:t>
      </w:r>
    </w:p>
    <w:p w14:paraId="4CE20F04" w14:textId="77777777"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Источниками загрязнения воздушного бассейна на территории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xml:space="preserve"> является котельные централизованной системы теплоснабжения, ДЭС, автомобильный транспорт.</w:t>
      </w:r>
    </w:p>
    <w:p w14:paraId="1766E851" w14:textId="46F6B624"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Воздух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xml:space="preserve"> загрязняется различными примесями в виде пыли, дыма, сажи, и др. Большая часть выбросов приходится на оксид углерода и летучие органические соединения. </w:t>
      </w:r>
    </w:p>
    <w:p w14:paraId="61EB396D" w14:textId="77777777"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В связи с неудовлетворительным состоянием улично-дорожной сети в населенных пунктах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xml:space="preserve">, в летнее время в придорожных зонах наблюдается сильное запыление атмосферного воздуха. </w:t>
      </w:r>
    </w:p>
    <w:p w14:paraId="1806E7D0" w14:textId="77777777"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Отсутствие статистических данных по территориальной единице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не позволяет произвести более глубокий анализ состояния воздушного бассейна.</w:t>
      </w:r>
    </w:p>
    <w:p w14:paraId="5BF7C88A" w14:textId="77777777" w:rsidR="0006295B" w:rsidRPr="004A6B13" w:rsidRDefault="0006295B" w:rsidP="0006295B">
      <w:pPr>
        <w:spacing w:after="0" w:line="240" w:lineRule="auto"/>
        <w:ind w:firstLine="567"/>
        <w:rPr>
          <w:rFonts w:ascii="Times New Roman" w:hAnsi="Times New Roman" w:cs="Times New Roman"/>
          <w:b/>
          <w:bCs/>
          <w:sz w:val="24"/>
          <w:szCs w:val="24"/>
        </w:rPr>
      </w:pPr>
      <w:r w:rsidRPr="004A6B13">
        <w:rPr>
          <w:rFonts w:ascii="Times New Roman" w:hAnsi="Times New Roman" w:cs="Times New Roman"/>
          <w:b/>
          <w:bCs/>
          <w:sz w:val="24"/>
          <w:szCs w:val="24"/>
        </w:rPr>
        <w:t>Выводы:</w:t>
      </w:r>
    </w:p>
    <w:p w14:paraId="4BD535E4" w14:textId="77777777" w:rsidR="0006295B" w:rsidRPr="0006295B" w:rsidRDefault="0006295B" w:rsidP="0006295B">
      <w:pPr>
        <w:spacing w:after="0" w:line="240" w:lineRule="auto"/>
        <w:ind w:firstLine="567"/>
        <w:rPr>
          <w:rFonts w:ascii="Times New Roman" w:hAnsi="Times New Roman" w:cs="Times New Roman"/>
          <w:sz w:val="24"/>
          <w:szCs w:val="24"/>
        </w:rPr>
      </w:pPr>
      <w:r w:rsidRPr="0006295B">
        <w:rPr>
          <w:rFonts w:ascii="Times New Roman" w:hAnsi="Times New Roman" w:cs="Times New Roman"/>
          <w:sz w:val="24"/>
          <w:szCs w:val="24"/>
        </w:rPr>
        <w:t xml:space="preserve">Для улучшения экологической ситуации на территории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необходимо проведение следующих мероприятий:</w:t>
      </w:r>
    </w:p>
    <w:p w14:paraId="4D814AE9" w14:textId="0402EED4" w:rsidR="0006295B" w:rsidRPr="0006295B" w:rsidRDefault="0006295B" w:rsidP="00282460">
      <w:pPr>
        <w:pStyle w:val="af"/>
        <w:numPr>
          <w:ilvl w:val="0"/>
          <w:numId w:val="57"/>
        </w:numPr>
        <w:spacing w:after="0" w:line="240" w:lineRule="auto"/>
        <w:ind w:left="0" w:firstLine="567"/>
        <w:rPr>
          <w:rFonts w:ascii="Times New Roman" w:hAnsi="Times New Roman" w:cs="Times New Roman"/>
          <w:sz w:val="24"/>
          <w:szCs w:val="24"/>
        </w:rPr>
      </w:pPr>
      <w:r w:rsidRPr="0006295B">
        <w:rPr>
          <w:rFonts w:ascii="Times New Roman" w:hAnsi="Times New Roman" w:cs="Times New Roman"/>
          <w:sz w:val="24"/>
          <w:szCs w:val="24"/>
        </w:rPr>
        <w:t xml:space="preserve">Обустройство улично-дорожной сети населенных пунктов сельского поселения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 xml:space="preserve"> согласно СНиП 2.05.02–85 «Автомобильные дороги»;</w:t>
      </w:r>
    </w:p>
    <w:p w14:paraId="7423B9BD" w14:textId="7F90E2CD" w:rsidR="0006295B" w:rsidRPr="0006295B" w:rsidRDefault="0006295B" w:rsidP="00282460">
      <w:pPr>
        <w:pStyle w:val="af"/>
        <w:numPr>
          <w:ilvl w:val="0"/>
          <w:numId w:val="57"/>
        </w:numPr>
        <w:spacing w:after="0" w:line="240" w:lineRule="auto"/>
        <w:ind w:left="0" w:firstLine="567"/>
        <w:rPr>
          <w:rFonts w:ascii="Times New Roman" w:hAnsi="Times New Roman" w:cs="Times New Roman"/>
          <w:sz w:val="24"/>
          <w:szCs w:val="24"/>
        </w:rPr>
      </w:pPr>
      <w:r w:rsidRPr="0006295B">
        <w:rPr>
          <w:rFonts w:ascii="Times New Roman" w:hAnsi="Times New Roman" w:cs="Times New Roman"/>
          <w:sz w:val="24"/>
          <w:szCs w:val="24"/>
        </w:rPr>
        <w:t>Озеленение санитарно-защитных зон (СЗЗ) производственных предприятий, объектов автомобильного транспорта;</w:t>
      </w:r>
    </w:p>
    <w:p w14:paraId="23291081" w14:textId="1A48529E" w:rsidR="0006295B" w:rsidRDefault="0006295B" w:rsidP="00282460">
      <w:pPr>
        <w:pStyle w:val="af"/>
        <w:numPr>
          <w:ilvl w:val="0"/>
          <w:numId w:val="57"/>
        </w:numPr>
        <w:spacing w:after="0" w:line="240" w:lineRule="auto"/>
        <w:ind w:left="0" w:firstLine="567"/>
        <w:rPr>
          <w:rFonts w:ascii="Times New Roman" w:hAnsi="Times New Roman" w:cs="Times New Roman"/>
          <w:sz w:val="24"/>
          <w:szCs w:val="24"/>
        </w:rPr>
      </w:pPr>
      <w:r w:rsidRPr="0006295B">
        <w:rPr>
          <w:rFonts w:ascii="Times New Roman" w:hAnsi="Times New Roman" w:cs="Times New Roman"/>
          <w:sz w:val="24"/>
          <w:szCs w:val="24"/>
        </w:rPr>
        <w:t xml:space="preserve">Монтаж </w:t>
      </w:r>
      <w:proofErr w:type="spellStart"/>
      <w:r w:rsidRPr="0006295B">
        <w:rPr>
          <w:rFonts w:ascii="Times New Roman" w:hAnsi="Times New Roman" w:cs="Times New Roman"/>
          <w:sz w:val="24"/>
          <w:szCs w:val="24"/>
        </w:rPr>
        <w:t>дымоочистных</w:t>
      </w:r>
      <w:proofErr w:type="spellEnd"/>
      <w:r w:rsidRPr="0006295B">
        <w:rPr>
          <w:rFonts w:ascii="Times New Roman" w:hAnsi="Times New Roman" w:cs="Times New Roman"/>
          <w:sz w:val="24"/>
          <w:szCs w:val="24"/>
        </w:rPr>
        <w:t xml:space="preserve"> установок на котельной с. </w:t>
      </w:r>
      <w:proofErr w:type="spellStart"/>
      <w:r w:rsidRPr="0006295B">
        <w:rPr>
          <w:rFonts w:ascii="Times New Roman" w:hAnsi="Times New Roman" w:cs="Times New Roman"/>
          <w:sz w:val="24"/>
          <w:szCs w:val="24"/>
        </w:rPr>
        <w:t>Анюйск</w:t>
      </w:r>
      <w:proofErr w:type="spellEnd"/>
      <w:r w:rsidRPr="0006295B">
        <w:rPr>
          <w:rFonts w:ascii="Times New Roman" w:hAnsi="Times New Roman" w:cs="Times New Roman"/>
          <w:sz w:val="24"/>
          <w:szCs w:val="24"/>
        </w:rPr>
        <w:t>.</w:t>
      </w:r>
    </w:p>
    <w:p w14:paraId="63963CEE" w14:textId="0D3C1D59" w:rsidR="001F4F32" w:rsidRDefault="001F4F32" w:rsidP="001F4F32">
      <w:pPr>
        <w:spacing w:after="0" w:line="240" w:lineRule="auto"/>
        <w:rPr>
          <w:rFonts w:ascii="Times New Roman" w:hAnsi="Times New Roman" w:cs="Times New Roman"/>
          <w:sz w:val="24"/>
          <w:szCs w:val="24"/>
        </w:rPr>
      </w:pPr>
    </w:p>
    <w:p w14:paraId="3AFD1094" w14:textId="35FEDC2F" w:rsidR="001F4F32" w:rsidRDefault="001F4F32" w:rsidP="001F4F32">
      <w:pPr>
        <w:pStyle w:val="2"/>
        <w:spacing w:before="0" w:line="240" w:lineRule="auto"/>
        <w:ind w:firstLine="567"/>
        <w:jc w:val="both"/>
        <w:rPr>
          <w:rFonts w:ascii="Times New Roman" w:hAnsi="Times New Roman" w:cs="Times New Roman"/>
          <w:b/>
          <w:bCs/>
          <w:color w:val="auto"/>
          <w:sz w:val="24"/>
          <w:szCs w:val="24"/>
        </w:rPr>
      </w:pPr>
      <w:bookmarkStart w:id="174" w:name="_Toc147311258"/>
      <w:r w:rsidRPr="00FD18B3">
        <w:rPr>
          <w:rFonts w:ascii="Times New Roman" w:hAnsi="Times New Roman" w:cs="Times New Roman"/>
          <w:b/>
          <w:bCs/>
          <w:color w:val="auto"/>
          <w:sz w:val="24"/>
          <w:szCs w:val="24"/>
        </w:rPr>
        <w:t>2.1</w:t>
      </w:r>
      <w:r>
        <w:rPr>
          <w:rFonts w:ascii="Times New Roman" w:hAnsi="Times New Roman" w:cs="Times New Roman"/>
          <w:b/>
          <w:bCs/>
          <w:color w:val="auto"/>
          <w:sz w:val="24"/>
          <w:szCs w:val="24"/>
        </w:rPr>
        <w:t>3.2.</w:t>
      </w:r>
      <w:r w:rsidRPr="00FD18B3">
        <w:rPr>
          <w:rFonts w:ascii="Times New Roman" w:hAnsi="Times New Roman" w:cs="Times New Roman"/>
          <w:b/>
          <w:bCs/>
          <w:color w:val="auto"/>
          <w:sz w:val="24"/>
          <w:szCs w:val="24"/>
        </w:rPr>
        <w:t xml:space="preserve"> </w:t>
      </w:r>
      <w:r w:rsidRPr="001F4F32">
        <w:rPr>
          <w:rFonts w:ascii="Times New Roman" w:hAnsi="Times New Roman" w:cs="Times New Roman"/>
          <w:b/>
          <w:bCs/>
          <w:color w:val="auto"/>
          <w:sz w:val="24"/>
          <w:szCs w:val="24"/>
        </w:rPr>
        <w:t>Поверхностные и подземные воды</w:t>
      </w:r>
      <w:bookmarkEnd w:id="174"/>
    </w:p>
    <w:p w14:paraId="523ACBDF"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Одной из важных проблем территории сельского поселения </w:t>
      </w:r>
      <w:proofErr w:type="spellStart"/>
      <w:r w:rsidRPr="001F4F32">
        <w:rPr>
          <w:rFonts w:ascii="Times New Roman" w:hAnsi="Times New Roman" w:cs="Times New Roman"/>
          <w:sz w:val="24"/>
          <w:szCs w:val="24"/>
        </w:rPr>
        <w:t>Анюйск</w:t>
      </w:r>
      <w:proofErr w:type="spellEnd"/>
      <w:r w:rsidRPr="001F4F32">
        <w:rPr>
          <w:rFonts w:ascii="Times New Roman" w:hAnsi="Times New Roman" w:cs="Times New Roman"/>
          <w:sz w:val="24"/>
          <w:szCs w:val="24"/>
        </w:rPr>
        <w:t xml:space="preserve"> является неудовлетворительное техническое состояние существующей централизованной системы канализации и отсутствие канализационных очистных сооружений на всей территории поселения.</w:t>
      </w:r>
    </w:p>
    <w:p w14:paraId="34AC11DD"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Отходы жизнедеятельности населения и предприятий без должной очистки попадают в ближайший водоем.</w:t>
      </w:r>
    </w:p>
    <w:p w14:paraId="48361BAF" w14:textId="77777777" w:rsidR="001F4F32" w:rsidRPr="004A6B13" w:rsidRDefault="001F4F32" w:rsidP="001F4F32">
      <w:pPr>
        <w:spacing w:after="0" w:line="240" w:lineRule="auto"/>
        <w:ind w:firstLine="567"/>
        <w:rPr>
          <w:rFonts w:ascii="Times New Roman" w:hAnsi="Times New Roman" w:cs="Times New Roman"/>
          <w:b/>
          <w:bCs/>
          <w:sz w:val="24"/>
          <w:szCs w:val="24"/>
        </w:rPr>
      </w:pPr>
      <w:r w:rsidRPr="004A6B13">
        <w:rPr>
          <w:rFonts w:ascii="Times New Roman" w:hAnsi="Times New Roman" w:cs="Times New Roman"/>
          <w:b/>
          <w:bCs/>
          <w:sz w:val="24"/>
          <w:szCs w:val="24"/>
        </w:rPr>
        <w:t>Вывод:</w:t>
      </w:r>
    </w:p>
    <w:p w14:paraId="0D51BDBC" w14:textId="5C5CE9F8" w:rsid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Главной проблемой в соблюдении экологического равновесия водных ресурсов на территории сельского поселения </w:t>
      </w:r>
      <w:proofErr w:type="spellStart"/>
      <w:r w:rsidRPr="001F4F32">
        <w:rPr>
          <w:rFonts w:ascii="Times New Roman" w:hAnsi="Times New Roman" w:cs="Times New Roman"/>
          <w:sz w:val="24"/>
          <w:szCs w:val="24"/>
        </w:rPr>
        <w:t>Анюйск</w:t>
      </w:r>
      <w:proofErr w:type="spellEnd"/>
      <w:r w:rsidRPr="001F4F32">
        <w:rPr>
          <w:rFonts w:ascii="Times New Roman" w:hAnsi="Times New Roman" w:cs="Times New Roman"/>
          <w:sz w:val="24"/>
          <w:szCs w:val="24"/>
        </w:rPr>
        <w:t xml:space="preserve"> является сброс неочищенных сточных вод в во</w:t>
      </w:r>
      <w:r w:rsidRPr="001F4F32">
        <w:rPr>
          <w:rFonts w:ascii="Times New Roman" w:hAnsi="Times New Roman" w:cs="Times New Roman"/>
          <w:sz w:val="24"/>
          <w:szCs w:val="24"/>
        </w:rPr>
        <w:lastRenderedPageBreak/>
        <w:t>доемы поселения, в том числе от стоков промышленных предприятий. В ближайшей перспективе необходимо строительство локальных очистных сооружений для жилого фонда и объектов социальной сферы.</w:t>
      </w:r>
    </w:p>
    <w:p w14:paraId="7388AB67" w14:textId="5D2491B1" w:rsidR="001F4F32" w:rsidRDefault="001F4F32" w:rsidP="001F4F32">
      <w:pPr>
        <w:spacing w:after="0" w:line="240" w:lineRule="auto"/>
        <w:ind w:firstLine="567"/>
        <w:rPr>
          <w:rFonts w:ascii="Times New Roman" w:hAnsi="Times New Roman" w:cs="Times New Roman"/>
          <w:sz w:val="24"/>
          <w:szCs w:val="24"/>
        </w:rPr>
      </w:pPr>
    </w:p>
    <w:p w14:paraId="3F961505" w14:textId="0AD7EC71" w:rsidR="001F4F32" w:rsidRDefault="001F4F32" w:rsidP="001F4F32">
      <w:pPr>
        <w:pStyle w:val="2"/>
        <w:spacing w:before="0" w:line="240" w:lineRule="auto"/>
        <w:ind w:firstLine="567"/>
        <w:jc w:val="both"/>
        <w:rPr>
          <w:rFonts w:ascii="Times New Roman" w:hAnsi="Times New Roman" w:cs="Times New Roman"/>
          <w:b/>
          <w:bCs/>
          <w:color w:val="auto"/>
          <w:sz w:val="24"/>
          <w:szCs w:val="24"/>
        </w:rPr>
      </w:pPr>
      <w:bookmarkStart w:id="175" w:name="_Toc147311259"/>
      <w:r w:rsidRPr="00FD18B3">
        <w:rPr>
          <w:rFonts w:ascii="Times New Roman" w:hAnsi="Times New Roman" w:cs="Times New Roman"/>
          <w:b/>
          <w:bCs/>
          <w:color w:val="auto"/>
          <w:sz w:val="24"/>
          <w:szCs w:val="24"/>
        </w:rPr>
        <w:t>2.1</w:t>
      </w:r>
      <w:r>
        <w:rPr>
          <w:rFonts w:ascii="Times New Roman" w:hAnsi="Times New Roman" w:cs="Times New Roman"/>
          <w:b/>
          <w:bCs/>
          <w:color w:val="auto"/>
          <w:sz w:val="24"/>
          <w:szCs w:val="24"/>
        </w:rPr>
        <w:t>3.3.</w:t>
      </w:r>
      <w:r w:rsidRPr="00FD18B3">
        <w:rPr>
          <w:rFonts w:ascii="Times New Roman" w:hAnsi="Times New Roman" w:cs="Times New Roman"/>
          <w:b/>
          <w:bCs/>
          <w:color w:val="auto"/>
          <w:sz w:val="24"/>
          <w:szCs w:val="24"/>
        </w:rPr>
        <w:t xml:space="preserve"> </w:t>
      </w:r>
      <w:r w:rsidRPr="001F4F32">
        <w:rPr>
          <w:rFonts w:ascii="Times New Roman" w:hAnsi="Times New Roman" w:cs="Times New Roman"/>
          <w:b/>
          <w:bCs/>
          <w:color w:val="auto"/>
          <w:sz w:val="24"/>
          <w:szCs w:val="24"/>
        </w:rPr>
        <w:t>Отходы производства и потребления</w:t>
      </w:r>
      <w:bookmarkEnd w:id="175"/>
    </w:p>
    <w:p w14:paraId="41C82099"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Одним из главных факторов антропогенного воздействия на окружающую среду является образование отходов производства и потребления. </w:t>
      </w:r>
    </w:p>
    <w:p w14:paraId="35976241"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В Билибинском муниципальном районе индустрия утилизации и переработки отходов не развита. На 6 полигонах ТБО официально зарегистрированных в районе, складируется ежегодно более 21 </w:t>
      </w:r>
      <w:proofErr w:type="spellStart"/>
      <w:r w:rsidRPr="001F4F32">
        <w:rPr>
          <w:rFonts w:ascii="Times New Roman" w:hAnsi="Times New Roman" w:cs="Times New Roman"/>
          <w:sz w:val="24"/>
          <w:szCs w:val="24"/>
        </w:rPr>
        <w:t>тыс.куб.м</w:t>
      </w:r>
      <w:proofErr w:type="spellEnd"/>
      <w:r w:rsidRPr="001F4F32">
        <w:rPr>
          <w:rFonts w:ascii="Times New Roman" w:hAnsi="Times New Roman" w:cs="Times New Roman"/>
          <w:sz w:val="24"/>
          <w:szCs w:val="24"/>
        </w:rPr>
        <w:t xml:space="preserve"> твердых бытовых отходов. Все полигоны не имеют ограждений, не проводятся постоянно </w:t>
      </w:r>
      <w:proofErr w:type="spellStart"/>
      <w:r w:rsidRPr="001F4F32">
        <w:rPr>
          <w:rFonts w:ascii="Times New Roman" w:hAnsi="Times New Roman" w:cs="Times New Roman"/>
          <w:sz w:val="24"/>
          <w:szCs w:val="24"/>
        </w:rPr>
        <w:t>буртировка</w:t>
      </w:r>
      <w:proofErr w:type="spellEnd"/>
      <w:r w:rsidRPr="001F4F32">
        <w:rPr>
          <w:rFonts w:ascii="Times New Roman" w:hAnsi="Times New Roman" w:cs="Times New Roman"/>
          <w:sz w:val="24"/>
          <w:szCs w:val="24"/>
        </w:rPr>
        <w:t xml:space="preserve"> и компостирование мусора, отсутствуют бытовые помещения персонала, ведется фактический учет поступающего мусора. </w:t>
      </w:r>
    </w:p>
    <w:p w14:paraId="156102B9" w14:textId="0026E11E"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Свалка с. </w:t>
      </w:r>
      <w:proofErr w:type="spellStart"/>
      <w:r w:rsidRPr="001F4F32">
        <w:rPr>
          <w:rFonts w:ascii="Times New Roman" w:hAnsi="Times New Roman" w:cs="Times New Roman"/>
          <w:sz w:val="24"/>
          <w:szCs w:val="24"/>
        </w:rPr>
        <w:t>Анюйск</w:t>
      </w:r>
      <w:proofErr w:type="spellEnd"/>
      <w:r w:rsidRPr="001F4F32">
        <w:rPr>
          <w:rFonts w:ascii="Times New Roman" w:hAnsi="Times New Roman" w:cs="Times New Roman"/>
          <w:sz w:val="24"/>
          <w:szCs w:val="24"/>
        </w:rPr>
        <w:t xml:space="preserve"> расположена </w:t>
      </w:r>
      <w:r>
        <w:rPr>
          <w:rFonts w:ascii="Times New Roman" w:hAnsi="Times New Roman" w:cs="Times New Roman"/>
          <w:sz w:val="24"/>
          <w:szCs w:val="24"/>
        </w:rPr>
        <w:t>за</w:t>
      </w:r>
      <w:r w:rsidRPr="001F4F32">
        <w:rPr>
          <w:rFonts w:ascii="Times New Roman" w:hAnsi="Times New Roman" w:cs="Times New Roman"/>
          <w:sz w:val="24"/>
          <w:szCs w:val="24"/>
        </w:rPr>
        <w:t xml:space="preserve"> границ</w:t>
      </w:r>
      <w:r>
        <w:rPr>
          <w:rFonts w:ascii="Times New Roman" w:hAnsi="Times New Roman" w:cs="Times New Roman"/>
          <w:sz w:val="24"/>
          <w:szCs w:val="24"/>
        </w:rPr>
        <w:t>ей</w:t>
      </w:r>
      <w:r w:rsidRPr="001F4F32">
        <w:rPr>
          <w:rFonts w:ascii="Times New Roman" w:hAnsi="Times New Roman" w:cs="Times New Roman"/>
          <w:sz w:val="24"/>
          <w:szCs w:val="24"/>
        </w:rPr>
        <w:t xml:space="preserve"> сельского поселения</w:t>
      </w:r>
      <w:r>
        <w:rPr>
          <w:rFonts w:ascii="Times New Roman" w:hAnsi="Times New Roman" w:cs="Times New Roman"/>
          <w:sz w:val="24"/>
          <w:szCs w:val="24"/>
        </w:rPr>
        <w:t xml:space="preserve">. </w:t>
      </w:r>
      <w:r w:rsidRPr="001F4F32">
        <w:rPr>
          <w:rFonts w:ascii="Times New Roman" w:hAnsi="Times New Roman" w:cs="Times New Roman"/>
          <w:sz w:val="24"/>
          <w:szCs w:val="24"/>
        </w:rPr>
        <w:t>На территории размещено 15 контейнеров временного накопления ТБО.</w:t>
      </w:r>
      <w:r>
        <w:rPr>
          <w:rFonts w:ascii="Times New Roman" w:hAnsi="Times New Roman" w:cs="Times New Roman"/>
          <w:sz w:val="24"/>
          <w:szCs w:val="24"/>
        </w:rPr>
        <w:t xml:space="preserve"> </w:t>
      </w:r>
      <w:r w:rsidRPr="001F4F32">
        <w:rPr>
          <w:rFonts w:ascii="Times New Roman" w:hAnsi="Times New Roman" w:cs="Times New Roman"/>
          <w:sz w:val="24"/>
          <w:szCs w:val="24"/>
        </w:rPr>
        <w:t>Общий объем отходов, вывозимых на свалку, составляет - 160 - 170 т/ год. Площадь свалки -2,0 га.</w:t>
      </w:r>
    </w:p>
    <w:p w14:paraId="45B22569"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Организация удаления поверхностного стока дождевых и талых вод с территории свалки, сооружения систем сбора и удаления фильтрата, водонепроницаемое основание отсутствуют.</w:t>
      </w:r>
    </w:p>
    <w:p w14:paraId="5E51FB71"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 xml:space="preserve">Особого внимания требует проблема утилизации токсичных и экологически опасных отходов. </w:t>
      </w:r>
    </w:p>
    <w:p w14:paraId="0A281723" w14:textId="77777777"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Вывод:</w:t>
      </w:r>
    </w:p>
    <w:p w14:paraId="5EF61621" w14:textId="3F0C6192" w:rsidR="001F4F32" w:rsidRPr="001F4F32" w:rsidRDefault="001F4F32" w:rsidP="001F4F32">
      <w:pPr>
        <w:spacing w:after="0" w:line="240" w:lineRule="auto"/>
        <w:ind w:firstLine="567"/>
        <w:rPr>
          <w:rFonts w:ascii="Times New Roman" w:hAnsi="Times New Roman" w:cs="Times New Roman"/>
          <w:sz w:val="24"/>
          <w:szCs w:val="24"/>
        </w:rPr>
      </w:pPr>
      <w:r w:rsidRPr="001F4F32">
        <w:rPr>
          <w:rFonts w:ascii="Times New Roman" w:hAnsi="Times New Roman" w:cs="Times New Roman"/>
          <w:sz w:val="24"/>
          <w:szCs w:val="24"/>
        </w:rPr>
        <w:t>Необходимо произвести паспортизацию места складирования ТБО, установить санитарно-защитную зону и организовать сбор, сортировку и своевременный вывоза мусора отходов производства и бытовых отходов с территории населенного пункта.</w:t>
      </w:r>
    </w:p>
    <w:p w14:paraId="563E9C3F" w14:textId="77777777" w:rsidR="001F4F32" w:rsidRPr="001F4F32" w:rsidRDefault="001F4F32" w:rsidP="001F4F32">
      <w:pPr>
        <w:spacing w:after="0" w:line="240" w:lineRule="auto"/>
        <w:rPr>
          <w:rFonts w:ascii="Times New Roman" w:hAnsi="Times New Roman" w:cs="Times New Roman"/>
          <w:sz w:val="24"/>
          <w:szCs w:val="24"/>
        </w:rPr>
      </w:pPr>
    </w:p>
    <w:p w14:paraId="2E7E5228" w14:textId="73905995" w:rsidR="001F4F32" w:rsidRDefault="001F4F32" w:rsidP="001F4F32">
      <w:pPr>
        <w:pStyle w:val="2"/>
        <w:spacing w:before="0" w:line="240" w:lineRule="auto"/>
        <w:ind w:firstLine="567"/>
        <w:jc w:val="both"/>
        <w:rPr>
          <w:rFonts w:ascii="Times New Roman" w:hAnsi="Times New Roman" w:cs="Times New Roman"/>
          <w:b/>
          <w:bCs/>
          <w:color w:val="auto"/>
          <w:sz w:val="24"/>
          <w:szCs w:val="24"/>
        </w:rPr>
      </w:pPr>
      <w:bookmarkStart w:id="176" w:name="_Toc147311260"/>
      <w:r w:rsidRPr="00FD18B3">
        <w:rPr>
          <w:rFonts w:ascii="Times New Roman" w:hAnsi="Times New Roman" w:cs="Times New Roman"/>
          <w:b/>
          <w:bCs/>
          <w:color w:val="auto"/>
          <w:sz w:val="24"/>
          <w:szCs w:val="24"/>
        </w:rPr>
        <w:t>2.1</w:t>
      </w:r>
      <w:r>
        <w:rPr>
          <w:rFonts w:ascii="Times New Roman" w:hAnsi="Times New Roman" w:cs="Times New Roman"/>
          <w:b/>
          <w:bCs/>
          <w:color w:val="auto"/>
          <w:sz w:val="24"/>
          <w:szCs w:val="24"/>
        </w:rPr>
        <w:t>3.4.</w:t>
      </w:r>
      <w:r w:rsidRPr="00FD18B3">
        <w:rPr>
          <w:rFonts w:ascii="Times New Roman" w:hAnsi="Times New Roman" w:cs="Times New Roman"/>
          <w:b/>
          <w:bCs/>
          <w:color w:val="auto"/>
          <w:sz w:val="24"/>
          <w:szCs w:val="24"/>
        </w:rPr>
        <w:t xml:space="preserve"> </w:t>
      </w:r>
      <w:r w:rsidRPr="001F4F32">
        <w:rPr>
          <w:rFonts w:ascii="Times New Roman" w:hAnsi="Times New Roman" w:cs="Times New Roman"/>
          <w:b/>
          <w:bCs/>
          <w:color w:val="auto"/>
          <w:sz w:val="24"/>
          <w:szCs w:val="24"/>
        </w:rPr>
        <w:t>Нарушение режимов зон с особыми условиями использования территории</w:t>
      </w:r>
      <w:bookmarkEnd w:id="176"/>
    </w:p>
    <w:p w14:paraId="4C001B74" w14:textId="77777777" w:rsidR="001F4F32" w:rsidRDefault="001F4F32" w:rsidP="001F4F32">
      <w:pPr>
        <w:pStyle w:val="af2"/>
        <w:shd w:val="clear" w:color="auto" w:fill="FFFFFF"/>
        <w:spacing w:before="0" w:beforeAutospacing="0" w:after="0" w:afterAutospacing="0"/>
        <w:ind w:firstLine="567"/>
        <w:jc w:val="both"/>
      </w:pPr>
      <w: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поселения, является установление зон с особыми условиями использования территории.</w:t>
      </w:r>
    </w:p>
    <w:p w14:paraId="3B2A1459" w14:textId="77777777" w:rsidR="001F4F32" w:rsidRDefault="001F4F32" w:rsidP="001F4F32">
      <w:pPr>
        <w:pStyle w:val="af2"/>
        <w:spacing w:before="0" w:beforeAutospacing="0" w:after="0" w:afterAutospacing="0"/>
        <w:ind w:firstLine="567"/>
        <w:jc w:val="both"/>
        <w:rPr>
          <w:spacing w:val="-20"/>
        </w:rPr>
      </w:pPr>
      <w:r>
        <w:t>Наличие тех или иных зон с особыми условиями использования определяет систему градостроительных ограничений территории, от которых во многом зависят планировочная структура населенных пунктов, условия развития селитебных территорий или промышленных зон.</w:t>
      </w:r>
    </w:p>
    <w:p w14:paraId="585B60B0" w14:textId="77777777" w:rsidR="001F4F32" w:rsidRDefault="001F4F32" w:rsidP="001F4F32">
      <w:pPr>
        <w:pStyle w:val="af2"/>
        <w:spacing w:before="0" w:beforeAutospacing="0" w:after="0" w:afterAutospacing="0"/>
        <w:ind w:firstLine="567"/>
        <w:jc w:val="both"/>
      </w:pPr>
      <w:r>
        <w:t>Зоны с особыми условиями использования на территории поселения представлены:</w:t>
      </w:r>
    </w:p>
    <w:p w14:paraId="44992F48" w14:textId="77777777" w:rsidR="001F4F32" w:rsidRDefault="001F4F32" w:rsidP="001F4F32">
      <w:pPr>
        <w:pStyle w:val="af2"/>
        <w:tabs>
          <w:tab w:val="left" w:pos="993"/>
        </w:tabs>
        <w:spacing w:before="0" w:beforeAutospacing="0" w:after="0" w:afterAutospacing="0"/>
        <w:ind w:firstLine="567"/>
        <w:jc w:val="both"/>
      </w:pPr>
      <w:r>
        <w:t xml:space="preserve">– </w:t>
      </w:r>
      <w:r>
        <w:tab/>
        <w:t xml:space="preserve">СЗЗ предприятий, сооружений и иных объектов; </w:t>
      </w:r>
    </w:p>
    <w:p w14:paraId="43B7B3D9" w14:textId="77777777" w:rsidR="001F4F32" w:rsidRDefault="001F4F32" w:rsidP="001F4F32">
      <w:pPr>
        <w:pStyle w:val="af2"/>
        <w:tabs>
          <w:tab w:val="left" w:pos="993"/>
        </w:tabs>
        <w:spacing w:before="0" w:beforeAutospacing="0" w:after="0" w:afterAutospacing="0"/>
        <w:ind w:firstLine="567"/>
      </w:pPr>
      <w:r>
        <w:t xml:space="preserve">– </w:t>
      </w:r>
      <w:r>
        <w:tab/>
        <w:t xml:space="preserve">водоохранными зонами; </w:t>
      </w:r>
    </w:p>
    <w:p w14:paraId="797B6BBD" w14:textId="77777777" w:rsidR="001F4F32" w:rsidRDefault="001F4F32" w:rsidP="001F4F32">
      <w:pPr>
        <w:pStyle w:val="af2"/>
        <w:tabs>
          <w:tab w:val="left" w:pos="993"/>
        </w:tabs>
        <w:spacing w:before="0" w:beforeAutospacing="0" w:after="0" w:afterAutospacing="0"/>
        <w:ind w:firstLine="567"/>
      </w:pPr>
      <w:r>
        <w:t xml:space="preserve">– </w:t>
      </w:r>
      <w:r>
        <w:tab/>
        <w:t>зонами прибрежно-защитных полос;</w:t>
      </w:r>
    </w:p>
    <w:p w14:paraId="0EE11EAF" w14:textId="77777777" w:rsidR="001F4F32" w:rsidRDefault="001F4F32" w:rsidP="001F4F32">
      <w:pPr>
        <w:pStyle w:val="af2"/>
        <w:tabs>
          <w:tab w:val="left" w:pos="993"/>
        </w:tabs>
        <w:spacing w:before="0" w:beforeAutospacing="0" w:after="0" w:afterAutospacing="0"/>
        <w:ind w:firstLine="567"/>
        <w:jc w:val="both"/>
      </w:pPr>
      <w:r>
        <w:t xml:space="preserve">– </w:t>
      </w:r>
      <w:r>
        <w:tab/>
        <w:t>охранными и СЗЗ транспортной и инженерной инфраструктуры.</w:t>
      </w:r>
    </w:p>
    <w:p w14:paraId="6D62DE23" w14:textId="71E1763D" w:rsidR="001F4F32" w:rsidRDefault="001F4F32" w:rsidP="001F4F32">
      <w:pPr>
        <w:pStyle w:val="af2"/>
        <w:spacing w:before="0" w:beforeAutospacing="0" w:after="0" w:afterAutospacing="0"/>
        <w:ind w:firstLine="567"/>
        <w:jc w:val="both"/>
      </w:pPr>
      <w:r>
        <w:t xml:space="preserve">На территории сельского поселения </w:t>
      </w:r>
      <w:proofErr w:type="spellStart"/>
      <w:r>
        <w:t>Анюйск</w:t>
      </w:r>
      <w:proofErr w:type="spellEnd"/>
      <w:r>
        <w:t xml:space="preserve">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нормами и уменьшения отрицательного влияния предприятий на население.</w:t>
      </w:r>
    </w:p>
    <w:p w14:paraId="7181FCF7" w14:textId="77777777" w:rsidR="00BD0DC9" w:rsidRDefault="00BD0DC9" w:rsidP="001F4F32">
      <w:pPr>
        <w:pStyle w:val="af2"/>
        <w:spacing w:before="0" w:beforeAutospacing="0" w:after="0" w:afterAutospacing="0"/>
        <w:ind w:firstLine="567"/>
        <w:jc w:val="both"/>
        <w:rPr>
          <w:rFonts w:eastAsia="Calibri"/>
          <w:lang w:eastAsia="ar-SA"/>
        </w:rPr>
      </w:pPr>
    </w:p>
    <w:p w14:paraId="04F0D842" w14:textId="71EB7B2E" w:rsidR="001F4F32" w:rsidRPr="0082725E" w:rsidRDefault="001F4F32" w:rsidP="00BD0DC9">
      <w:pPr>
        <w:pStyle w:val="af2"/>
        <w:keepNext/>
        <w:spacing w:before="0" w:beforeAutospacing="0" w:after="0" w:afterAutospacing="0"/>
        <w:ind w:firstLine="567"/>
        <w:jc w:val="center"/>
        <w:rPr>
          <w:bCs/>
        </w:rPr>
      </w:pPr>
      <w:r w:rsidRPr="0082725E">
        <w:rPr>
          <w:bCs/>
        </w:rPr>
        <w:t>Перечень потенциально опасных объектов для экологической среды, с указанием нормативных размеров санитарно-защитных зон</w:t>
      </w:r>
    </w:p>
    <w:p w14:paraId="3EAC454D" w14:textId="00C758CF" w:rsidR="00BD0DC9" w:rsidRPr="0082725E" w:rsidRDefault="00BD0DC9" w:rsidP="00BD0DC9">
      <w:pPr>
        <w:pStyle w:val="af2"/>
        <w:keepNext/>
        <w:spacing w:before="0" w:beforeAutospacing="0" w:after="0" w:afterAutospacing="0"/>
        <w:ind w:firstLine="567"/>
        <w:jc w:val="right"/>
        <w:rPr>
          <w:bCs/>
          <w:i/>
          <w:iCs/>
        </w:rPr>
      </w:pPr>
      <w:r w:rsidRPr="0082725E">
        <w:rPr>
          <w:bCs/>
          <w:i/>
          <w:iCs/>
        </w:rPr>
        <w:t>Таблица 2.13.4.1</w:t>
      </w:r>
      <w:r w:rsidR="00FF35F0" w:rsidRPr="0082725E">
        <w:rPr>
          <w:bCs/>
          <w:i/>
          <w:iCs/>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6"/>
        <w:gridCol w:w="5743"/>
        <w:gridCol w:w="2546"/>
      </w:tblGrid>
      <w:tr w:rsidR="001F4F32" w:rsidRPr="0082725E" w14:paraId="5CF5FA1D" w14:textId="77777777" w:rsidTr="00BD0DC9">
        <w:trPr>
          <w:tblHeader/>
        </w:trPr>
        <w:tc>
          <w:tcPr>
            <w:tcW w:w="565" w:type="pct"/>
            <w:tcBorders>
              <w:top w:val="single" w:sz="4" w:space="0" w:color="000000"/>
              <w:left w:val="single" w:sz="4" w:space="0" w:color="000000"/>
              <w:bottom w:val="single" w:sz="4" w:space="0" w:color="000000"/>
              <w:right w:val="single" w:sz="4" w:space="0" w:color="000000"/>
            </w:tcBorders>
            <w:vAlign w:val="center"/>
            <w:hideMark/>
          </w:tcPr>
          <w:p w14:paraId="26A5130D" w14:textId="77777777" w:rsidR="001F4F32" w:rsidRPr="0082725E" w:rsidRDefault="001F4F32" w:rsidP="00BD0DC9">
            <w:pPr>
              <w:pStyle w:val="af2"/>
              <w:spacing w:before="0" w:beforeAutospacing="0" w:after="0" w:afterAutospacing="0"/>
              <w:jc w:val="center"/>
              <w:rPr>
                <w:bCs/>
              </w:rPr>
            </w:pPr>
            <w:r w:rsidRPr="0082725E">
              <w:rPr>
                <w:bCs/>
              </w:rPr>
              <w:t>№ п/п</w:t>
            </w:r>
          </w:p>
        </w:tc>
        <w:tc>
          <w:tcPr>
            <w:tcW w:w="3073" w:type="pct"/>
            <w:tcBorders>
              <w:top w:val="single" w:sz="4" w:space="0" w:color="000000"/>
              <w:left w:val="single" w:sz="4" w:space="0" w:color="000000"/>
              <w:bottom w:val="single" w:sz="4" w:space="0" w:color="000000"/>
              <w:right w:val="single" w:sz="4" w:space="0" w:color="000000"/>
            </w:tcBorders>
            <w:vAlign w:val="center"/>
            <w:hideMark/>
          </w:tcPr>
          <w:p w14:paraId="25D8A09B" w14:textId="77777777" w:rsidR="001F4F32" w:rsidRPr="0082725E" w:rsidRDefault="001F4F32" w:rsidP="00BD0DC9">
            <w:pPr>
              <w:pStyle w:val="af2"/>
              <w:spacing w:before="0" w:beforeAutospacing="0" w:after="0" w:afterAutospacing="0"/>
              <w:jc w:val="center"/>
              <w:rPr>
                <w:bCs/>
              </w:rPr>
            </w:pPr>
            <w:r w:rsidRPr="0082725E">
              <w:rPr>
                <w:bCs/>
              </w:rPr>
              <w:t>Назначение объекта</w:t>
            </w:r>
          </w:p>
        </w:tc>
        <w:tc>
          <w:tcPr>
            <w:tcW w:w="1362" w:type="pct"/>
            <w:tcBorders>
              <w:top w:val="single" w:sz="4" w:space="0" w:color="000000"/>
              <w:left w:val="single" w:sz="4" w:space="0" w:color="000000"/>
              <w:bottom w:val="single" w:sz="4" w:space="0" w:color="000000"/>
              <w:right w:val="single" w:sz="4" w:space="0" w:color="000000"/>
            </w:tcBorders>
            <w:vAlign w:val="center"/>
            <w:hideMark/>
          </w:tcPr>
          <w:p w14:paraId="02962DB5" w14:textId="1883B250" w:rsidR="001F4F32" w:rsidRPr="0082725E" w:rsidRDefault="001F4F32" w:rsidP="00BD0DC9">
            <w:pPr>
              <w:pStyle w:val="af2"/>
              <w:spacing w:before="0" w:beforeAutospacing="0" w:after="0" w:afterAutospacing="0"/>
              <w:jc w:val="center"/>
              <w:rPr>
                <w:bCs/>
              </w:rPr>
            </w:pPr>
            <w:r w:rsidRPr="0082725E">
              <w:rPr>
                <w:bCs/>
              </w:rPr>
              <w:t>Размер ограничений,</w:t>
            </w:r>
          </w:p>
          <w:p w14:paraId="56643299" w14:textId="77777777" w:rsidR="001F4F32" w:rsidRPr="0082725E" w:rsidRDefault="001F4F32" w:rsidP="00BD0DC9">
            <w:pPr>
              <w:pStyle w:val="af2"/>
              <w:spacing w:before="0" w:beforeAutospacing="0" w:after="0" w:afterAutospacing="0"/>
              <w:jc w:val="center"/>
              <w:rPr>
                <w:bCs/>
              </w:rPr>
            </w:pPr>
            <w:r w:rsidRPr="0082725E">
              <w:rPr>
                <w:bCs/>
              </w:rPr>
              <w:t>(м)</w:t>
            </w:r>
          </w:p>
        </w:tc>
      </w:tr>
      <w:tr w:rsidR="001F4F32" w14:paraId="7226A0EB"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638915E8" w14:textId="77777777" w:rsidR="001F4F32" w:rsidRDefault="001F4F32" w:rsidP="00BD0DC9">
            <w:pPr>
              <w:pStyle w:val="af2"/>
              <w:spacing w:before="0" w:beforeAutospacing="0" w:after="0" w:afterAutospacing="0"/>
            </w:pPr>
            <w:r>
              <w:t>1</w:t>
            </w:r>
          </w:p>
        </w:tc>
        <w:tc>
          <w:tcPr>
            <w:tcW w:w="3073" w:type="pct"/>
            <w:tcBorders>
              <w:top w:val="single" w:sz="4" w:space="0" w:color="000000"/>
              <w:left w:val="single" w:sz="4" w:space="0" w:color="000000"/>
              <w:bottom w:val="single" w:sz="4" w:space="0" w:color="000000"/>
              <w:right w:val="single" w:sz="4" w:space="0" w:color="000000"/>
            </w:tcBorders>
            <w:hideMark/>
          </w:tcPr>
          <w:p w14:paraId="1D1A4A49" w14:textId="6855184C" w:rsidR="001F4F32" w:rsidRDefault="00BD0DC9" w:rsidP="00BD0DC9">
            <w:pPr>
              <w:pStyle w:val="af2"/>
              <w:spacing w:before="0" w:beforeAutospacing="0" w:after="0" w:afterAutospacing="0"/>
            </w:pPr>
            <w:r>
              <w:t>Полигон ТКО</w:t>
            </w:r>
          </w:p>
        </w:tc>
        <w:tc>
          <w:tcPr>
            <w:tcW w:w="1362" w:type="pct"/>
            <w:tcBorders>
              <w:top w:val="single" w:sz="4" w:space="0" w:color="000000"/>
              <w:left w:val="single" w:sz="4" w:space="0" w:color="000000"/>
              <w:bottom w:val="single" w:sz="4" w:space="0" w:color="000000"/>
              <w:right w:val="single" w:sz="4" w:space="0" w:color="000000"/>
            </w:tcBorders>
            <w:hideMark/>
          </w:tcPr>
          <w:p w14:paraId="14A0A6AB" w14:textId="77777777" w:rsidR="001F4F32" w:rsidRDefault="001F4F32" w:rsidP="00BD0DC9">
            <w:pPr>
              <w:pStyle w:val="af2"/>
              <w:spacing w:before="0" w:beforeAutospacing="0" w:after="0" w:afterAutospacing="0"/>
            </w:pPr>
            <w:r>
              <w:t>1000</w:t>
            </w:r>
          </w:p>
        </w:tc>
      </w:tr>
      <w:tr w:rsidR="001F4F32" w14:paraId="6721A32D"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4EF85D6B" w14:textId="77777777" w:rsidR="001F4F32" w:rsidRDefault="001F4F32" w:rsidP="00BD0DC9">
            <w:pPr>
              <w:pStyle w:val="af2"/>
              <w:spacing w:before="0" w:beforeAutospacing="0" w:after="0" w:afterAutospacing="0"/>
            </w:pPr>
            <w:r>
              <w:t>2</w:t>
            </w:r>
          </w:p>
        </w:tc>
        <w:tc>
          <w:tcPr>
            <w:tcW w:w="3073" w:type="pct"/>
            <w:tcBorders>
              <w:top w:val="single" w:sz="4" w:space="0" w:color="000000"/>
              <w:left w:val="single" w:sz="4" w:space="0" w:color="000000"/>
              <w:bottom w:val="single" w:sz="4" w:space="0" w:color="000000"/>
              <w:right w:val="single" w:sz="4" w:space="0" w:color="000000"/>
            </w:tcBorders>
            <w:hideMark/>
          </w:tcPr>
          <w:p w14:paraId="2924AA10" w14:textId="77777777" w:rsidR="001F4F32" w:rsidRDefault="001F4F32" w:rsidP="00BD0DC9">
            <w:pPr>
              <w:pStyle w:val="af2"/>
              <w:spacing w:before="0" w:beforeAutospacing="0" w:after="0" w:afterAutospacing="0"/>
            </w:pPr>
            <w:r>
              <w:t>Вертолётная площадка</w:t>
            </w:r>
          </w:p>
        </w:tc>
        <w:tc>
          <w:tcPr>
            <w:tcW w:w="1362" w:type="pct"/>
            <w:tcBorders>
              <w:top w:val="single" w:sz="4" w:space="0" w:color="000000"/>
              <w:left w:val="single" w:sz="4" w:space="0" w:color="000000"/>
              <w:bottom w:val="single" w:sz="4" w:space="0" w:color="000000"/>
              <w:right w:val="single" w:sz="4" w:space="0" w:color="000000"/>
            </w:tcBorders>
            <w:hideMark/>
          </w:tcPr>
          <w:p w14:paraId="7E9CF9A1" w14:textId="77777777" w:rsidR="001F4F32" w:rsidRDefault="001F4F32" w:rsidP="00BD0DC9">
            <w:pPr>
              <w:pStyle w:val="af2"/>
              <w:spacing w:before="0" w:beforeAutospacing="0" w:after="0" w:afterAutospacing="0"/>
            </w:pPr>
            <w:r>
              <w:t>300</w:t>
            </w:r>
          </w:p>
        </w:tc>
      </w:tr>
      <w:tr w:rsidR="001F4F32" w14:paraId="28FD79D3"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107DE1C6" w14:textId="77777777" w:rsidR="001F4F32" w:rsidRDefault="001F4F32" w:rsidP="00BD0DC9">
            <w:pPr>
              <w:pStyle w:val="af2"/>
              <w:spacing w:before="0" w:beforeAutospacing="0" w:after="0" w:afterAutospacing="0"/>
            </w:pPr>
            <w:r>
              <w:lastRenderedPageBreak/>
              <w:t>3</w:t>
            </w:r>
          </w:p>
        </w:tc>
        <w:tc>
          <w:tcPr>
            <w:tcW w:w="3073" w:type="pct"/>
            <w:tcBorders>
              <w:top w:val="single" w:sz="4" w:space="0" w:color="000000"/>
              <w:left w:val="single" w:sz="4" w:space="0" w:color="000000"/>
              <w:bottom w:val="single" w:sz="4" w:space="0" w:color="000000"/>
              <w:right w:val="single" w:sz="4" w:space="0" w:color="000000"/>
            </w:tcBorders>
            <w:hideMark/>
          </w:tcPr>
          <w:p w14:paraId="484B1609" w14:textId="77777777" w:rsidR="001F4F32" w:rsidRDefault="001F4F32" w:rsidP="00BD0DC9">
            <w:pPr>
              <w:pStyle w:val="af2"/>
              <w:spacing w:before="0" w:beforeAutospacing="0" w:after="0" w:afterAutospacing="0"/>
            </w:pPr>
            <w:r>
              <w:t>Метеорологическая станция</w:t>
            </w:r>
          </w:p>
        </w:tc>
        <w:tc>
          <w:tcPr>
            <w:tcW w:w="1362" w:type="pct"/>
            <w:tcBorders>
              <w:top w:val="single" w:sz="4" w:space="0" w:color="000000"/>
              <w:left w:val="single" w:sz="4" w:space="0" w:color="000000"/>
              <w:bottom w:val="single" w:sz="4" w:space="0" w:color="000000"/>
              <w:right w:val="single" w:sz="4" w:space="0" w:color="000000"/>
            </w:tcBorders>
            <w:hideMark/>
          </w:tcPr>
          <w:p w14:paraId="03993E73" w14:textId="77777777" w:rsidR="001F4F32" w:rsidRDefault="001F4F32" w:rsidP="00BD0DC9">
            <w:pPr>
              <w:pStyle w:val="af2"/>
              <w:spacing w:before="0" w:beforeAutospacing="0" w:after="0" w:afterAutospacing="0"/>
            </w:pPr>
            <w:r>
              <w:t>200</w:t>
            </w:r>
          </w:p>
        </w:tc>
      </w:tr>
      <w:tr w:rsidR="001F4F32" w14:paraId="06618147"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1F376866" w14:textId="77777777" w:rsidR="001F4F32" w:rsidRDefault="001F4F32" w:rsidP="00BD0DC9">
            <w:pPr>
              <w:pStyle w:val="af2"/>
              <w:spacing w:before="0" w:beforeAutospacing="0" w:after="0" w:afterAutospacing="0"/>
            </w:pPr>
            <w:r>
              <w:t>4</w:t>
            </w:r>
          </w:p>
        </w:tc>
        <w:tc>
          <w:tcPr>
            <w:tcW w:w="3073" w:type="pct"/>
            <w:tcBorders>
              <w:top w:val="single" w:sz="4" w:space="0" w:color="000000"/>
              <w:left w:val="single" w:sz="4" w:space="0" w:color="000000"/>
              <w:bottom w:val="single" w:sz="4" w:space="0" w:color="000000"/>
              <w:right w:val="single" w:sz="4" w:space="0" w:color="000000"/>
            </w:tcBorders>
            <w:hideMark/>
          </w:tcPr>
          <w:p w14:paraId="2BACD53E" w14:textId="77777777" w:rsidR="001F4F32" w:rsidRDefault="001F4F32" w:rsidP="00BD0DC9">
            <w:pPr>
              <w:pStyle w:val="af2"/>
              <w:spacing w:before="0" w:beforeAutospacing="0" w:after="0" w:afterAutospacing="0"/>
            </w:pPr>
            <w:r>
              <w:t>Склады ГСМ</w:t>
            </w:r>
          </w:p>
        </w:tc>
        <w:tc>
          <w:tcPr>
            <w:tcW w:w="1362" w:type="pct"/>
            <w:tcBorders>
              <w:top w:val="single" w:sz="4" w:space="0" w:color="000000"/>
              <w:left w:val="single" w:sz="4" w:space="0" w:color="000000"/>
              <w:bottom w:val="single" w:sz="4" w:space="0" w:color="000000"/>
              <w:right w:val="single" w:sz="4" w:space="0" w:color="000000"/>
            </w:tcBorders>
            <w:hideMark/>
          </w:tcPr>
          <w:p w14:paraId="207D6A3E" w14:textId="77777777" w:rsidR="001F4F32" w:rsidRDefault="001F4F32" w:rsidP="00BD0DC9">
            <w:pPr>
              <w:pStyle w:val="af2"/>
              <w:spacing w:before="0" w:beforeAutospacing="0" w:after="0" w:afterAutospacing="0"/>
            </w:pPr>
            <w:r>
              <w:t>100</w:t>
            </w:r>
          </w:p>
        </w:tc>
      </w:tr>
      <w:tr w:rsidR="001F4F32" w14:paraId="011C1BFA"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65A92F79" w14:textId="77777777" w:rsidR="001F4F32" w:rsidRDefault="001F4F32" w:rsidP="00BD0DC9">
            <w:pPr>
              <w:pStyle w:val="af2"/>
              <w:spacing w:before="0" w:beforeAutospacing="0" w:after="0" w:afterAutospacing="0"/>
            </w:pPr>
            <w:r>
              <w:t>5</w:t>
            </w:r>
          </w:p>
        </w:tc>
        <w:tc>
          <w:tcPr>
            <w:tcW w:w="3073" w:type="pct"/>
            <w:tcBorders>
              <w:top w:val="single" w:sz="4" w:space="0" w:color="000000"/>
              <w:left w:val="single" w:sz="4" w:space="0" w:color="000000"/>
              <w:bottom w:val="single" w:sz="4" w:space="0" w:color="000000"/>
              <w:right w:val="single" w:sz="4" w:space="0" w:color="000000"/>
            </w:tcBorders>
            <w:hideMark/>
          </w:tcPr>
          <w:p w14:paraId="268F1504" w14:textId="77777777" w:rsidR="001F4F32" w:rsidRDefault="001F4F32" w:rsidP="00BD0DC9">
            <w:pPr>
              <w:pStyle w:val="af2"/>
              <w:spacing w:before="0" w:beforeAutospacing="0" w:after="0" w:afterAutospacing="0"/>
            </w:pPr>
            <w:r>
              <w:t>Столярный цех</w:t>
            </w:r>
          </w:p>
        </w:tc>
        <w:tc>
          <w:tcPr>
            <w:tcW w:w="1362" w:type="pct"/>
            <w:tcBorders>
              <w:top w:val="single" w:sz="4" w:space="0" w:color="000000"/>
              <w:left w:val="single" w:sz="4" w:space="0" w:color="000000"/>
              <w:bottom w:val="single" w:sz="4" w:space="0" w:color="000000"/>
              <w:right w:val="single" w:sz="4" w:space="0" w:color="000000"/>
            </w:tcBorders>
            <w:hideMark/>
          </w:tcPr>
          <w:p w14:paraId="5A260F0C" w14:textId="77777777" w:rsidR="001F4F32" w:rsidRDefault="001F4F32" w:rsidP="00BD0DC9">
            <w:pPr>
              <w:pStyle w:val="af2"/>
              <w:spacing w:before="0" w:beforeAutospacing="0" w:after="0" w:afterAutospacing="0"/>
            </w:pPr>
            <w:r>
              <w:t>100</w:t>
            </w:r>
          </w:p>
        </w:tc>
      </w:tr>
      <w:tr w:rsidR="001F4F32" w14:paraId="5540C323"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2E69E66A" w14:textId="77777777" w:rsidR="001F4F32" w:rsidRDefault="001F4F32" w:rsidP="00BD0DC9">
            <w:pPr>
              <w:pStyle w:val="af2"/>
              <w:spacing w:before="0" w:beforeAutospacing="0" w:after="0" w:afterAutospacing="0"/>
            </w:pPr>
            <w:r>
              <w:t>6</w:t>
            </w:r>
          </w:p>
        </w:tc>
        <w:tc>
          <w:tcPr>
            <w:tcW w:w="3073" w:type="pct"/>
            <w:tcBorders>
              <w:top w:val="single" w:sz="4" w:space="0" w:color="000000"/>
              <w:left w:val="single" w:sz="4" w:space="0" w:color="000000"/>
              <w:bottom w:val="single" w:sz="4" w:space="0" w:color="000000"/>
              <w:right w:val="single" w:sz="4" w:space="0" w:color="000000"/>
            </w:tcBorders>
            <w:hideMark/>
          </w:tcPr>
          <w:p w14:paraId="2FB94AE0" w14:textId="77777777" w:rsidR="001F4F32" w:rsidRDefault="001F4F32" w:rsidP="00BD0DC9">
            <w:pPr>
              <w:pStyle w:val="af2"/>
              <w:spacing w:before="0" w:beforeAutospacing="0" w:after="0" w:afterAutospacing="0"/>
            </w:pPr>
            <w:r>
              <w:t>Причал</w:t>
            </w:r>
          </w:p>
        </w:tc>
        <w:tc>
          <w:tcPr>
            <w:tcW w:w="1362" w:type="pct"/>
            <w:tcBorders>
              <w:top w:val="single" w:sz="4" w:space="0" w:color="000000"/>
              <w:left w:val="single" w:sz="4" w:space="0" w:color="000000"/>
              <w:bottom w:val="single" w:sz="4" w:space="0" w:color="000000"/>
              <w:right w:val="single" w:sz="4" w:space="0" w:color="000000"/>
            </w:tcBorders>
            <w:hideMark/>
          </w:tcPr>
          <w:p w14:paraId="727A3499" w14:textId="77777777" w:rsidR="001F4F32" w:rsidRDefault="001F4F32" w:rsidP="00BD0DC9">
            <w:pPr>
              <w:pStyle w:val="af2"/>
              <w:spacing w:before="0" w:beforeAutospacing="0" w:after="0" w:afterAutospacing="0"/>
            </w:pPr>
            <w:r>
              <w:t>50</w:t>
            </w:r>
          </w:p>
        </w:tc>
      </w:tr>
      <w:tr w:rsidR="001F4F32" w14:paraId="76192241"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308AE703" w14:textId="77777777" w:rsidR="001F4F32" w:rsidRDefault="001F4F32" w:rsidP="00BD0DC9">
            <w:pPr>
              <w:pStyle w:val="af2"/>
              <w:spacing w:before="0" w:beforeAutospacing="0" w:after="0" w:afterAutospacing="0"/>
            </w:pPr>
            <w:r>
              <w:t>7</w:t>
            </w:r>
          </w:p>
        </w:tc>
        <w:tc>
          <w:tcPr>
            <w:tcW w:w="3073" w:type="pct"/>
            <w:tcBorders>
              <w:top w:val="single" w:sz="4" w:space="0" w:color="000000"/>
              <w:left w:val="single" w:sz="4" w:space="0" w:color="000000"/>
              <w:bottom w:val="single" w:sz="4" w:space="0" w:color="000000"/>
              <w:right w:val="single" w:sz="4" w:space="0" w:color="000000"/>
            </w:tcBorders>
            <w:hideMark/>
          </w:tcPr>
          <w:p w14:paraId="5BCD3B00" w14:textId="77777777" w:rsidR="001F4F32" w:rsidRDefault="001F4F32" w:rsidP="00BD0DC9">
            <w:pPr>
              <w:pStyle w:val="af2"/>
              <w:spacing w:before="0" w:beforeAutospacing="0" w:after="0" w:afterAutospacing="0"/>
            </w:pPr>
            <w:r>
              <w:t>Свиноферма</w:t>
            </w:r>
          </w:p>
        </w:tc>
        <w:tc>
          <w:tcPr>
            <w:tcW w:w="1362" w:type="pct"/>
            <w:tcBorders>
              <w:top w:val="single" w:sz="4" w:space="0" w:color="000000"/>
              <w:left w:val="single" w:sz="4" w:space="0" w:color="000000"/>
              <w:bottom w:val="single" w:sz="4" w:space="0" w:color="000000"/>
              <w:right w:val="single" w:sz="4" w:space="0" w:color="000000"/>
            </w:tcBorders>
            <w:hideMark/>
          </w:tcPr>
          <w:p w14:paraId="6B5D51D4" w14:textId="77777777" w:rsidR="001F4F32" w:rsidRDefault="001F4F32" w:rsidP="00BD0DC9">
            <w:pPr>
              <w:pStyle w:val="af2"/>
              <w:spacing w:before="0" w:beforeAutospacing="0" w:after="0" w:afterAutospacing="0"/>
            </w:pPr>
            <w:r>
              <w:t>50</w:t>
            </w:r>
          </w:p>
        </w:tc>
      </w:tr>
      <w:tr w:rsidR="001F4F32" w14:paraId="4226AF44"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3D441BB6" w14:textId="77777777" w:rsidR="001F4F32" w:rsidRDefault="001F4F32" w:rsidP="00BD0DC9">
            <w:pPr>
              <w:pStyle w:val="af2"/>
              <w:spacing w:before="0" w:beforeAutospacing="0" w:after="0" w:afterAutospacing="0"/>
            </w:pPr>
            <w:r>
              <w:t>8</w:t>
            </w:r>
          </w:p>
        </w:tc>
        <w:tc>
          <w:tcPr>
            <w:tcW w:w="3073" w:type="pct"/>
            <w:tcBorders>
              <w:top w:val="single" w:sz="4" w:space="0" w:color="000000"/>
              <w:left w:val="single" w:sz="4" w:space="0" w:color="000000"/>
              <w:bottom w:val="single" w:sz="4" w:space="0" w:color="000000"/>
              <w:right w:val="single" w:sz="4" w:space="0" w:color="000000"/>
            </w:tcBorders>
            <w:hideMark/>
          </w:tcPr>
          <w:p w14:paraId="78E7F7F2" w14:textId="77777777" w:rsidR="001F4F32" w:rsidRDefault="001F4F32" w:rsidP="00BD0DC9">
            <w:pPr>
              <w:pStyle w:val="af2"/>
              <w:spacing w:before="0" w:beforeAutospacing="0" w:after="0" w:afterAutospacing="0"/>
            </w:pPr>
            <w:r>
              <w:t>Ледник</w:t>
            </w:r>
          </w:p>
        </w:tc>
        <w:tc>
          <w:tcPr>
            <w:tcW w:w="1362" w:type="pct"/>
            <w:tcBorders>
              <w:top w:val="single" w:sz="4" w:space="0" w:color="000000"/>
              <w:left w:val="single" w:sz="4" w:space="0" w:color="000000"/>
              <w:bottom w:val="single" w:sz="4" w:space="0" w:color="000000"/>
              <w:right w:val="single" w:sz="4" w:space="0" w:color="000000"/>
            </w:tcBorders>
            <w:hideMark/>
          </w:tcPr>
          <w:p w14:paraId="761FEF27" w14:textId="77777777" w:rsidR="001F4F32" w:rsidRDefault="001F4F32" w:rsidP="00BD0DC9">
            <w:pPr>
              <w:pStyle w:val="af2"/>
              <w:spacing w:before="0" w:beforeAutospacing="0" w:after="0" w:afterAutospacing="0"/>
            </w:pPr>
            <w:r>
              <w:t>50</w:t>
            </w:r>
          </w:p>
        </w:tc>
      </w:tr>
      <w:tr w:rsidR="001F4F32" w14:paraId="10317FBA"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611EA688" w14:textId="77777777" w:rsidR="001F4F32" w:rsidRDefault="001F4F32" w:rsidP="00BD0DC9">
            <w:pPr>
              <w:pStyle w:val="af2"/>
              <w:spacing w:before="0" w:beforeAutospacing="0" w:after="0" w:afterAutospacing="0"/>
            </w:pPr>
            <w:r>
              <w:t>9</w:t>
            </w:r>
          </w:p>
        </w:tc>
        <w:tc>
          <w:tcPr>
            <w:tcW w:w="3073" w:type="pct"/>
            <w:tcBorders>
              <w:top w:val="single" w:sz="4" w:space="0" w:color="000000"/>
              <w:left w:val="single" w:sz="4" w:space="0" w:color="000000"/>
              <w:bottom w:val="single" w:sz="4" w:space="0" w:color="000000"/>
              <w:right w:val="single" w:sz="4" w:space="0" w:color="000000"/>
            </w:tcBorders>
            <w:hideMark/>
          </w:tcPr>
          <w:p w14:paraId="6FE79FA5" w14:textId="77777777" w:rsidR="001F4F32" w:rsidRDefault="001F4F32" w:rsidP="00BD0DC9">
            <w:pPr>
              <w:pStyle w:val="af2"/>
              <w:spacing w:before="0" w:beforeAutospacing="0" w:after="0" w:afterAutospacing="0"/>
            </w:pPr>
            <w:r>
              <w:t>Скважины, водозаборные сооружения</w:t>
            </w:r>
          </w:p>
        </w:tc>
        <w:tc>
          <w:tcPr>
            <w:tcW w:w="1362" w:type="pct"/>
            <w:tcBorders>
              <w:top w:val="single" w:sz="4" w:space="0" w:color="000000"/>
              <w:left w:val="single" w:sz="4" w:space="0" w:color="000000"/>
              <w:bottom w:val="single" w:sz="4" w:space="0" w:color="000000"/>
              <w:right w:val="single" w:sz="4" w:space="0" w:color="000000"/>
            </w:tcBorders>
            <w:hideMark/>
          </w:tcPr>
          <w:p w14:paraId="23E480E4" w14:textId="77777777" w:rsidR="001F4F32" w:rsidRDefault="001F4F32" w:rsidP="00BD0DC9">
            <w:pPr>
              <w:pStyle w:val="af2"/>
              <w:spacing w:before="0" w:beforeAutospacing="0" w:after="0" w:afterAutospacing="0"/>
            </w:pPr>
            <w:r>
              <w:t>50</w:t>
            </w:r>
          </w:p>
        </w:tc>
      </w:tr>
      <w:tr w:rsidR="001F4F32" w14:paraId="028AE4F4"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55FDAE54" w14:textId="77777777" w:rsidR="001F4F32" w:rsidRDefault="001F4F32" w:rsidP="00BD0DC9">
            <w:pPr>
              <w:pStyle w:val="af2"/>
              <w:spacing w:before="0" w:beforeAutospacing="0" w:after="0" w:afterAutospacing="0"/>
            </w:pPr>
            <w:r>
              <w:t>10</w:t>
            </w:r>
          </w:p>
        </w:tc>
        <w:tc>
          <w:tcPr>
            <w:tcW w:w="3073" w:type="pct"/>
            <w:tcBorders>
              <w:top w:val="single" w:sz="4" w:space="0" w:color="000000"/>
              <w:left w:val="single" w:sz="4" w:space="0" w:color="000000"/>
              <w:bottom w:val="single" w:sz="4" w:space="0" w:color="000000"/>
              <w:right w:val="single" w:sz="4" w:space="0" w:color="000000"/>
            </w:tcBorders>
            <w:hideMark/>
          </w:tcPr>
          <w:p w14:paraId="0015A95B" w14:textId="77777777" w:rsidR="001F4F32" w:rsidRDefault="001F4F32" w:rsidP="00BD0DC9">
            <w:pPr>
              <w:pStyle w:val="af2"/>
              <w:spacing w:before="0" w:beforeAutospacing="0" w:after="0" w:afterAutospacing="0"/>
            </w:pPr>
            <w:r>
              <w:t>Склад</w:t>
            </w:r>
          </w:p>
        </w:tc>
        <w:tc>
          <w:tcPr>
            <w:tcW w:w="1362" w:type="pct"/>
            <w:tcBorders>
              <w:top w:val="single" w:sz="4" w:space="0" w:color="000000"/>
              <w:left w:val="single" w:sz="4" w:space="0" w:color="000000"/>
              <w:bottom w:val="single" w:sz="4" w:space="0" w:color="000000"/>
              <w:right w:val="single" w:sz="4" w:space="0" w:color="000000"/>
            </w:tcBorders>
            <w:hideMark/>
          </w:tcPr>
          <w:p w14:paraId="5A0EBD8E" w14:textId="77777777" w:rsidR="001F4F32" w:rsidRDefault="001F4F32" w:rsidP="00BD0DC9">
            <w:pPr>
              <w:pStyle w:val="af2"/>
              <w:spacing w:before="0" w:beforeAutospacing="0" w:after="0" w:afterAutospacing="0"/>
            </w:pPr>
            <w:r>
              <w:t>50</w:t>
            </w:r>
          </w:p>
        </w:tc>
      </w:tr>
      <w:tr w:rsidR="001F4F32" w14:paraId="4D52BA96"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257E2921" w14:textId="77777777" w:rsidR="001F4F32" w:rsidRDefault="001F4F32" w:rsidP="00BD0DC9">
            <w:pPr>
              <w:pStyle w:val="af2"/>
              <w:spacing w:before="0" w:beforeAutospacing="0" w:after="0" w:afterAutospacing="0"/>
            </w:pPr>
            <w:r>
              <w:t>11</w:t>
            </w:r>
          </w:p>
        </w:tc>
        <w:tc>
          <w:tcPr>
            <w:tcW w:w="3073" w:type="pct"/>
            <w:tcBorders>
              <w:top w:val="single" w:sz="4" w:space="0" w:color="000000"/>
              <w:left w:val="single" w:sz="4" w:space="0" w:color="000000"/>
              <w:bottom w:val="single" w:sz="4" w:space="0" w:color="000000"/>
              <w:right w:val="single" w:sz="4" w:space="0" w:color="000000"/>
            </w:tcBorders>
            <w:hideMark/>
          </w:tcPr>
          <w:p w14:paraId="73FC8B36" w14:textId="77777777" w:rsidR="001F4F32" w:rsidRDefault="001F4F32" w:rsidP="00BD0DC9">
            <w:pPr>
              <w:pStyle w:val="af2"/>
              <w:spacing w:before="0" w:beforeAutospacing="0" w:after="0" w:afterAutospacing="0"/>
            </w:pPr>
            <w:r>
              <w:t>Баня-прачечная</w:t>
            </w:r>
          </w:p>
        </w:tc>
        <w:tc>
          <w:tcPr>
            <w:tcW w:w="1362" w:type="pct"/>
            <w:tcBorders>
              <w:top w:val="single" w:sz="4" w:space="0" w:color="000000"/>
              <w:left w:val="single" w:sz="4" w:space="0" w:color="000000"/>
              <w:bottom w:val="single" w:sz="4" w:space="0" w:color="000000"/>
              <w:right w:val="single" w:sz="4" w:space="0" w:color="000000"/>
            </w:tcBorders>
            <w:hideMark/>
          </w:tcPr>
          <w:p w14:paraId="3A759E9D" w14:textId="77777777" w:rsidR="001F4F32" w:rsidRDefault="001F4F32" w:rsidP="00BD0DC9">
            <w:pPr>
              <w:pStyle w:val="af2"/>
              <w:spacing w:before="0" w:beforeAutospacing="0" w:after="0" w:afterAutospacing="0"/>
            </w:pPr>
            <w:r>
              <w:t>50</w:t>
            </w:r>
          </w:p>
        </w:tc>
      </w:tr>
      <w:tr w:rsidR="001F4F32" w14:paraId="1BE5B2EE"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79CCE641" w14:textId="77777777" w:rsidR="001F4F32" w:rsidRDefault="001F4F32" w:rsidP="00BD0DC9">
            <w:pPr>
              <w:pStyle w:val="af2"/>
              <w:spacing w:before="0" w:beforeAutospacing="0" w:after="0" w:afterAutospacing="0"/>
            </w:pPr>
            <w:r>
              <w:t>12</w:t>
            </w:r>
          </w:p>
        </w:tc>
        <w:tc>
          <w:tcPr>
            <w:tcW w:w="3073" w:type="pct"/>
            <w:tcBorders>
              <w:top w:val="single" w:sz="4" w:space="0" w:color="000000"/>
              <w:left w:val="single" w:sz="4" w:space="0" w:color="000000"/>
              <w:bottom w:val="single" w:sz="4" w:space="0" w:color="000000"/>
              <w:right w:val="single" w:sz="4" w:space="0" w:color="000000"/>
            </w:tcBorders>
            <w:hideMark/>
          </w:tcPr>
          <w:p w14:paraId="44AA3CAE" w14:textId="77777777" w:rsidR="001F4F32" w:rsidRDefault="001F4F32" w:rsidP="00BD0DC9">
            <w:pPr>
              <w:pStyle w:val="af2"/>
              <w:spacing w:before="0" w:beforeAutospacing="0" w:after="0" w:afterAutospacing="0"/>
            </w:pPr>
            <w:r>
              <w:t>Дизельная электростанция</w:t>
            </w:r>
          </w:p>
        </w:tc>
        <w:tc>
          <w:tcPr>
            <w:tcW w:w="1362" w:type="pct"/>
            <w:tcBorders>
              <w:top w:val="single" w:sz="4" w:space="0" w:color="000000"/>
              <w:left w:val="single" w:sz="4" w:space="0" w:color="000000"/>
              <w:bottom w:val="single" w:sz="4" w:space="0" w:color="000000"/>
              <w:right w:val="single" w:sz="4" w:space="0" w:color="000000"/>
            </w:tcBorders>
            <w:hideMark/>
          </w:tcPr>
          <w:p w14:paraId="51E6BCCC" w14:textId="77777777" w:rsidR="001F4F32" w:rsidRDefault="001F4F32" w:rsidP="00BD0DC9">
            <w:pPr>
              <w:pStyle w:val="af2"/>
              <w:spacing w:before="0" w:beforeAutospacing="0" w:after="0" w:afterAutospacing="0"/>
            </w:pPr>
            <w:r>
              <w:t>50</w:t>
            </w:r>
          </w:p>
        </w:tc>
      </w:tr>
      <w:tr w:rsidR="001F4F32" w14:paraId="57A9E370"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560E1F9D" w14:textId="77777777" w:rsidR="001F4F32" w:rsidRDefault="001F4F32" w:rsidP="00BD0DC9">
            <w:pPr>
              <w:pStyle w:val="af2"/>
              <w:spacing w:before="0" w:beforeAutospacing="0" w:after="0" w:afterAutospacing="0"/>
            </w:pPr>
            <w:r>
              <w:t>13</w:t>
            </w:r>
          </w:p>
        </w:tc>
        <w:tc>
          <w:tcPr>
            <w:tcW w:w="3073" w:type="pct"/>
            <w:tcBorders>
              <w:top w:val="single" w:sz="4" w:space="0" w:color="000000"/>
              <w:left w:val="single" w:sz="4" w:space="0" w:color="000000"/>
              <w:bottom w:val="single" w:sz="4" w:space="0" w:color="000000"/>
              <w:right w:val="single" w:sz="4" w:space="0" w:color="000000"/>
            </w:tcBorders>
            <w:hideMark/>
          </w:tcPr>
          <w:p w14:paraId="76DFAAFD" w14:textId="77777777" w:rsidR="001F4F32" w:rsidRDefault="001F4F32" w:rsidP="00BD0DC9">
            <w:pPr>
              <w:pStyle w:val="af2"/>
              <w:spacing w:before="0" w:beforeAutospacing="0" w:after="0" w:afterAutospacing="0"/>
            </w:pPr>
            <w:r>
              <w:t xml:space="preserve">Пекарня </w:t>
            </w:r>
          </w:p>
        </w:tc>
        <w:tc>
          <w:tcPr>
            <w:tcW w:w="1362" w:type="pct"/>
            <w:tcBorders>
              <w:top w:val="single" w:sz="4" w:space="0" w:color="000000"/>
              <w:left w:val="single" w:sz="4" w:space="0" w:color="000000"/>
              <w:bottom w:val="single" w:sz="4" w:space="0" w:color="000000"/>
              <w:right w:val="single" w:sz="4" w:space="0" w:color="000000"/>
            </w:tcBorders>
            <w:hideMark/>
          </w:tcPr>
          <w:p w14:paraId="7DAFADC2" w14:textId="77777777" w:rsidR="001F4F32" w:rsidRDefault="001F4F32" w:rsidP="00BD0DC9">
            <w:pPr>
              <w:pStyle w:val="af2"/>
              <w:spacing w:before="0" w:beforeAutospacing="0" w:after="0" w:afterAutospacing="0"/>
            </w:pPr>
            <w:r>
              <w:t>50</w:t>
            </w:r>
          </w:p>
        </w:tc>
      </w:tr>
      <w:tr w:rsidR="001F4F32" w14:paraId="56D07F71"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2B87122F" w14:textId="77777777" w:rsidR="001F4F32" w:rsidRDefault="001F4F32" w:rsidP="00BD0DC9">
            <w:pPr>
              <w:pStyle w:val="af2"/>
              <w:spacing w:before="0" w:beforeAutospacing="0" w:after="0" w:afterAutospacing="0"/>
            </w:pPr>
            <w:r>
              <w:t>14</w:t>
            </w:r>
          </w:p>
        </w:tc>
        <w:tc>
          <w:tcPr>
            <w:tcW w:w="3073" w:type="pct"/>
            <w:tcBorders>
              <w:top w:val="single" w:sz="4" w:space="0" w:color="000000"/>
              <w:left w:val="single" w:sz="4" w:space="0" w:color="000000"/>
              <w:bottom w:val="single" w:sz="4" w:space="0" w:color="000000"/>
              <w:right w:val="single" w:sz="4" w:space="0" w:color="000000"/>
            </w:tcBorders>
            <w:hideMark/>
          </w:tcPr>
          <w:p w14:paraId="77D16E63" w14:textId="77777777" w:rsidR="001F4F32" w:rsidRDefault="001F4F32" w:rsidP="00BD0DC9">
            <w:pPr>
              <w:pStyle w:val="af2"/>
              <w:spacing w:before="0" w:beforeAutospacing="0" w:after="0" w:afterAutospacing="0"/>
            </w:pPr>
            <w:r>
              <w:t>Котельные</w:t>
            </w:r>
          </w:p>
        </w:tc>
        <w:tc>
          <w:tcPr>
            <w:tcW w:w="1362" w:type="pct"/>
            <w:tcBorders>
              <w:top w:val="single" w:sz="4" w:space="0" w:color="000000"/>
              <w:left w:val="single" w:sz="4" w:space="0" w:color="000000"/>
              <w:bottom w:val="single" w:sz="4" w:space="0" w:color="000000"/>
              <w:right w:val="single" w:sz="4" w:space="0" w:color="000000"/>
            </w:tcBorders>
            <w:hideMark/>
          </w:tcPr>
          <w:p w14:paraId="3884B996" w14:textId="77777777" w:rsidR="001F4F32" w:rsidRDefault="001F4F32" w:rsidP="00BD0DC9">
            <w:pPr>
              <w:pStyle w:val="af2"/>
              <w:spacing w:before="0" w:beforeAutospacing="0" w:after="0" w:afterAutospacing="0"/>
            </w:pPr>
            <w:r>
              <w:t>50</w:t>
            </w:r>
          </w:p>
        </w:tc>
      </w:tr>
      <w:tr w:rsidR="001F4F32" w14:paraId="4A069362"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17B5E4A0" w14:textId="77777777" w:rsidR="001F4F32" w:rsidRDefault="001F4F32" w:rsidP="00BD0DC9">
            <w:pPr>
              <w:pStyle w:val="af2"/>
              <w:spacing w:before="0" w:beforeAutospacing="0" w:after="0" w:afterAutospacing="0"/>
            </w:pPr>
            <w:r>
              <w:t>15</w:t>
            </w:r>
          </w:p>
        </w:tc>
        <w:tc>
          <w:tcPr>
            <w:tcW w:w="3073" w:type="pct"/>
            <w:tcBorders>
              <w:top w:val="single" w:sz="4" w:space="0" w:color="000000"/>
              <w:left w:val="single" w:sz="4" w:space="0" w:color="000000"/>
              <w:bottom w:val="single" w:sz="4" w:space="0" w:color="000000"/>
              <w:right w:val="single" w:sz="4" w:space="0" w:color="000000"/>
            </w:tcBorders>
            <w:hideMark/>
          </w:tcPr>
          <w:p w14:paraId="3810880C" w14:textId="77777777" w:rsidR="001F4F32" w:rsidRDefault="001F4F32" w:rsidP="00BD0DC9">
            <w:pPr>
              <w:pStyle w:val="af2"/>
              <w:spacing w:before="0" w:beforeAutospacing="0" w:after="0" w:afterAutospacing="0"/>
            </w:pPr>
            <w:r>
              <w:t>Гаражи</w:t>
            </w:r>
          </w:p>
        </w:tc>
        <w:tc>
          <w:tcPr>
            <w:tcW w:w="1362" w:type="pct"/>
            <w:tcBorders>
              <w:top w:val="single" w:sz="4" w:space="0" w:color="000000"/>
              <w:left w:val="single" w:sz="4" w:space="0" w:color="000000"/>
              <w:bottom w:val="single" w:sz="4" w:space="0" w:color="000000"/>
              <w:right w:val="single" w:sz="4" w:space="0" w:color="000000"/>
            </w:tcBorders>
            <w:hideMark/>
          </w:tcPr>
          <w:p w14:paraId="6D3FF77E" w14:textId="77777777" w:rsidR="001F4F32" w:rsidRDefault="001F4F32" w:rsidP="00BD0DC9">
            <w:pPr>
              <w:pStyle w:val="af2"/>
              <w:spacing w:before="0" w:beforeAutospacing="0" w:after="0" w:afterAutospacing="0"/>
            </w:pPr>
            <w:r>
              <w:t>50-20</w:t>
            </w:r>
          </w:p>
        </w:tc>
      </w:tr>
      <w:tr w:rsidR="001F4F32" w14:paraId="78096D82" w14:textId="77777777" w:rsidTr="00BD0DC9">
        <w:tc>
          <w:tcPr>
            <w:tcW w:w="565" w:type="pct"/>
            <w:tcBorders>
              <w:top w:val="single" w:sz="4" w:space="0" w:color="000000"/>
              <w:left w:val="single" w:sz="4" w:space="0" w:color="000000"/>
              <w:bottom w:val="single" w:sz="4" w:space="0" w:color="000000"/>
              <w:right w:val="single" w:sz="4" w:space="0" w:color="000000"/>
            </w:tcBorders>
            <w:hideMark/>
          </w:tcPr>
          <w:p w14:paraId="7951051E" w14:textId="77777777" w:rsidR="001F4F32" w:rsidRDefault="001F4F32" w:rsidP="00BD0DC9">
            <w:pPr>
              <w:pStyle w:val="af2"/>
              <w:spacing w:before="0" w:beforeAutospacing="0" w:after="0" w:afterAutospacing="0"/>
            </w:pPr>
            <w:r>
              <w:t>16</w:t>
            </w:r>
          </w:p>
        </w:tc>
        <w:tc>
          <w:tcPr>
            <w:tcW w:w="3073" w:type="pct"/>
            <w:tcBorders>
              <w:top w:val="single" w:sz="4" w:space="0" w:color="000000"/>
              <w:left w:val="single" w:sz="4" w:space="0" w:color="000000"/>
              <w:bottom w:val="single" w:sz="4" w:space="0" w:color="000000"/>
              <w:right w:val="single" w:sz="4" w:space="0" w:color="000000"/>
            </w:tcBorders>
            <w:hideMark/>
          </w:tcPr>
          <w:p w14:paraId="343E4D08" w14:textId="77777777" w:rsidR="001F4F32" w:rsidRDefault="001F4F32" w:rsidP="00BD0DC9">
            <w:pPr>
              <w:pStyle w:val="af2"/>
              <w:spacing w:before="0" w:beforeAutospacing="0" w:after="0" w:afterAutospacing="0"/>
            </w:pPr>
            <w:r>
              <w:t>Трансформаторные подстанции</w:t>
            </w:r>
          </w:p>
        </w:tc>
        <w:tc>
          <w:tcPr>
            <w:tcW w:w="1362" w:type="pct"/>
            <w:tcBorders>
              <w:top w:val="single" w:sz="4" w:space="0" w:color="000000"/>
              <w:left w:val="single" w:sz="4" w:space="0" w:color="000000"/>
              <w:bottom w:val="single" w:sz="4" w:space="0" w:color="000000"/>
              <w:right w:val="single" w:sz="4" w:space="0" w:color="000000"/>
            </w:tcBorders>
            <w:hideMark/>
          </w:tcPr>
          <w:p w14:paraId="551DEC92" w14:textId="77777777" w:rsidR="001F4F32" w:rsidRDefault="001F4F32" w:rsidP="00BD0DC9">
            <w:pPr>
              <w:pStyle w:val="af2"/>
              <w:spacing w:before="0" w:beforeAutospacing="0" w:after="0" w:afterAutospacing="0"/>
            </w:pPr>
            <w:r>
              <w:t>15</w:t>
            </w:r>
          </w:p>
        </w:tc>
      </w:tr>
    </w:tbl>
    <w:p w14:paraId="1CBB1794" w14:textId="77777777" w:rsidR="001F4F32" w:rsidRDefault="001F4F32" w:rsidP="001F4F32">
      <w:pPr>
        <w:pStyle w:val="af2"/>
        <w:tabs>
          <w:tab w:val="left" w:pos="993"/>
        </w:tabs>
        <w:spacing w:before="0" w:beforeAutospacing="0" w:after="0" w:afterAutospacing="0"/>
        <w:ind w:firstLine="567"/>
        <w:jc w:val="both"/>
      </w:pPr>
    </w:p>
    <w:p w14:paraId="50844C46" w14:textId="77777777" w:rsidR="001F4F32" w:rsidRDefault="001F4F32" w:rsidP="001F4F32">
      <w:pPr>
        <w:spacing w:after="0" w:line="240" w:lineRule="auto"/>
        <w:ind w:firstLine="567"/>
        <w:jc w:val="both"/>
        <w:rPr>
          <w:rFonts w:ascii="Times New Roman" w:eastAsia="Calibri" w:hAnsi="Times New Roman"/>
          <w:sz w:val="24"/>
          <w:szCs w:val="24"/>
          <w:lang w:eastAsia="ar-SA"/>
        </w:rPr>
      </w:pPr>
      <w:r>
        <w:rPr>
          <w:rFonts w:ascii="Times New Roman" w:hAnsi="Times New Roman"/>
          <w:sz w:val="24"/>
          <w:szCs w:val="24"/>
        </w:rPr>
        <w:t>В настоящее время предприятия, сооружения и объекты, являющиеся источниками загрязнения окружающей среды, не имеют проектов санитарно-защитных зон и располагаются в непосредственной близости от жилой застройки, оказывая на нее негативное влияние:</w:t>
      </w:r>
    </w:p>
    <w:p w14:paraId="7E6F0C84" w14:textId="77777777" w:rsidR="001F4F32" w:rsidRDefault="001F4F32" w:rsidP="00282460">
      <w:pPr>
        <w:numPr>
          <w:ilvl w:val="0"/>
          <w:numId w:val="58"/>
        </w:numPr>
        <w:tabs>
          <w:tab w:val="left" w:pos="284"/>
          <w:tab w:val="left" w:pos="567"/>
          <w:tab w:val="left" w:pos="993"/>
        </w:tabs>
        <w:suppressAutoHyphen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в санитарно-защитную зону от дизельной электростанции, попадают: </w:t>
      </w:r>
    </w:p>
    <w:p w14:paraId="05402429" w14:textId="77777777" w:rsidR="001F4F32" w:rsidRDefault="001F4F32" w:rsidP="001F4F32">
      <w:pPr>
        <w:tabs>
          <w:tab w:val="left" w:pos="284"/>
          <w:tab w:val="left" w:pos="567"/>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жилые дома № 17, 28 по ул. Мира;</w:t>
      </w:r>
    </w:p>
    <w:p w14:paraId="08B7E448" w14:textId="77777777" w:rsidR="001F4F32" w:rsidRDefault="001F4F32" w:rsidP="001F4F32">
      <w:pPr>
        <w:pStyle w:val="af2"/>
        <w:tabs>
          <w:tab w:val="left" w:pos="284"/>
          <w:tab w:val="left" w:pos="567"/>
          <w:tab w:val="left" w:pos="993"/>
        </w:tabs>
        <w:spacing w:before="0" w:beforeAutospacing="0" w:after="0" w:afterAutospacing="0"/>
        <w:ind w:firstLine="567"/>
        <w:jc w:val="both"/>
      </w:pPr>
      <w:r>
        <w:t>жилой дом № 28 по ул. Юбилейной;</w:t>
      </w:r>
    </w:p>
    <w:p w14:paraId="11BD5827" w14:textId="77777777" w:rsidR="001F4F32" w:rsidRDefault="001F4F32" w:rsidP="00282460">
      <w:pPr>
        <w:pStyle w:val="af2"/>
        <w:numPr>
          <w:ilvl w:val="0"/>
          <w:numId w:val="58"/>
        </w:numPr>
        <w:tabs>
          <w:tab w:val="left" w:pos="284"/>
          <w:tab w:val="left" w:pos="567"/>
          <w:tab w:val="left" w:pos="993"/>
        </w:tabs>
        <w:suppressAutoHyphens/>
        <w:spacing w:before="0" w:beforeAutospacing="0" w:after="0" w:afterAutospacing="0"/>
        <w:ind w:left="0" w:firstLine="567"/>
        <w:contextualSpacing/>
        <w:jc w:val="both"/>
      </w:pPr>
      <w:r>
        <w:t xml:space="preserve">в санитарно-защитную зону от котельной №1 , попадают: </w:t>
      </w:r>
    </w:p>
    <w:p w14:paraId="27EB9A46" w14:textId="77777777" w:rsidR="001F4F32" w:rsidRDefault="001F4F32" w:rsidP="001F4F32">
      <w:pPr>
        <w:pStyle w:val="af2"/>
        <w:tabs>
          <w:tab w:val="left" w:pos="284"/>
          <w:tab w:val="left" w:pos="567"/>
          <w:tab w:val="left" w:pos="993"/>
        </w:tabs>
        <w:spacing w:before="0" w:beforeAutospacing="0" w:after="0" w:afterAutospacing="0"/>
        <w:ind w:firstLine="567"/>
        <w:jc w:val="both"/>
      </w:pPr>
      <w:r>
        <w:t>жилые дома № 13б, 13а, 13 по ул. Гагарина;</w:t>
      </w:r>
    </w:p>
    <w:p w14:paraId="148A3B8F" w14:textId="77777777" w:rsidR="001F4F32" w:rsidRDefault="001F4F32" w:rsidP="00282460">
      <w:pPr>
        <w:pStyle w:val="af2"/>
        <w:numPr>
          <w:ilvl w:val="0"/>
          <w:numId w:val="59"/>
        </w:numPr>
        <w:tabs>
          <w:tab w:val="left" w:pos="284"/>
          <w:tab w:val="left" w:pos="567"/>
          <w:tab w:val="left" w:pos="993"/>
        </w:tabs>
        <w:suppressAutoHyphens/>
        <w:spacing w:before="0" w:beforeAutospacing="0" w:after="0" w:afterAutospacing="0"/>
        <w:ind w:left="0" w:firstLine="567"/>
        <w:contextualSpacing/>
        <w:jc w:val="both"/>
      </w:pPr>
      <w:r>
        <w:t xml:space="preserve">в санитарно-защитную зону от котельной №2, попадают: </w:t>
      </w:r>
    </w:p>
    <w:p w14:paraId="161BA568" w14:textId="77777777" w:rsidR="001F4F32" w:rsidRDefault="001F4F32" w:rsidP="001F4F32">
      <w:pPr>
        <w:pStyle w:val="af2"/>
        <w:tabs>
          <w:tab w:val="left" w:pos="284"/>
          <w:tab w:val="left" w:pos="567"/>
          <w:tab w:val="left" w:pos="993"/>
        </w:tabs>
        <w:spacing w:before="0" w:beforeAutospacing="0" w:after="0" w:afterAutospacing="0"/>
        <w:ind w:firstLine="567"/>
        <w:jc w:val="both"/>
      </w:pPr>
      <w:r>
        <w:t xml:space="preserve">жилой дом № 8 по ул. </w:t>
      </w:r>
      <w:proofErr w:type="spellStart"/>
      <w:r>
        <w:t>Лесаковской</w:t>
      </w:r>
      <w:proofErr w:type="spellEnd"/>
      <w:r>
        <w:t>;</w:t>
      </w:r>
    </w:p>
    <w:p w14:paraId="3DA5530F" w14:textId="77777777" w:rsidR="001F4F32" w:rsidRDefault="001F4F32" w:rsidP="00282460">
      <w:pPr>
        <w:pStyle w:val="af2"/>
        <w:numPr>
          <w:ilvl w:val="0"/>
          <w:numId w:val="60"/>
        </w:numPr>
        <w:tabs>
          <w:tab w:val="left" w:pos="284"/>
          <w:tab w:val="left" w:pos="567"/>
          <w:tab w:val="left" w:pos="993"/>
        </w:tabs>
        <w:suppressAutoHyphens/>
        <w:spacing w:before="0" w:beforeAutospacing="0" w:after="0" w:afterAutospacing="0"/>
        <w:ind w:left="0" w:firstLine="567"/>
        <w:contextualSpacing/>
        <w:jc w:val="both"/>
      </w:pPr>
      <w:r>
        <w:t>в санитарно-защитную зону от магазина-пекарни, попадают:</w:t>
      </w:r>
    </w:p>
    <w:p w14:paraId="0A703CD8" w14:textId="77777777" w:rsidR="001F4F32" w:rsidRDefault="001F4F32" w:rsidP="001F4F32">
      <w:pPr>
        <w:pStyle w:val="af2"/>
        <w:widowControl w:val="0"/>
        <w:tabs>
          <w:tab w:val="left" w:pos="284"/>
          <w:tab w:val="left" w:pos="567"/>
          <w:tab w:val="left" w:pos="993"/>
        </w:tabs>
        <w:spacing w:before="0" w:beforeAutospacing="0" w:after="0" w:afterAutospacing="0"/>
        <w:ind w:firstLine="567"/>
        <w:jc w:val="both"/>
        <w:rPr>
          <w:rFonts w:eastAsia="Lucida Sans Unicode"/>
          <w:bCs/>
          <w:lang w:eastAsia="en-US" w:bidi="en-US"/>
        </w:rPr>
      </w:pPr>
      <w:r>
        <w:t>жилой дом № 4, по ул. Советской;</w:t>
      </w:r>
    </w:p>
    <w:p w14:paraId="0EDAEE82" w14:textId="77777777" w:rsidR="001F4F32" w:rsidRDefault="001F4F32" w:rsidP="001F4F32">
      <w:pPr>
        <w:pStyle w:val="af2"/>
        <w:tabs>
          <w:tab w:val="left" w:pos="284"/>
          <w:tab w:val="left" w:pos="567"/>
          <w:tab w:val="left" w:pos="993"/>
        </w:tabs>
        <w:spacing w:before="0" w:beforeAutospacing="0" w:after="0" w:afterAutospacing="0"/>
        <w:ind w:firstLine="567"/>
        <w:jc w:val="both"/>
        <w:rPr>
          <w:rFonts w:eastAsia="Calibri"/>
          <w:lang w:eastAsia="ar-SA"/>
        </w:rPr>
      </w:pPr>
      <w:r>
        <w:t>жилые дома № 2, 3 по ул. Драного;</w:t>
      </w:r>
    </w:p>
    <w:p w14:paraId="7FFCA200" w14:textId="77777777" w:rsidR="001F4F32" w:rsidRDefault="001F4F32" w:rsidP="00282460">
      <w:pPr>
        <w:pStyle w:val="af2"/>
        <w:numPr>
          <w:ilvl w:val="0"/>
          <w:numId w:val="61"/>
        </w:numPr>
        <w:tabs>
          <w:tab w:val="left" w:pos="284"/>
          <w:tab w:val="left" w:pos="567"/>
          <w:tab w:val="left" w:pos="993"/>
        </w:tabs>
        <w:suppressAutoHyphens/>
        <w:spacing w:before="0" w:beforeAutospacing="0" w:after="0" w:afterAutospacing="0"/>
        <w:ind w:left="0" w:firstLine="567"/>
        <w:contextualSpacing/>
        <w:jc w:val="both"/>
      </w:pPr>
      <w:r>
        <w:t>в санитарно-защитную зону от пекарни, попадают:</w:t>
      </w:r>
    </w:p>
    <w:p w14:paraId="19DFE3B9" w14:textId="77777777" w:rsidR="001F4F32" w:rsidRDefault="001F4F32" w:rsidP="001F4F32">
      <w:pPr>
        <w:pStyle w:val="af2"/>
        <w:tabs>
          <w:tab w:val="left" w:pos="284"/>
          <w:tab w:val="left" w:pos="567"/>
          <w:tab w:val="left" w:pos="993"/>
        </w:tabs>
        <w:spacing w:before="0" w:beforeAutospacing="0" w:after="0" w:afterAutospacing="0"/>
        <w:ind w:firstLine="567"/>
        <w:jc w:val="both"/>
      </w:pPr>
      <w:r>
        <w:t>жилые дома № 12,14,18 по ул. Юбилейной;</w:t>
      </w:r>
    </w:p>
    <w:p w14:paraId="3D2FDE4A" w14:textId="77777777" w:rsidR="001F4F32" w:rsidRDefault="001F4F32" w:rsidP="001F4F32">
      <w:pPr>
        <w:pStyle w:val="af2"/>
        <w:tabs>
          <w:tab w:val="left" w:pos="284"/>
          <w:tab w:val="left" w:pos="567"/>
          <w:tab w:val="left" w:pos="993"/>
        </w:tabs>
        <w:spacing w:before="0" w:beforeAutospacing="0" w:after="0" w:afterAutospacing="0"/>
        <w:ind w:firstLine="567"/>
        <w:jc w:val="both"/>
      </w:pPr>
      <w:r>
        <w:t>жилой дом № 7 по ул. Мира;</w:t>
      </w:r>
    </w:p>
    <w:p w14:paraId="706F8B8E" w14:textId="77777777" w:rsidR="001F4F32" w:rsidRDefault="001F4F32" w:rsidP="001F4F32">
      <w:pPr>
        <w:widowControl w:val="0"/>
        <w:spacing w:after="0" w:line="240" w:lineRule="auto"/>
        <w:ind w:firstLine="567"/>
        <w:rPr>
          <w:rFonts w:ascii="Times New Roman" w:eastAsia="Lucida Sans Unicode" w:hAnsi="Times New Roman"/>
          <w:b/>
          <w:bCs/>
          <w:sz w:val="24"/>
          <w:szCs w:val="24"/>
          <w:lang w:bidi="en-US"/>
        </w:rPr>
      </w:pPr>
      <w:r>
        <w:rPr>
          <w:rFonts w:ascii="Times New Roman" w:eastAsia="Lucida Sans Unicode" w:hAnsi="Times New Roman"/>
          <w:b/>
          <w:bCs/>
          <w:sz w:val="24"/>
          <w:szCs w:val="24"/>
          <w:lang w:bidi="en-US"/>
        </w:rPr>
        <w:t>Выводы:</w:t>
      </w:r>
    </w:p>
    <w:p w14:paraId="0249BC27" w14:textId="77777777" w:rsidR="001F4F32" w:rsidRDefault="001F4F32" w:rsidP="001F4F32">
      <w:pPr>
        <w:spacing w:after="0" w:line="240" w:lineRule="auto"/>
        <w:ind w:firstLine="567"/>
        <w:jc w:val="both"/>
        <w:rPr>
          <w:rFonts w:ascii="Times New Roman" w:eastAsia="Calibri" w:hAnsi="Times New Roman"/>
          <w:sz w:val="24"/>
          <w:szCs w:val="24"/>
          <w:lang w:eastAsia="ar-SA"/>
        </w:rPr>
      </w:pPr>
      <w:r>
        <w:rPr>
          <w:rFonts w:ascii="Times New Roman" w:hAnsi="Times New Roman"/>
          <w:sz w:val="24"/>
          <w:szCs w:val="24"/>
        </w:rPr>
        <w:t xml:space="preserve">На территории сельского поселения </w:t>
      </w:r>
      <w:proofErr w:type="spellStart"/>
      <w:r>
        <w:rPr>
          <w:rFonts w:ascii="Times New Roman" w:hAnsi="Times New Roman"/>
          <w:sz w:val="24"/>
          <w:szCs w:val="24"/>
        </w:rPr>
        <w:t>Анюйск</w:t>
      </w:r>
      <w:proofErr w:type="spellEnd"/>
      <w:r>
        <w:rPr>
          <w:rFonts w:ascii="Times New Roman" w:hAnsi="Times New Roman"/>
          <w:sz w:val="24"/>
          <w:szCs w:val="24"/>
        </w:rPr>
        <w:t xml:space="preserve"> </w:t>
      </w:r>
      <w:r>
        <w:rPr>
          <w:rFonts w:ascii="Times New Roman" w:eastAsia="Times New Roman" w:hAnsi="Times New Roman"/>
          <w:sz w:val="24"/>
          <w:szCs w:val="24"/>
        </w:rPr>
        <w:t xml:space="preserve">нарушены </w:t>
      </w:r>
      <w:r>
        <w:rPr>
          <w:rFonts w:ascii="Times New Roman" w:hAnsi="Times New Roman"/>
          <w:sz w:val="24"/>
          <w:szCs w:val="24"/>
        </w:rPr>
        <w:t xml:space="preserve">требования СанПиН 2.2.1/2.1.1.1200-03, о недопустимости проживания людей в </w:t>
      </w:r>
      <w:proofErr w:type="spellStart"/>
      <w:r>
        <w:rPr>
          <w:rFonts w:ascii="Times New Roman" w:hAnsi="Times New Roman"/>
          <w:sz w:val="24"/>
          <w:szCs w:val="24"/>
        </w:rPr>
        <w:t>санитарно</w:t>
      </w:r>
      <w:proofErr w:type="spellEnd"/>
      <w:r>
        <w:rPr>
          <w:rFonts w:ascii="Times New Roman" w:hAnsi="Times New Roman"/>
          <w:sz w:val="24"/>
          <w:szCs w:val="24"/>
        </w:rPr>
        <w:t>–защитной зоне предприятий промышленности.</w:t>
      </w:r>
    </w:p>
    <w:p w14:paraId="03C99B19" w14:textId="77777777" w:rsidR="001F4F32" w:rsidRPr="001F4F32" w:rsidRDefault="001F4F32" w:rsidP="001F4F32"/>
    <w:p w14:paraId="3D385464" w14:textId="21646AE0" w:rsidR="00B52D44" w:rsidRPr="005D2FF6" w:rsidRDefault="00B52D44" w:rsidP="005D2FF6">
      <w:pPr>
        <w:pStyle w:val="aff7"/>
        <w:spacing w:before="0" w:after="0"/>
        <w:outlineLvl w:val="1"/>
        <w:rPr>
          <w:b/>
          <w:szCs w:val="24"/>
        </w:rPr>
      </w:pPr>
      <w:bookmarkStart w:id="177" w:name="_Toc147311261"/>
      <w:r w:rsidRPr="005D2FF6">
        <w:rPr>
          <w:b/>
          <w:szCs w:val="24"/>
          <w:lang w:eastAsia="x-none"/>
        </w:rPr>
        <w:t>2.1</w:t>
      </w:r>
      <w:r w:rsidR="00DC07A5">
        <w:rPr>
          <w:b/>
          <w:szCs w:val="24"/>
          <w:lang w:eastAsia="x-none"/>
        </w:rPr>
        <w:t>4.</w:t>
      </w:r>
      <w:r w:rsidRPr="005D2FF6">
        <w:rPr>
          <w:b/>
          <w:szCs w:val="24"/>
          <w:lang w:eastAsia="x-none"/>
        </w:rPr>
        <w:t xml:space="preserve"> </w:t>
      </w:r>
      <w:r w:rsidRPr="005D2FF6">
        <w:rPr>
          <w:b/>
          <w:szCs w:val="24"/>
        </w:rPr>
        <w:t>ГРАДАСТРОИТЕЛЬНЫЕ ОГРАНИЧЕНИЯ И ОСОБЫЕ УСЛОВИЯ ИСПОЛЬЗОВАНИЯ ТЕРРИТОРИИ</w:t>
      </w:r>
      <w:bookmarkEnd w:id="177"/>
    </w:p>
    <w:p w14:paraId="215711AA" w14:textId="265569DC" w:rsidR="00B52D44" w:rsidRPr="00FD18B3" w:rsidRDefault="00B52D44" w:rsidP="005D2FF6">
      <w:pPr>
        <w:pStyle w:val="aff7"/>
        <w:spacing w:before="0" w:after="0"/>
        <w:rPr>
          <w:szCs w:val="24"/>
        </w:rPr>
      </w:pPr>
      <w:r w:rsidRPr="00FD18B3">
        <w:rPr>
          <w:szCs w:val="24"/>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244D7C54" w14:textId="4D661EFF" w:rsidR="00B52D44" w:rsidRDefault="00B52D44" w:rsidP="005D2FF6">
      <w:pPr>
        <w:pStyle w:val="aff7"/>
        <w:spacing w:before="0" w:after="0"/>
        <w:rPr>
          <w:szCs w:val="24"/>
        </w:rPr>
      </w:pPr>
      <w:r w:rsidRPr="00FD18B3">
        <w:rPr>
          <w:szCs w:val="24"/>
        </w:rPr>
        <w:t>Зоны с особыми условиями использования территорий представлены:</w:t>
      </w:r>
    </w:p>
    <w:p w14:paraId="61BFEC6F" w14:textId="7B8F730D" w:rsidR="00A21AC8" w:rsidRPr="00FD18B3" w:rsidRDefault="00A21AC8" w:rsidP="005D2FF6">
      <w:pPr>
        <w:pStyle w:val="aff7"/>
        <w:spacing w:before="0" w:after="0"/>
        <w:rPr>
          <w:szCs w:val="24"/>
        </w:rPr>
      </w:pPr>
      <w:r>
        <w:rPr>
          <w:szCs w:val="24"/>
        </w:rPr>
        <w:t>- охранные зона инженерной инфраструктуры;</w:t>
      </w:r>
    </w:p>
    <w:p w14:paraId="4BA766A0" w14:textId="11F9DE89" w:rsidR="00B52D44" w:rsidRPr="00FD18B3" w:rsidRDefault="00C94897"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w:t>
      </w:r>
      <w:r w:rsidR="00B52D44" w:rsidRPr="00FD18B3">
        <w:rPr>
          <w:rFonts w:ascii="Times New Roman" w:hAnsi="Times New Roman" w:cs="Times New Roman"/>
          <w:sz w:val="24"/>
          <w:szCs w:val="24"/>
        </w:rPr>
        <w:t xml:space="preserve">санитарно-защитными зонами предприятий, сооружений и иных объектов; </w:t>
      </w:r>
    </w:p>
    <w:p w14:paraId="7018E63B" w14:textId="1D255DE1" w:rsidR="00B52D44" w:rsidRPr="00FD18B3" w:rsidRDefault="00C94897"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w:t>
      </w:r>
      <w:r w:rsidR="00B52D44" w:rsidRPr="00FD18B3">
        <w:rPr>
          <w:rFonts w:ascii="Times New Roman" w:hAnsi="Times New Roman" w:cs="Times New Roman"/>
          <w:sz w:val="24"/>
          <w:szCs w:val="24"/>
        </w:rPr>
        <w:t xml:space="preserve">водоохранными зонами и прибрежными защитными полосами; </w:t>
      </w:r>
    </w:p>
    <w:p w14:paraId="06456B09" w14:textId="3D39EC78" w:rsidR="00B52D44" w:rsidRPr="00FD18B3" w:rsidRDefault="00C94897"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w:t>
      </w:r>
      <w:r w:rsidR="00B52D44" w:rsidRPr="00FD18B3">
        <w:rPr>
          <w:rFonts w:ascii="Times New Roman" w:hAnsi="Times New Roman" w:cs="Times New Roman"/>
          <w:sz w:val="24"/>
          <w:szCs w:val="24"/>
        </w:rPr>
        <w:t>зонами санитарной охраны источников водоснабжения и водопроводов питьевого назначения;</w:t>
      </w:r>
    </w:p>
    <w:p w14:paraId="3027E6A7" w14:textId="6F6C261C" w:rsidR="00B52D44" w:rsidRPr="00FD18B3" w:rsidRDefault="00C94897"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w:t>
      </w:r>
      <w:r w:rsidR="00B52D44" w:rsidRPr="00FD18B3">
        <w:rPr>
          <w:rFonts w:ascii="Times New Roman" w:hAnsi="Times New Roman" w:cs="Times New Roman"/>
          <w:sz w:val="24"/>
          <w:szCs w:val="24"/>
        </w:rPr>
        <w:t>береговыми полосами водных объектов;</w:t>
      </w:r>
    </w:p>
    <w:p w14:paraId="7D6C6989" w14:textId="0D76C23D" w:rsidR="00B52D44" w:rsidRPr="00FD18B3" w:rsidRDefault="00B52D44" w:rsidP="005D2FF6">
      <w:pPr>
        <w:pStyle w:val="aff7"/>
        <w:spacing w:before="0" w:after="0"/>
        <w:rPr>
          <w:szCs w:val="24"/>
        </w:rPr>
      </w:pPr>
      <w:r w:rsidRPr="00FD18B3">
        <w:rPr>
          <w:szCs w:val="24"/>
        </w:rPr>
        <w:lastRenderedPageBreak/>
        <w:t>Зоны с особыми условиями использования территорий сельского поселения представлены ниже (</w:t>
      </w:r>
      <w:r w:rsidR="002D175A" w:rsidRPr="00FD18B3">
        <w:rPr>
          <w:szCs w:val="24"/>
        </w:rPr>
        <w:t>Таблица 2.1</w:t>
      </w:r>
      <w:r w:rsidR="00F735C2">
        <w:rPr>
          <w:szCs w:val="24"/>
        </w:rPr>
        <w:t>4</w:t>
      </w:r>
      <w:r w:rsidRPr="00FD18B3">
        <w:rPr>
          <w:szCs w:val="24"/>
        </w:rPr>
        <w:t>.1)</w:t>
      </w:r>
    </w:p>
    <w:p w14:paraId="4319B331" w14:textId="77777777" w:rsidR="00B52D44" w:rsidRPr="0082725E" w:rsidRDefault="00B52D44" w:rsidP="00B52D44">
      <w:pPr>
        <w:pStyle w:val="afffc"/>
        <w:spacing w:before="0" w:line="276" w:lineRule="auto"/>
        <w:jc w:val="center"/>
        <w:rPr>
          <w:b w:val="0"/>
          <w:bCs w:val="0"/>
          <w:sz w:val="24"/>
          <w:szCs w:val="24"/>
        </w:rPr>
      </w:pPr>
      <w:r w:rsidRPr="0082725E">
        <w:rPr>
          <w:b w:val="0"/>
          <w:bCs w:val="0"/>
          <w:sz w:val="24"/>
          <w:szCs w:val="24"/>
        </w:rPr>
        <w:t>Зоны с особыми условиями использования территорий сельского поселения</w:t>
      </w:r>
    </w:p>
    <w:p w14:paraId="4BFC338B" w14:textId="566249A2" w:rsidR="00B52D44" w:rsidRPr="0082725E" w:rsidRDefault="002D175A" w:rsidP="00B52D44">
      <w:pPr>
        <w:pStyle w:val="afffc"/>
        <w:spacing w:before="0" w:line="276" w:lineRule="auto"/>
        <w:jc w:val="right"/>
        <w:rPr>
          <w:b w:val="0"/>
          <w:bCs w:val="0"/>
          <w:i/>
          <w:sz w:val="24"/>
          <w:szCs w:val="24"/>
          <w:lang w:val="ru-RU"/>
        </w:rPr>
      </w:pPr>
      <w:r w:rsidRPr="0082725E">
        <w:rPr>
          <w:b w:val="0"/>
          <w:bCs w:val="0"/>
          <w:i/>
          <w:sz w:val="24"/>
          <w:szCs w:val="24"/>
          <w:lang w:val="ru-RU"/>
        </w:rPr>
        <w:t>Таблица 2.1</w:t>
      </w:r>
      <w:r w:rsidR="00F11ADA" w:rsidRPr="0082725E">
        <w:rPr>
          <w:b w:val="0"/>
          <w:bCs w:val="0"/>
          <w:i/>
          <w:sz w:val="24"/>
          <w:szCs w:val="24"/>
          <w:lang w:val="ru-RU"/>
        </w:rPr>
        <w:t>4</w:t>
      </w:r>
      <w:r w:rsidR="00B52D44" w:rsidRPr="0082725E">
        <w:rPr>
          <w:b w:val="0"/>
          <w:bCs w:val="0"/>
          <w:i/>
          <w:sz w:val="24"/>
          <w:szCs w:val="24"/>
          <w:lang w:val="ru-RU"/>
        </w:rPr>
        <w:t>.1.</w:t>
      </w:r>
    </w:p>
    <w:tbl>
      <w:tblPr>
        <w:tblW w:w="5000" w:type="pct"/>
        <w:jc w:val="center"/>
        <w:tblLook w:val="04A0" w:firstRow="1" w:lastRow="0" w:firstColumn="1" w:lastColumn="0" w:noHBand="0" w:noVBand="1"/>
      </w:tblPr>
      <w:tblGrid>
        <w:gridCol w:w="682"/>
        <w:gridCol w:w="4813"/>
        <w:gridCol w:w="3831"/>
        <w:gridCol w:w="19"/>
      </w:tblGrid>
      <w:tr w:rsidR="00B52D44" w:rsidRPr="0082725E" w14:paraId="27CF5380" w14:textId="77777777" w:rsidTr="00421A1C">
        <w:trPr>
          <w:gridAfter w:val="1"/>
          <w:wAfter w:w="10" w:type="pct"/>
          <w:tblHeader/>
          <w:jc w:val="center"/>
        </w:trPr>
        <w:tc>
          <w:tcPr>
            <w:tcW w:w="365" w:type="pct"/>
            <w:tcBorders>
              <w:top w:val="single" w:sz="4" w:space="0" w:color="000000"/>
              <w:left w:val="single" w:sz="4" w:space="0" w:color="000000"/>
              <w:bottom w:val="single" w:sz="4" w:space="0" w:color="000000"/>
              <w:right w:val="nil"/>
            </w:tcBorders>
            <w:hideMark/>
          </w:tcPr>
          <w:p w14:paraId="2552460C" w14:textId="77777777" w:rsidR="00B52D44" w:rsidRPr="0082725E" w:rsidRDefault="00B52D44" w:rsidP="00B20E4F">
            <w:pPr>
              <w:spacing w:after="0" w:line="240" w:lineRule="auto"/>
              <w:jc w:val="center"/>
              <w:rPr>
                <w:rFonts w:ascii="Times New Roman" w:hAnsi="Times New Roman" w:cs="Times New Roman"/>
              </w:rPr>
            </w:pPr>
            <w:r w:rsidRPr="0082725E">
              <w:rPr>
                <w:rFonts w:ascii="Times New Roman" w:hAnsi="Times New Roman" w:cs="Times New Roman"/>
              </w:rPr>
              <w:t>№ п/п</w:t>
            </w:r>
          </w:p>
        </w:tc>
        <w:tc>
          <w:tcPr>
            <w:tcW w:w="2575" w:type="pct"/>
            <w:tcBorders>
              <w:top w:val="single" w:sz="4" w:space="0" w:color="000000"/>
              <w:left w:val="single" w:sz="4" w:space="0" w:color="000000"/>
              <w:bottom w:val="single" w:sz="4" w:space="0" w:color="000000"/>
              <w:right w:val="nil"/>
            </w:tcBorders>
            <w:hideMark/>
          </w:tcPr>
          <w:p w14:paraId="6055F913" w14:textId="77777777" w:rsidR="00B52D44" w:rsidRPr="0082725E" w:rsidRDefault="00B52D44" w:rsidP="00B20E4F">
            <w:pPr>
              <w:spacing w:after="0" w:line="240" w:lineRule="auto"/>
              <w:jc w:val="center"/>
              <w:rPr>
                <w:rFonts w:ascii="Times New Roman" w:hAnsi="Times New Roman" w:cs="Times New Roman"/>
              </w:rPr>
            </w:pPr>
            <w:r w:rsidRPr="0082725E">
              <w:rPr>
                <w:rFonts w:ascii="Times New Roman" w:hAnsi="Times New Roman" w:cs="Times New Roman"/>
              </w:rPr>
              <w:t>Назначение объекта</w:t>
            </w:r>
          </w:p>
        </w:tc>
        <w:tc>
          <w:tcPr>
            <w:tcW w:w="2050" w:type="pct"/>
            <w:tcBorders>
              <w:top w:val="single" w:sz="4" w:space="0" w:color="000000"/>
              <w:left w:val="single" w:sz="4" w:space="0" w:color="000000"/>
              <w:bottom w:val="single" w:sz="4" w:space="0" w:color="000000"/>
              <w:right w:val="single" w:sz="4" w:space="0" w:color="000000"/>
            </w:tcBorders>
            <w:hideMark/>
          </w:tcPr>
          <w:p w14:paraId="5D412904" w14:textId="77777777" w:rsidR="00B52D44" w:rsidRPr="0082725E" w:rsidRDefault="00B52D44" w:rsidP="00B20E4F">
            <w:pPr>
              <w:spacing w:after="0" w:line="240" w:lineRule="auto"/>
              <w:jc w:val="center"/>
              <w:rPr>
                <w:rFonts w:ascii="Times New Roman" w:hAnsi="Times New Roman" w:cs="Times New Roman"/>
              </w:rPr>
            </w:pPr>
            <w:r w:rsidRPr="0082725E">
              <w:rPr>
                <w:rFonts w:ascii="Times New Roman" w:hAnsi="Times New Roman" w:cs="Times New Roman"/>
              </w:rPr>
              <w:t>Нормативный размер, м</w:t>
            </w:r>
          </w:p>
        </w:tc>
      </w:tr>
      <w:tr w:rsidR="00B52D44" w:rsidRPr="00A86CB3" w14:paraId="712AC5C1" w14:textId="77777777" w:rsidTr="00B20E4F">
        <w:trPr>
          <w:jc w:val="center"/>
        </w:trPr>
        <w:tc>
          <w:tcPr>
            <w:tcW w:w="5000" w:type="pct"/>
            <w:gridSpan w:val="4"/>
            <w:tcBorders>
              <w:top w:val="single" w:sz="4" w:space="0" w:color="000000"/>
              <w:left w:val="single" w:sz="4" w:space="0" w:color="000000"/>
              <w:bottom w:val="single" w:sz="4" w:space="0" w:color="000000"/>
              <w:right w:val="single" w:sz="4" w:space="0" w:color="000000"/>
            </w:tcBorders>
            <w:hideMark/>
          </w:tcPr>
          <w:p w14:paraId="57C30F32" w14:textId="77777777" w:rsidR="00B52D44" w:rsidRPr="00783CDF" w:rsidRDefault="00B52D44" w:rsidP="00B20E4F">
            <w:pPr>
              <w:spacing w:after="0" w:line="240" w:lineRule="auto"/>
              <w:rPr>
                <w:rFonts w:ascii="Times New Roman" w:hAnsi="Times New Roman" w:cs="Times New Roman"/>
                <w:i/>
              </w:rPr>
            </w:pPr>
            <w:r w:rsidRPr="00783CDF">
              <w:rPr>
                <w:rFonts w:ascii="Times New Roman" w:hAnsi="Times New Roman" w:cs="Times New Roman"/>
                <w:i/>
              </w:rPr>
              <w:t>Санитарно-защитные зоны</w:t>
            </w:r>
          </w:p>
        </w:tc>
      </w:tr>
      <w:tr w:rsidR="00435D75" w:rsidRPr="00A86CB3" w14:paraId="161850D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68861696" w14:textId="77777777" w:rsidR="00435D75" w:rsidRPr="00A86CB3" w:rsidRDefault="00435D75" w:rsidP="00435D75">
            <w:pPr>
              <w:pStyle w:val="af"/>
              <w:numPr>
                <w:ilvl w:val="0"/>
                <w:numId w:val="10"/>
              </w:numPr>
              <w:spacing w:after="0" w:line="240" w:lineRule="auto"/>
              <w:ind w:left="0" w:firstLine="0"/>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7B1D6822" w14:textId="246AD53A"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Склады ГСМ</w:t>
            </w:r>
          </w:p>
        </w:tc>
        <w:tc>
          <w:tcPr>
            <w:tcW w:w="2050" w:type="pct"/>
            <w:tcBorders>
              <w:top w:val="single" w:sz="4" w:space="0" w:color="000000"/>
              <w:left w:val="single" w:sz="4" w:space="0" w:color="000000"/>
              <w:bottom w:val="single" w:sz="4" w:space="0" w:color="000000"/>
              <w:right w:val="single" w:sz="4" w:space="0" w:color="000000"/>
            </w:tcBorders>
          </w:tcPr>
          <w:p w14:paraId="3230D2EB" w14:textId="7FBDD232"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100</w:t>
            </w:r>
          </w:p>
        </w:tc>
      </w:tr>
      <w:tr w:rsidR="00435D75" w:rsidRPr="00A86CB3" w14:paraId="098E2737"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1085F47" w14:textId="015FFB7E"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293C06B4" w14:textId="0484B3A2"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Производственная территория</w:t>
            </w:r>
          </w:p>
        </w:tc>
        <w:tc>
          <w:tcPr>
            <w:tcW w:w="2050" w:type="pct"/>
            <w:tcBorders>
              <w:top w:val="single" w:sz="4" w:space="0" w:color="000000"/>
              <w:left w:val="single" w:sz="4" w:space="0" w:color="000000"/>
              <w:bottom w:val="single" w:sz="4" w:space="0" w:color="000000"/>
              <w:right w:val="single" w:sz="4" w:space="0" w:color="000000"/>
            </w:tcBorders>
          </w:tcPr>
          <w:p w14:paraId="7ED9EE0B" w14:textId="25DE01B3"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100</w:t>
            </w:r>
          </w:p>
        </w:tc>
      </w:tr>
      <w:tr w:rsidR="00435D75" w:rsidRPr="00A86CB3" w14:paraId="5D2EC4E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1CC621F9" w14:textId="5A3FC43F"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78121084" w14:textId="71EC085E"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Причал</w:t>
            </w:r>
          </w:p>
        </w:tc>
        <w:tc>
          <w:tcPr>
            <w:tcW w:w="2050" w:type="pct"/>
            <w:tcBorders>
              <w:top w:val="single" w:sz="4" w:space="0" w:color="000000"/>
              <w:left w:val="single" w:sz="4" w:space="0" w:color="000000"/>
              <w:bottom w:val="single" w:sz="4" w:space="0" w:color="000000"/>
              <w:right w:val="single" w:sz="4" w:space="0" w:color="000000"/>
            </w:tcBorders>
          </w:tcPr>
          <w:p w14:paraId="68108798" w14:textId="0C47132A"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435D75" w:rsidRPr="00A86CB3" w14:paraId="25B85107"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1F61490" w14:textId="5B589CEC"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487F9501" w14:textId="0709F909"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Производственная территория МП СХП «Озерное»</w:t>
            </w:r>
          </w:p>
        </w:tc>
        <w:tc>
          <w:tcPr>
            <w:tcW w:w="2050" w:type="pct"/>
            <w:tcBorders>
              <w:top w:val="single" w:sz="4" w:space="0" w:color="000000"/>
              <w:left w:val="single" w:sz="4" w:space="0" w:color="000000"/>
              <w:bottom w:val="single" w:sz="4" w:space="0" w:color="000000"/>
              <w:right w:val="single" w:sz="4" w:space="0" w:color="000000"/>
            </w:tcBorders>
          </w:tcPr>
          <w:p w14:paraId="61842625" w14:textId="0BDD5761"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435D75" w:rsidRPr="00A86CB3" w14:paraId="29A5FCC5"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7CC9A04" w14:textId="7188EE96"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7F3D897B" w14:textId="24A37D8D"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Склад</w:t>
            </w:r>
          </w:p>
        </w:tc>
        <w:tc>
          <w:tcPr>
            <w:tcW w:w="2050" w:type="pct"/>
            <w:tcBorders>
              <w:top w:val="single" w:sz="4" w:space="0" w:color="000000"/>
              <w:left w:val="single" w:sz="4" w:space="0" w:color="000000"/>
              <w:bottom w:val="single" w:sz="4" w:space="0" w:color="000000"/>
              <w:right w:val="single" w:sz="4" w:space="0" w:color="000000"/>
            </w:tcBorders>
          </w:tcPr>
          <w:p w14:paraId="76D0219A" w14:textId="396586C6"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435D75" w:rsidRPr="00A86CB3" w14:paraId="5CCEB81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2F5BFB5" w14:textId="2D35DD11"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58C87970" w14:textId="2F14554D"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Дизельная электростанция</w:t>
            </w:r>
          </w:p>
        </w:tc>
        <w:tc>
          <w:tcPr>
            <w:tcW w:w="2050" w:type="pct"/>
            <w:tcBorders>
              <w:top w:val="single" w:sz="4" w:space="0" w:color="000000"/>
              <w:left w:val="single" w:sz="4" w:space="0" w:color="000000"/>
              <w:bottom w:val="single" w:sz="4" w:space="0" w:color="000000"/>
              <w:right w:val="single" w:sz="4" w:space="0" w:color="000000"/>
            </w:tcBorders>
          </w:tcPr>
          <w:p w14:paraId="1DE7B31A" w14:textId="487798CE"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435D75" w:rsidRPr="00A86CB3" w14:paraId="50CEF4C5"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11FD92B2" w14:textId="066E904C"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47F176BA" w14:textId="3A1944F6"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sz w:val="24"/>
                <w:szCs w:val="24"/>
              </w:rPr>
              <w:t>Котельные</w:t>
            </w:r>
          </w:p>
        </w:tc>
        <w:tc>
          <w:tcPr>
            <w:tcW w:w="2050" w:type="pct"/>
            <w:tcBorders>
              <w:top w:val="single" w:sz="4" w:space="0" w:color="000000"/>
              <w:left w:val="single" w:sz="4" w:space="0" w:color="000000"/>
              <w:bottom w:val="single" w:sz="4" w:space="0" w:color="000000"/>
              <w:right w:val="single" w:sz="4" w:space="0" w:color="000000"/>
            </w:tcBorders>
          </w:tcPr>
          <w:p w14:paraId="1564A307" w14:textId="13344EF8"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435D75" w:rsidRPr="00A86CB3" w14:paraId="37162B18"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4AD967F" w14:textId="5AA27326"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02734EE5" w14:textId="767770F9" w:rsidR="00435D75" w:rsidRPr="00A86CB3" w:rsidRDefault="00435D75" w:rsidP="00435D75">
            <w:pPr>
              <w:spacing w:after="0" w:line="240" w:lineRule="auto"/>
              <w:rPr>
                <w:rFonts w:ascii="Times New Roman" w:hAnsi="Times New Roman" w:cs="Times New Roman"/>
              </w:rPr>
            </w:pPr>
            <w:r w:rsidRPr="003D4DD3">
              <w:rPr>
                <w:rFonts w:ascii="Times New Roman" w:hAnsi="Times New Roman" w:cs="Times New Roman"/>
              </w:rPr>
              <w:t>ГУП ЧАО "</w:t>
            </w:r>
            <w:proofErr w:type="spellStart"/>
            <w:r w:rsidRPr="003D4DD3">
              <w:rPr>
                <w:rFonts w:ascii="Times New Roman" w:hAnsi="Times New Roman" w:cs="Times New Roman"/>
              </w:rPr>
              <w:t>Чукотснаб</w:t>
            </w:r>
            <w:proofErr w:type="spellEnd"/>
            <w:r w:rsidRPr="003D4DD3">
              <w:rPr>
                <w:rFonts w:ascii="Times New Roman" w:hAnsi="Times New Roman" w:cs="Times New Roman"/>
              </w:rPr>
              <w:t>"</w:t>
            </w:r>
          </w:p>
        </w:tc>
        <w:tc>
          <w:tcPr>
            <w:tcW w:w="2050" w:type="pct"/>
            <w:tcBorders>
              <w:top w:val="single" w:sz="4" w:space="0" w:color="000000"/>
              <w:left w:val="single" w:sz="4" w:space="0" w:color="000000"/>
              <w:bottom w:val="single" w:sz="4" w:space="0" w:color="000000"/>
              <w:right w:val="single" w:sz="4" w:space="0" w:color="000000"/>
            </w:tcBorders>
          </w:tcPr>
          <w:p w14:paraId="1CA668FB" w14:textId="4BB09656"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1000</w:t>
            </w:r>
          </w:p>
        </w:tc>
      </w:tr>
      <w:tr w:rsidR="00435D75" w:rsidRPr="00A86CB3" w14:paraId="0E9C82BB"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76BE8B7" w14:textId="252853D8"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41CB7345" w14:textId="5F35F7F7"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Полигон ТКО</w:t>
            </w:r>
          </w:p>
        </w:tc>
        <w:tc>
          <w:tcPr>
            <w:tcW w:w="2050" w:type="pct"/>
            <w:tcBorders>
              <w:top w:val="single" w:sz="4" w:space="0" w:color="000000"/>
              <w:left w:val="single" w:sz="4" w:space="0" w:color="000000"/>
              <w:bottom w:val="single" w:sz="4" w:space="0" w:color="000000"/>
              <w:right w:val="single" w:sz="4" w:space="0" w:color="000000"/>
            </w:tcBorders>
          </w:tcPr>
          <w:p w14:paraId="35120026" w14:textId="45568012"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500</w:t>
            </w:r>
          </w:p>
        </w:tc>
      </w:tr>
      <w:tr w:rsidR="00435D75" w:rsidRPr="00A86CB3" w14:paraId="1CF29ADC"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0B6277AB" w14:textId="1725538C" w:rsidR="00435D75" w:rsidRPr="00A86CB3" w:rsidRDefault="00435D75" w:rsidP="00435D75">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5B959FD4" w14:textId="3476B425"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Кладбище</w:t>
            </w:r>
          </w:p>
        </w:tc>
        <w:tc>
          <w:tcPr>
            <w:tcW w:w="2050" w:type="pct"/>
            <w:tcBorders>
              <w:top w:val="single" w:sz="4" w:space="0" w:color="000000"/>
              <w:left w:val="single" w:sz="4" w:space="0" w:color="000000"/>
              <w:bottom w:val="single" w:sz="4" w:space="0" w:color="000000"/>
              <w:right w:val="single" w:sz="4" w:space="0" w:color="000000"/>
            </w:tcBorders>
          </w:tcPr>
          <w:p w14:paraId="16217783" w14:textId="5DC99400" w:rsidR="00435D75" w:rsidRPr="00A86CB3" w:rsidRDefault="00435D75" w:rsidP="00435D75">
            <w:pPr>
              <w:spacing w:after="0" w:line="240" w:lineRule="auto"/>
              <w:rPr>
                <w:rFonts w:ascii="Times New Roman" w:hAnsi="Times New Roman" w:cs="Times New Roman"/>
              </w:rPr>
            </w:pPr>
            <w:r>
              <w:rPr>
                <w:rFonts w:ascii="Times New Roman" w:hAnsi="Times New Roman" w:cs="Times New Roman"/>
              </w:rPr>
              <w:t>50</w:t>
            </w:r>
          </w:p>
        </w:tc>
      </w:tr>
      <w:tr w:rsidR="00F72DDD" w:rsidRPr="00A86CB3" w14:paraId="35D66DB9" w14:textId="77777777" w:rsidTr="00B20E4F">
        <w:trPr>
          <w:jc w:val="center"/>
        </w:trPr>
        <w:tc>
          <w:tcPr>
            <w:tcW w:w="5000" w:type="pct"/>
            <w:gridSpan w:val="4"/>
            <w:tcBorders>
              <w:top w:val="single" w:sz="4" w:space="0" w:color="000000"/>
              <w:left w:val="single" w:sz="4" w:space="0" w:color="000000"/>
              <w:bottom w:val="single" w:sz="4" w:space="0" w:color="000000"/>
              <w:right w:val="single" w:sz="4" w:space="0" w:color="000000"/>
            </w:tcBorders>
            <w:hideMark/>
          </w:tcPr>
          <w:p w14:paraId="43DDFA41" w14:textId="77777777" w:rsidR="00F72DDD" w:rsidRPr="00A86CB3" w:rsidRDefault="00F72DDD" w:rsidP="00B20E4F">
            <w:pPr>
              <w:spacing w:after="0" w:line="240" w:lineRule="auto"/>
              <w:rPr>
                <w:rFonts w:ascii="Times New Roman" w:hAnsi="Times New Roman" w:cs="Times New Roman"/>
              </w:rPr>
            </w:pPr>
            <w:r w:rsidRPr="00A86CB3">
              <w:rPr>
                <w:rFonts w:ascii="Times New Roman" w:hAnsi="Times New Roman" w:cs="Times New Roman"/>
                <w:i/>
              </w:rPr>
              <w:t>Охранные зоны</w:t>
            </w:r>
          </w:p>
        </w:tc>
      </w:tr>
      <w:tr w:rsidR="007C2EDF" w:rsidRPr="00A86CB3" w14:paraId="636652C4"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54B4768B" w14:textId="2EB8CABA" w:rsidR="007C2EDF" w:rsidRPr="00A86CB3" w:rsidRDefault="00A86CB3" w:rsidP="00A86CB3">
            <w:pPr>
              <w:spacing w:after="0" w:line="240" w:lineRule="auto"/>
              <w:rPr>
                <w:rFonts w:ascii="Times New Roman" w:hAnsi="Times New Roman" w:cs="Times New Roman"/>
              </w:rPr>
            </w:pPr>
            <w:r>
              <w:rPr>
                <w:rFonts w:ascii="Times New Roman" w:hAnsi="Times New Roman" w:cs="Times New Roman"/>
              </w:rPr>
              <w:t>26</w:t>
            </w:r>
          </w:p>
        </w:tc>
        <w:tc>
          <w:tcPr>
            <w:tcW w:w="2575" w:type="pct"/>
            <w:tcBorders>
              <w:top w:val="single" w:sz="4" w:space="0" w:color="000000"/>
              <w:left w:val="single" w:sz="4" w:space="0" w:color="000000"/>
              <w:bottom w:val="single" w:sz="4" w:space="0" w:color="000000"/>
              <w:right w:val="nil"/>
            </w:tcBorders>
          </w:tcPr>
          <w:p w14:paraId="2A34A0A4" w14:textId="4F5C69DA" w:rsidR="007C2EDF" w:rsidRPr="00A86CB3" w:rsidRDefault="007C2EDF" w:rsidP="007C2EDF">
            <w:pPr>
              <w:spacing w:after="0" w:line="240" w:lineRule="auto"/>
              <w:rPr>
                <w:rFonts w:ascii="Times New Roman" w:hAnsi="Times New Roman" w:cs="Times New Roman"/>
              </w:rPr>
            </w:pPr>
            <w:r w:rsidRPr="00A86CB3">
              <w:rPr>
                <w:rFonts w:ascii="Times New Roman" w:hAnsi="Times New Roman" w:cs="Times New Roman"/>
                <w:iCs/>
              </w:rPr>
              <w:t xml:space="preserve">Объекта электросетевого хозяйства </w:t>
            </w:r>
            <w:r w:rsidR="009157A9">
              <w:rPr>
                <w:rFonts w:ascii="Times New Roman" w:hAnsi="Times New Roman" w:cs="Times New Roman"/>
                <w:iCs/>
              </w:rPr>
              <w:t>6</w:t>
            </w:r>
            <w:r w:rsidRPr="00A86CB3">
              <w:rPr>
                <w:rFonts w:ascii="Times New Roman" w:hAnsi="Times New Roman" w:cs="Times New Roman"/>
                <w:iCs/>
              </w:rPr>
              <w:t xml:space="preserve"> к</w:t>
            </w:r>
            <w:r w:rsidR="0013184F" w:rsidRPr="00A86CB3">
              <w:rPr>
                <w:rFonts w:ascii="Times New Roman" w:hAnsi="Times New Roman" w:cs="Times New Roman"/>
                <w:iCs/>
              </w:rPr>
              <w:t>В</w:t>
            </w:r>
            <w:r w:rsidRPr="00A86CB3">
              <w:rPr>
                <w:rFonts w:ascii="Times New Roman" w:hAnsi="Times New Roman" w:cs="Times New Roman"/>
                <w:iCs/>
              </w:rPr>
              <w:t>т</w:t>
            </w:r>
          </w:p>
        </w:tc>
        <w:tc>
          <w:tcPr>
            <w:tcW w:w="2050" w:type="pct"/>
            <w:tcBorders>
              <w:left w:val="single" w:sz="4" w:space="0" w:color="000000"/>
              <w:right w:val="single" w:sz="4" w:space="0" w:color="000000"/>
            </w:tcBorders>
          </w:tcPr>
          <w:p w14:paraId="40038DDE" w14:textId="4ED89BA2" w:rsidR="007C2EDF" w:rsidRPr="00A86CB3" w:rsidRDefault="009157A9" w:rsidP="007C2EDF">
            <w:pPr>
              <w:spacing w:after="0" w:line="240" w:lineRule="auto"/>
              <w:rPr>
                <w:rFonts w:ascii="Times New Roman" w:hAnsi="Times New Roman" w:cs="Times New Roman"/>
              </w:rPr>
            </w:pPr>
            <w:r>
              <w:rPr>
                <w:rFonts w:ascii="Times New Roman" w:hAnsi="Times New Roman" w:cs="Times New Roman"/>
              </w:rPr>
              <w:t>10</w:t>
            </w:r>
          </w:p>
        </w:tc>
      </w:tr>
      <w:tr w:rsidR="00421A1C" w:rsidRPr="00A86CB3" w14:paraId="22F85143"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5AFA9C1" w14:textId="02D8291A" w:rsidR="00421A1C" w:rsidRPr="00A86CB3" w:rsidRDefault="00A86CB3" w:rsidP="00A86CB3">
            <w:pPr>
              <w:spacing w:after="0" w:line="240" w:lineRule="auto"/>
              <w:rPr>
                <w:rFonts w:ascii="Times New Roman" w:hAnsi="Times New Roman" w:cs="Times New Roman"/>
              </w:rPr>
            </w:pPr>
            <w:r>
              <w:rPr>
                <w:rFonts w:ascii="Times New Roman" w:hAnsi="Times New Roman" w:cs="Times New Roman"/>
              </w:rPr>
              <w:t>39</w:t>
            </w:r>
          </w:p>
        </w:tc>
        <w:tc>
          <w:tcPr>
            <w:tcW w:w="2575" w:type="pct"/>
            <w:tcBorders>
              <w:top w:val="single" w:sz="4" w:space="0" w:color="000000"/>
              <w:left w:val="single" w:sz="4" w:space="0" w:color="000000"/>
              <w:bottom w:val="single" w:sz="4" w:space="0" w:color="000000"/>
              <w:right w:val="single" w:sz="4" w:space="0" w:color="auto"/>
            </w:tcBorders>
          </w:tcPr>
          <w:p w14:paraId="6F104F5D" w14:textId="31721275" w:rsidR="00421A1C" w:rsidRPr="00A86CB3" w:rsidRDefault="009157A9" w:rsidP="007C2EDF">
            <w:pPr>
              <w:spacing w:after="0" w:line="240" w:lineRule="auto"/>
              <w:rPr>
                <w:rFonts w:ascii="Times New Roman" w:hAnsi="Times New Roman" w:cs="Times New Roman"/>
                <w:iCs/>
              </w:rPr>
            </w:pPr>
            <w:r>
              <w:rPr>
                <w:rFonts w:ascii="Times New Roman" w:hAnsi="Times New Roman" w:cs="Times New Roman"/>
                <w:iCs/>
              </w:rPr>
              <w:t>Канализация</w:t>
            </w:r>
          </w:p>
        </w:tc>
        <w:tc>
          <w:tcPr>
            <w:tcW w:w="2050" w:type="pct"/>
            <w:tcBorders>
              <w:top w:val="single" w:sz="4" w:space="0" w:color="auto"/>
              <w:left w:val="single" w:sz="4" w:space="0" w:color="auto"/>
              <w:bottom w:val="single" w:sz="4" w:space="0" w:color="auto"/>
              <w:right w:val="single" w:sz="4" w:space="0" w:color="auto"/>
            </w:tcBorders>
          </w:tcPr>
          <w:p w14:paraId="5FC1A589" w14:textId="6F7B5E49" w:rsidR="00421A1C" w:rsidRPr="00A86CB3" w:rsidRDefault="009157A9" w:rsidP="007C2EDF">
            <w:pPr>
              <w:spacing w:after="0" w:line="240" w:lineRule="auto"/>
              <w:rPr>
                <w:rFonts w:ascii="Times New Roman" w:hAnsi="Times New Roman" w:cs="Times New Roman"/>
              </w:rPr>
            </w:pPr>
            <w:r>
              <w:rPr>
                <w:rFonts w:ascii="Times New Roman" w:hAnsi="Times New Roman" w:cs="Times New Roman"/>
              </w:rPr>
              <w:t>3</w:t>
            </w:r>
          </w:p>
        </w:tc>
      </w:tr>
      <w:tr w:rsidR="009157A9" w:rsidRPr="00A86CB3" w14:paraId="769E302E"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201C5ED2" w14:textId="77777777" w:rsidR="009157A9" w:rsidRDefault="009157A9" w:rsidP="00A86CB3">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single" w:sz="4" w:space="0" w:color="auto"/>
            </w:tcBorders>
          </w:tcPr>
          <w:p w14:paraId="7B6E6CE3" w14:textId="695F3144" w:rsidR="009157A9" w:rsidRDefault="009157A9" w:rsidP="007C2EDF">
            <w:pPr>
              <w:spacing w:after="0" w:line="240" w:lineRule="auto"/>
              <w:rPr>
                <w:rFonts w:ascii="Times New Roman" w:hAnsi="Times New Roman" w:cs="Times New Roman"/>
                <w:iCs/>
              </w:rPr>
            </w:pPr>
            <w:r>
              <w:rPr>
                <w:rFonts w:ascii="Times New Roman" w:hAnsi="Times New Roman" w:cs="Times New Roman"/>
                <w:iCs/>
              </w:rPr>
              <w:t>Котельная</w:t>
            </w:r>
          </w:p>
        </w:tc>
        <w:tc>
          <w:tcPr>
            <w:tcW w:w="2050" w:type="pct"/>
            <w:tcBorders>
              <w:top w:val="single" w:sz="4" w:space="0" w:color="auto"/>
              <w:left w:val="single" w:sz="4" w:space="0" w:color="auto"/>
              <w:bottom w:val="single" w:sz="4" w:space="0" w:color="auto"/>
              <w:right w:val="single" w:sz="4" w:space="0" w:color="auto"/>
            </w:tcBorders>
          </w:tcPr>
          <w:p w14:paraId="56542F0F" w14:textId="71AA0CDC" w:rsidR="009157A9" w:rsidRDefault="009157A9" w:rsidP="007C2EDF">
            <w:pPr>
              <w:spacing w:after="0" w:line="240" w:lineRule="auto"/>
              <w:rPr>
                <w:rFonts w:ascii="Times New Roman" w:hAnsi="Times New Roman" w:cs="Times New Roman"/>
              </w:rPr>
            </w:pPr>
            <w:r>
              <w:rPr>
                <w:rFonts w:ascii="Times New Roman" w:hAnsi="Times New Roman" w:cs="Times New Roman"/>
              </w:rPr>
              <w:t>50</w:t>
            </w:r>
          </w:p>
        </w:tc>
      </w:tr>
      <w:tr w:rsidR="0077178D" w:rsidRPr="00A86CB3" w14:paraId="611E77E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06B0D06" w14:textId="77777777" w:rsidR="0077178D" w:rsidRDefault="0077178D" w:rsidP="00A86CB3">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single" w:sz="4" w:space="0" w:color="auto"/>
            </w:tcBorders>
          </w:tcPr>
          <w:p w14:paraId="55DF83D8" w14:textId="248AB970" w:rsidR="0077178D" w:rsidRDefault="0077178D" w:rsidP="007C2EDF">
            <w:pPr>
              <w:spacing w:after="0" w:line="240" w:lineRule="auto"/>
              <w:rPr>
                <w:rFonts w:ascii="Times New Roman" w:hAnsi="Times New Roman" w:cs="Times New Roman"/>
                <w:iCs/>
              </w:rPr>
            </w:pPr>
            <w:r>
              <w:rPr>
                <w:rFonts w:ascii="Times New Roman" w:hAnsi="Times New Roman" w:cs="Times New Roman"/>
                <w:iCs/>
              </w:rPr>
              <w:t>Гидростанция «</w:t>
            </w:r>
            <w:proofErr w:type="spellStart"/>
            <w:r>
              <w:rPr>
                <w:rFonts w:ascii="Times New Roman" w:hAnsi="Times New Roman" w:cs="Times New Roman"/>
                <w:iCs/>
              </w:rPr>
              <w:t>Анюйск</w:t>
            </w:r>
            <w:proofErr w:type="spellEnd"/>
            <w:r>
              <w:rPr>
                <w:rFonts w:ascii="Times New Roman" w:hAnsi="Times New Roman" w:cs="Times New Roman"/>
                <w:iCs/>
              </w:rPr>
              <w:t>»</w:t>
            </w:r>
          </w:p>
        </w:tc>
        <w:tc>
          <w:tcPr>
            <w:tcW w:w="2050" w:type="pct"/>
            <w:tcBorders>
              <w:top w:val="single" w:sz="4" w:space="0" w:color="auto"/>
              <w:left w:val="single" w:sz="4" w:space="0" w:color="auto"/>
              <w:bottom w:val="single" w:sz="4" w:space="0" w:color="auto"/>
              <w:right w:val="single" w:sz="4" w:space="0" w:color="auto"/>
            </w:tcBorders>
          </w:tcPr>
          <w:p w14:paraId="7AD1E3D6" w14:textId="10F827AD" w:rsidR="0077178D" w:rsidRDefault="0077178D" w:rsidP="007C2EDF">
            <w:pPr>
              <w:spacing w:after="0" w:line="240" w:lineRule="auto"/>
              <w:rPr>
                <w:rFonts w:ascii="Times New Roman" w:hAnsi="Times New Roman" w:cs="Times New Roman"/>
              </w:rPr>
            </w:pPr>
            <w:r>
              <w:rPr>
                <w:rFonts w:ascii="Times New Roman" w:hAnsi="Times New Roman" w:cs="Times New Roman"/>
              </w:rPr>
              <w:t>500</w:t>
            </w:r>
          </w:p>
        </w:tc>
      </w:tr>
      <w:tr w:rsidR="000956FA" w:rsidRPr="00A86CB3" w14:paraId="7D65AD84" w14:textId="77777777" w:rsidTr="00B20E4F">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6635FFA" w14:textId="337B91D6" w:rsidR="000956FA" w:rsidRPr="00A86CB3" w:rsidRDefault="000956FA" w:rsidP="00B20E4F">
            <w:pPr>
              <w:spacing w:after="0" w:line="240" w:lineRule="auto"/>
              <w:rPr>
                <w:rFonts w:ascii="Times New Roman" w:hAnsi="Times New Roman" w:cs="Times New Roman"/>
                <w:i/>
              </w:rPr>
            </w:pPr>
            <w:r w:rsidRPr="00A86CB3">
              <w:rPr>
                <w:rFonts w:ascii="Times New Roman" w:hAnsi="Times New Roman" w:cs="Times New Roman"/>
                <w:i/>
              </w:rPr>
              <w:t>Водоохранные зоны</w:t>
            </w:r>
          </w:p>
        </w:tc>
      </w:tr>
      <w:tr w:rsidR="00C960D1" w:rsidRPr="00A86CB3" w14:paraId="21EE83D8"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2997F3FA" w14:textId="329277A1"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41</w:t>
            </w:r>
          </w:p>
        </w:tc>
        <w:tc>
          <w:tcPr>
            <w:tcW w:w="2575" w:type="pct"/>
            <w:tcBorders>
              <w:top w:val="single" w:sz="4" w:space="0" w:color="000000"/>
              <w:left w:val="single" w:sz="4" w:space="0" w:color="000000"/>
              <w:bottom w:val="single" w:sz="4" w:space="0" w:color="000000"/>
              <w:right w:val="nil"/>
            </w:tcBorders>
          </w:tcPr>
          <w:p w14:paraId="4577909E" w14:textId="006C712B" w:rsidR="00C960D1" w:rsidRPr="00A86CB3" w:rsidRDefault="00C960D1" w:rsidP="00C960D1">
            <w:pPr>
              <w:spacing w:after="0" w:line="240" w:lineRule="auto"/>
              <w:rPr>
                <w:rFonts w:ascii="Times New Roman" w:hAnsi="Times New Roman" w:cs="Times New Roman"/>
              </w:rPr>
            </w:pPr>
            <w:r w:rsidRPr="00A86CB3">
              <w:rPr>
                <w:rFonts w:ascii="Times New Roman" w:hAnsi="Times New Roman" w:cs="Times New Roman"/>
              </w:rPr>
              <w:t xml:space="preserve">р. </w:t>
            </w:r>
            <w:r>
              <w:rPr>
                <w:rFonts w:ascii="Times New Roman" w:hAnsi="Times New Roman" w:cs="Times New Roman"/>
              </w:rPr>
              <w:t>Малый Анюй</w:t>
            </w:r>
          </w:p>
        </w:tc>
        <w:tc>
          <w:tcPr>
            <w:tcW w:w="2050" w:type="pct"/>
            <w:tcBorders>
              <w:top w:val="single" w:sz="4" w:space="0" w:color="000000"/>
              <w:left w:val="single" w:sz="4" w:space="0" w:color="000000"/>
              <w:bottom w:val="single" w:sz="4" w:space="0" w:color="000000"/>
              <w:right w:val="single" w:sz="4" w:space="0" w:color="000000"/>
            </w:tcBorders>
          </w:tcPr>
          <w:p w14:paraId="16F3CC3A" w14:textId="6B5684F8"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200</w:t>
            </w:r>
          </w:p>
        </w:tc>
      </w:tr>
      <w:tr w:rsidR="00C960D1" w:rsidRPr="00A86CB3" w14:paraId="13B9485C"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770E4F0" w14:textId="101ABBC2"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42</w:t>
            </w:r>
          </w:p>
        </w:tc>
        <w:tc>
          <w:tcPr>
            <w:tcW w:w="2575" w:type="pct"/>
            <w:tcBorders>
              <w:top w:val="single" w:sz="4" w:space="0" w:color="000000"/>
              <w:left w:val="single" w:sz="4" w:space="0" w:color="000000"/>
              <w:bottom w:val="single" w:sz="4" w:space="0" w:color="000000"/>
              <w:right w:val="nil"/>
            </w:tcBorders>
          </w:tcPr>
          <w:p w14:paraId="410BCF70" w14:textId="7AAD6AEB" w:rsidR="00C960D1" w:rsidRPr="00A86CB3" w:rsidRDefault="00C960D1" w:rsidP="00C960D1">
            <w:pPr>
              <w:spacing w:after="0" w:line="240" w:lineRule="auto"/>
              <w:rPr>
                <w:rFonts w:ascii="Times New Roman" w:hAnsi="Times New Roman" w:cs="Times New Roman"/>
                <w:color w:val="000000"/>
                <w:shd w:val="clear" w:color="auto" w:fill="F8F9FA"/>
              </w:rPr>
            </w:pPr>
            <w:r>
              <w:rPr>
                <w:rFonts w:ascii="Times New Roman" w:hAnsi="Times New Roman" w:cs="Times New Roman"/>
              </w:rPr>
              <w:t>оз. Щучье</w:t>
            </w:r>
          </w:p>
        </w:tc>
        <w:tc>
          <w:tcPr>
            <w:tcW w:w="2050" w:type="pct"/>
            <w:tcBorders>
              <w:top w:val="single" w:sz="4" w:space="0" w:color="000000"/>
              <w:left w:val="single" w:sz="4" w:space="0" w:color="000000"/>
              <w:bottom w:val="single" w:sz="4" w:space="0" w:color="000000"/>
              <w:right w:val="single" w:sz="4" w:space="0" w:color="000000"/>
            </w:tcBorders>
          </w:tcPr>
          <w:p w14:paraId="7D21C616" w14:textId="0EC45465"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50</w:t>
            </w:r>
          </w:p>
        </w:tc>
      </w:tr>
      <w:tr w:rsidR="00C960D1" w:rsidRPr="00A86CB3" w14:paraId="54A58695"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07745B2B" w14:textId="129966F6"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43</w:t>
            </w:r>
          </w:p>
        </w:tc>
        <w:tc>
          <w:tcPr>
            <w:tcW w:w="2575" w:type="pct"/>
            <w:tcBorders>
              <w:top w:val="single" w:sz="4" w:space="0" w:color="000000"/>
              <w:left w:val="single" w:sz="4" w:space="0" w:color="000000"/>
              <w:bottom w:val="single" w:sz="4" w:space="0" w:color="000000"/>
              <w:right w:val="nil"/>
            </w:tcBorders>
          </w:tcPr>
          <w:p w14:paraId="15DA3779" w14:textId="11976109" w:rsidR="00C960D1" w:rsidRPr="00A86CB3" w:rsidRDefault="00C960D1" w:rsidP="00C960D1">
            <w:pPr>
              <w:spacing w:after="0" w:line="240" w:lineRule="auto"/>
              <w:rPr>
                <w:rFonts w:ascii="Times New Roman" w:hAnsi="Times New Roman" w:cs="Times New Roman"/>
                <w:color w:val="000000"/>
                <w:shd w:val="clear" w:color="auto" w:fill="F8F9FA"/>
              </w:rPr>
            </w:pPr>
            <w:r>
              <w:rPr>
                <w:rFonts w:ascii="Times New Roman" w:hAnsi="Times New Roman" w:cs="Times New Roman"/>
              </w:rPr>
              <w:t xml:space="preserve">оз. </w:t>
            </w:r>
            <w:proofErr w:type="spellStart"/>
            <w:r>
              <w:rPr>
                <w:rFonts w:ascii="Times New Roman" w:hAnsi="Times New Roman" w:cs="Times New Roman"/>
              </w:rPr>
              <w:t>Соболёк</w:t>
            </w:r>
            <w:proofErr w:type="spellEnd"/>
          </w:p>
        </w:tc>
        <w:tc>
          <w:tcPr>
            <w:tcW w:w="2050" w:type="pct"/>
            <w:tcBorders>
              <w:top w:val="single" w:sz="4" w:space="0" w:color="000000"/>
              <w:left w:val="single" w:sz="4" w:space="0" w:color="000000"/>
              <w:bottom w:val="single" w:sz="4" w:space="0" w:color="000000"/>
              <w:right w:val="single" w:sz="4" w:space="0" w:color="000000"/>
            </w:tcBorders>
          </w:tcPr>
          <w:p w14:paraId="6F8ECEEE" w14:textId="4C9C6F9A" w:rsidR="00C960D1" w:rsidRPr="00A86CB3" w:rsidRDefault="00C960D1" w:rsidP="00C960D1">
            <w:pPr>
              <w:spacing w:after="0" w:line="240" w:lineRule="auto"/>
              <w:rPr>
                <w:rFonts w:ascii="Times New Roman" w:hAnsi="Times New Roman" w:cs="Times New Roman"/>
              </w:rPr>
            </w:pPr>
            <w:r w:rsidRPr="00080150">
              <w:rPr>
                <w:rFonts w:ascii="Times New Roman" w:hAnsi="Times New Roman" w:cs="Times New Roman"/>
              </w:rPr>
              <w:t>50</w:t>
            </w:r>
          </w:p>
        </w:tc>
      </w:tr>
      <w:tr w:rsidR="00C960D1" w:rsidRPr="00A86CB3" w14:paraId="78ED873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B1E971A" w14:textId="4F55B339"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44</w:t>
            </w:r>
          </w:p>
        </w:tc>
        <w:tc>
          <w:tcPr>
            <w:tcW w:w="2575" w:type="pct"/>
            <w:tcBorders>
              <w:top w:val="single" w:sz="4" w:space="0" w:color="000000"/>
              <w:left w:val="single" w:sz="4" w:space="0" w:color="000000"/>
              <w:bottom w:val="single" w:sz="4" w:space="0" w:color="000000"/>
              <w:right w:val="nil"/>
            </w:tcBorders>
          </w:tcPr>
          <w:p w14:paraId="1F979365" w14:textId="75AC5FC1" w:rsidR="00C960D1" w:rsidRPr="00A86CB3" w:rsidRDefault="00C960D1" w:rsidP="00C960D1">
            <w:pPr>
              <w:spacing w:after="0" w:line="240" w:lineRule="auto"/>
              <w:rPr>
                <w:rFonts w:ascii="Times New Roman" w:hAnsi="Times New Roman" w:cs="Times New Roman"/>
                <w:color w:val="000000"/>
                <w:shd w:val="clear" w:color="auto" w:fill="F8F9FA"/>
              </w:rPr>
            </w:pPr>
            <w:r>
              <w:rPr>
                <w:rFonts w:ascii="Times New Roman" w:hAnsi="Times New Roman" w:cs="Times New Roman"/>
              </w:rPr>
              <w:t>оз. Пустое</w:t>
            </w:r>
          </w:p>
        </w:tc>
        <w:tc>
          <w:tcPr>
            <w:tcW w:w="2050" w:type="pct"/>
            <w:tcBorders>
              <w:top w:val="single" w:sz="4" w:space="0" w:color="000000"/>
              <w:left w:val="single" w:sz="4" w:space="0" w:color="000000"/>
              <w:bottom w:val="single" w:sz="4" w:space="0" w:color="000000"/>
              <w:right w:val="single" w:sz="4" w:space="0" w:color="000000"/>
            </w:tcBorders>
          </w:tcPr>
          <w:p w14:paraId="14FE4018" w14:textId="43AD5F5D" w:rsidR="00C960D1" w:rsidRPr="00A86CB3" w:rsidRDefault="00C960D1" w:rsidP="00C960D1">
            <w:pPr>
              <w:spacing w:after="0" w:line="240" w:lineRule="auto"/>
              <w:rPr>
                <w:rFonts w:ascii="Times New Roman" w:hAnsi="Times New Roman" w:cs="Times New Roman"/>
              </w:rPr>
            </w:pPr>
            <w:r w:rsidRPr="00080150">
              <w:rPr>
                <w:rFonts w:ascii="Times New Roman" w:hAnsi="Times New Roman" w:cs="Times New Roman"/>
              </w:rPr>
              <w:t>50</w:t>
            </w:r>
          </w:p>
        </w:tc>
      </w:tr>
      <w:tr w:rsidR="00CA19C9" w:rsidRPr="00A86CB3" w14:paraId="61AE9A48" w14:textId="77777777" w:rsidTr="00B20E4F">
        <w:trPr>
          <w:jc w:val="center"/>
        </w:trPr>
        <w:tc>
          <w:tcPr>
            <w:tcW w:w="5000" w:type="pct"/>
            <w:gridSpan w:val="4"/>
            <w:tcBorders>
              <w:top w:val="single" w:sz="4" w:space="0" w:color="000000"/>
              <w:left w:val="single" w:sz="4" w:space="0" w:color="000000"/>
              <w:bottom w:val="single" w:sz="4" w:space="0" w:color="000000"/>
              <w:right w:val="single" w:sz="4" w:space="0" w:color="000000"/>
            </w:tcBorders>
            <w:hideMark/>
          </w:tcPr>
          <w:p w14:paraId="5C19B7D7" w14:textId="77777777" w:rsidR="00CA19C9" w:rsidRPr="00A86CB3" w:rsidRDefault="00CA19C9" w:rsidP="00B20E4F">
            <w:pPr>
              <w:spacing w:after="0" w:line="240" w:lineRule="auto"/>
              <w:rPr>
                <w:rFonts w:ascii="Times New Roman" w:hAnsi="Times New Roman" w:cs="Times New Roman"/>
              </w:rPr>
            </w:pPr>
            <w:r w:rsidRPr="00A86CB3">
              <w:rPr>
                <w:rFonts w:ascii="Times New Roman" w:hAnsi="Times New Roman" w:cs="Times New Roman"/>
                <w:i/>
              </w:rPr>
              <w:t>Прибрежные защитные полосы</w:t>
            </w:r>
          </w:p>
        </w:tc>
      </w:tr>
      <w:tr w:rsidR="00C960D1" w:rsidRPr="00A86CB3" w14:paraId="347FB880"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61F4BC69" w14:textId="7D9C4BB5"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49</w:t>
            </w:r>
          </w:p>
        </w:tc>
        <w:tc>
          <w:tcPr>
            <w:tcW w:w="2575" w:type="pct"/>
            <w:tcBorders>
              <w:top w:val="single" w:sz="4" w:space="0" w:color="000000"/>
              <w:left w:val="single" w:sz="4" w:space="0" w:color="000000"/>
              <w:bottom w:val="single" w:sz="4" w:space="0" w:color="000000"/>
              <w:right w:val="nil"/>
            </w:tcBorders>
          </w:tcPr>
          <w:p w14:paraId="04ED025B" w14:textId="40FE9D22" w:rsidR="00C960D1" w:rsidRPr="00A86CB3" w:rsidRDefault="00C960D1" w:rsidP="00C960D1">
            <w:pPr>
              <w:spacing w:after="0" w:line="240" w:lineRule="auto"/>
              <w:rPr>
                <w:rFonts w:ascii="Times New Roman" w:hAnsi="Times New Roman" w:cs="Times New Roman"/>
              </w:rPr>
            </w:pPr>
            <w:r w:rsidRPr="00A86CB3">
              <w:rPr>
                <w:rFonts w:ascii="Times New Roman" w:hAnsi="Times New Roman" w:cs="Times New Roman"/>
              </w:rPr>
              <w:t xml:space="preserve">р. </w:t>
            </w:r>
            <w:r>
              <w:rPr>
                <w:rFonts w:ascii="Times New Roman" w:hAnsi="Times New Roman" w:cs="Times New Roman"/>
              </w:rPr>
              <w:t>Малый Анюй</w:t>
            </w:r>
          </w:p>
        </w:tc>
        <w:tc>
          <w:tcPr>
            <w:tcW w:w="2050" w:type="pct"/>
            <w:tcBorders>
              <w:top w:val="single" w:sz="4" w:space="0" w:color="000000"/>
              <w:left w:val="single" w:sz="4" w:space="0" w:color="000000"/>
              <w:bottom w:val="single" w:sz="4" w:space="0" w:color="000000"/>
              <w:right w:val="single" w:sz="4" w:space="0" w:color="000000"/>
            </w:tcBorders>
          </w:tcPr>
          <w:p w14:paraId="13801A5A" w14:textId="6B7CCD63"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50</w:t>
            </w:r>
          </w:p>
        </w:tc>
      </w:tr>
      <w:tr w:rsidR="00C960D1" w:rsidRPr="00A86CB3" w14:paraId="21018A0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C11D816" w14:textId="6671A35E"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50</w:t>
            </w:r>
          </w:p>
        </w:tc>
        <w:tc>
          <w:tcPr>
            <w:tcW w:w="2575" w:type="pct"/>
            <w:tcBorders>
              <w:top w:val="single" w:sz="4" w:space="0" w:color="000000"/>
              <w:left w:val="single" w:sz="4" w:space="0" w:color="000000"/>
              <w:bottom w:val="single" w:sz="4" w:space="0" w:color="000000"/>
              <w:right w:val="nil"/>
            </w:tcBorders>
          </w:tcPr>
          <w:p w14:paraId="539BB549" w14:textId="3FD2F2E9"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оз. Щучье</w:t>
            </w:r>
          </w:p>
        </w:tc>
        <w:tc>
          <w:tcPr>
            <w:tcW w:w="2050" w:type="pct"/>
            <w:tcBorders>
              <w:top w:val="single" w:sz="4" w:space="0" w:color="000000"/>
              <w:left w:val="single" w:sz="4" w:space="0" w:color="000000"/>
              <w:bottom w:val="single" w:sz="4" w:space="0" w:color="000000"/>
              <w:right w:val="single" w:sz="4" w:space="0" w:color="000000"/>
            </w:tcBorders>
          </w:tcPr>
          <w:p w14:paraId="178694A7" w14:textId="364DEC52" w:rsidR="00C960D1" w:rsidRPr="00C960D1" w:rsidRDefault="00C960D1" w:rsidP="00C960D1">
            <w:pPr>
              <w:spacing w:after="0" w:line="240" w:lineRule="auto"/>
              <w:rPr>
                <w:rFonts w:ascii="Times New Roman" w:hAnsi="Times New Roman" w:cs="Times New Roman"/>
              </w:rPr>
            </w:pPr>
            <w:r>
              <w:rPr>
                <w:rFonts w:ascii="Times New Roman" w:hAnsi="Times New Roman" w:cs="Times New Roman"/>
              </w:rPr>
              <w:t>50</w:t>
            </w:r>
          </w:p>
        </w:tc>
      </w:tr>
      <w:tr w:rsidR="00C960D1" w:rsidRPr="00A86CB3" w14:paraId="75BAE7FC"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436F0CFD" w14:textId="692759FD"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51</w:t>
            </w:r>
          </w:p>
        </w:tc>
        <w:tc>
          <w:tcPr>
            <w:tcW w:w="2575" w:type="pct"/>
            <w:tcBorders>
              <w:top w:val="single" w:sz="4" w:space="0" w:color="000000"/>
              <w:left w:val="single" w:sz="4" w:space="0" w:color="000000"/>
              <w:bottom w:val="single" w:sz="4" w:space="0" w:color="000000"/>
              <w:right w:val="nil"/>
            </w:tcBorders>
          </w:tcPr>
          <w:p w14:paraId="165225AC" w14:textId="7BFAFB47"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 xml:space="preserve">оз. </w:t>
            </w:r>
            <w:proofErr w:type="spellStart"/>
            <w:r>
              <w:rPr>
                <w:rFonts w:ascii="Times New Roman" w:hAnsi="Times New Roman" w:cs="Times New Roman"/>
              </w:rPr>
              <w:t>Соболёк</w:t>
            </w:r>
            <w:proofErr w:type="spellEnd"/>
          </w:p>
        </w:tc>
        <w:tc>
          <w:tcPr>
            <w:tcW w:w="2050" w:type="pct"/>
            <w:tcBorders>
              <w:top w:val="single" w:sz="4" w:space="0" w:color="000000"/>
              <w:left w:val="single" w:sz="4" w:space="0" w:color="000000"/>
              <w:bottom w:val="single" w:sz="4" w:space="0" w:color="000000"/>
              <w:right w:val="single" w:sz="4" w:space="0" w:color="000000"/>
            </w:tcBorders>
          </w:tcPr>
          <w:p w14:paraId="687BF034" w14:textId="0BD6BDC6" w:rsidR="00C960D1" w:rsidRPr="00A86CB3" w:rsidRDefault="00C960D1" w:rsidP="00C960D1">
            <w:pPr>
              <w:spacing w:after="0" w:line="240" w:lineRule="auto"/>
              <w:rPr>
                <w:rFonts w:ascii="Times New Roman" w:hAnsi="Times New Roman" w:cs="Times New Roman"/>
              </w:rPr>
            </w:pPr>
            <w:r w:rsidRPr="00080150">
              <w:rPr>
                <w:rFonts w:ascii="Times New Roman" w:hAnsi="Times New Roman" w:cs="Times New Roman"/>
              </w:rPr>
              <w:t>50</w:t>
            </w:r>
          </w:p>
        </w:tc>
      </w:tr>
      <w:tr w:rsidR="00C960D1" w:rsidRPr="00A86CB3" w14:paraId="4D8C312C"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7A2F03D6" w14:textId="0BC6F12A"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52</w:t>
            </w:r>
          </w:p>
        </w:tc>
        <w:tc>
          <w:tcPr>
            <w:tcW w:w="2575" w:type="pct"/>
            <w:tcBorders>
              <w:top w:val="single" w:sz="4" w:space="0" w:color="000000"/>
              <w:left w:val="single" w:sz="4" w:space="0" w:color="000000"/>
              <w:bottom w:val="single" w:sz="4" w:space="0" w:color="000000"/>
              <w:right w:val="nil"/>
            </w:tcBorders>
          </w:tcPr>
          <w:p w14:paraId="78B32E30" w14:textId="5A2EB6DA" w:rsidR="00C960D1" w:rsidRPr="00A86CB3" w:rsidRDefault="00C960D1" w:rsidP="00C960D1">
            <w:pPr>
              <w:spacing w:after="0" w:line="240" w:lineRule="auto"/>
              <w:rPr>
                <w:rFonts w:ascii="Times New Roman" w:hAnsi="Times New Roman" w:cs="Times New Roman"/>
              </w:rPr>
            </w:pPr>
            <w:r>
              <w:rPr>
                <w:rFonts w:ascii="Times New Roman" w:hAnsi="Times New Roman" w:cs="Times New Roman"/>
              </w:rPr>
              <w:t>оз. Пустое</w:t>
            </w:r>
          </w:p>
        </w:tc>
        <w:tc>
          <w:tcPr>
            <w:tcW w:w="2050" w:type="pct"/>
            <w:tcBorders>
              <w:top w:val="single" w:sz="4" w:space="0" w:color="000000"/>
              <w:left w:val="single" w:sz="4" w:space="0" w:color="000000"/>
              <w:bottom w:val="single" w:sz="4" w:space="0" w:color="000000"/>
              <w:right w:val="single" w:sz="4" w:space="0" w:color="000000"/>
            </w:tcBorders>
          </w:tcPr>
          <w:p w14:paraId="0CFFD49D" w14:textId="197109F8" w:rsidR="00C960D1" w:rsidRPr="00A86CB3" w:rsidRDefault="00C960D1" w:rsidP="00C960D1">
            <w:pPr>
              <w:spacing w:after="0" w:line="240" w:lineRule="auto"/>
              <w:rPr>
                <w:rFonts w:ascii="Times New Roman" w:hAnsi="Times New Roman" w:cs="Times New Roman"/>
              </w:rPr>
            </w:pPr>
            <w:r w:rsidRPr="00080150">
              <w:rPr>
                <w:rFonts w:ascii="Times New Roman" w:hAnsi="Times New Roman" w:cs="Times New Roman"/>
              </w:rPr>
              <w:t>50</w:t>
            </w:r>
          </w:p>
        </w:tc>
      </w:tr>
      <w:tr w:rsidR="00CA19C9" w:rsidRPr="00A86CB3" w14:paraId="447B0892" w14:textId="77777777" w:rsidTr="00B20E4F">
        <w:trPr>
          <w:jc w:val="center"/>
        </w:trPr>
        <w:tc>
          <w:tcPr>
            <w:tcW w:w="5000" w:type="pct"/>
            <w:gridSpan w:val="4"/>
            <w:tcBorders>
              <w:top w:val="single" w:sz="4" w:space="0" w:color="000000"/>
              <w:left w:val="single" w:sz="4" w:space="0" w:color="000000"/>
              <w:bottom w:val="single" w:sz="4" w:space="0" w:color="000000"/>
              <w:right w:val="single" w:sz="4" w:space="0" w:color="000000"/>
            </w:tcBorders>
            <w:hideMark/>
          </w:tcPr>
          <w:p w14:paraId="508CCC00" w14:textId="66CAC4BB" w:rsidR="00CA19C9" w:rsidRPr="00A86CB3" w:rsidRDefault="00CA19C9" w:rsidP="00B20E4F">
            <w:pPr>
              <w:spacing w:after="0" w:line="240" w:lineRule="auto"/>
              <w:rPr>
                <w:rFonts w:ascii="Times New Roman" w:hAnsi="Times New Roman" w:cs="Times New Roman"/>
              </w:rPr>
            </w:pPr>
            <w:r w:rsidRPr="00A86CB3">
              <w:rPr>
                <w:rFonts w:ascii="Times New Roman" w:hAnsi="Times New Roman" w:cs="Times New Roman"/>
                <w:i/>
              </w:rPr>
              <w:t>Береговые полосы водных объектов</w:t>
            </w:r>
          </w:p>
        </w:tc>
      </w:tr>
      <w:tr w:rsidR="00CA19C9" w:rsidRPr="00A86CB3" w14:paraId="4912D679"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single" w:sz="4" w:space="0" w:color="000000"/>
            </w:tcBorders>
          </w:tcPr>
          <w:p w14:paraId="3F04AA72" w14:textId="378DCDB9" w:rsidR="00CA19C9" w:rsidRPr="00A86CB3" w:rsidRDefault="00A86CB3" w:rsidP="00B20E4F">
            <w:pPr>
              <w:spacing w:after="0" w:line="240" w:lineRule="auto"/>
              <w:rPr>
                <w:rFonts w:ascii="Times New Roman" w:hAnsi="Times New Roman" w:cs="Times New Roman"/>
              </w:rPr>
            </w:pPr>
            <w:r>
              <w:rPr>
                <w:rFonts w:ascii="Times New Roman" w:hAnsi="Times New Roman" w:cs="Times New Roman"/>
              </w:rPr>
              <w:t>58</w:t>
            </w:r>
          </w:p>
        </w:tc>
        <w:tc>
          <w:tcPr>
            <w:tcW w:w="2575" w:type="pct"/>
            <w:tcBorders>
              <w:top w:val="single" w:sz="4" w:space="0" w:color="000000"/>
              <w:left w:val="single" w:sz="4" w:space="0" w:color="000000"/>
              <w:bottom w:val="single" w:sz="4" w:space="0" w:color="000000"/>
              <w:right w:val="single" w:sz="4" w:space="0" w:color="000000"/>
            </w:tcBorders>
          </w:tcPr>
          <w:p w14:paraId="310BB659" w14:textId="1A8CDDBF" w:rsidR="00CA19C9" w:rsidRPr="00A86CB3" w:rsidRDefault="00A707FA" w:rsidP="00B20E4F">
            <w:pPr>
              <w:spacing w:after="0" w:line="240" w:lineRule="auto"/>
              <w:rPr>
                <w:rFonts w:ascii="Times New Roman" w:hAnsi="Times New Roman" w:cs="Times New Roman"/>
              </w:rPr>
            </w:pPr>
            <w:r w:rsidRPr="00A86CB3">
              <w:rPr>
                <w:rFonts w:ascii="Times New Roman" w:hAnsi="Times New Roman" w:cs="Times New Roman"/>
              </w:rPr>
              <w:t xml:space="preserve">р. </w:t>
            </w:r>
            <w:r w:rsidR="00C960D1">
              <w:rPr>
                <w:rFonts w:ascii="Times New Roman" w:hAnsi="Times New Roman" w:cs="Times New Roman"/>
              </w:rPr>
              <w:t>Малый Анюй</w:t>
            </w:r>
          </w:p>
        </w:tc>
        <w:tc>
          <w:tcPr>
            <w:tcW w:w="2050" w:type="pct"/>
            <w:tcBorders>
              <w:top w:val="single" w:sz="4" w:space="0" w:color="000000"/>
              <w:left w:val="single" w:sz="4" w:space="0" w:color="000000"/>
              <w:bottom w:val="single" w:sz="4" w:space="0" w:color="000000"/>
              <w:right w:val="single" w:sz="4" w:space="0" w:color="000000"/>
            </w:tcBorders>
          </w:tcPr>
          <w:p w14:paraId="295F537E" w14:textId="7702E4FD" w:rsidR="00CA19C9" w:rsidRPr="00A86CB3" w:rsidRDefault="00C960D1" w:rsidP="00B20E4F">
            <w:pPr>
              <w:spacing w:after="0" w:line="240" w:lineRule="auto"/>
              <w:rPr>
                <w:rFonts w:ascii="Times New Roman" w:hAnsi="Times New Roman" w:cs="Times New Roman"/>
              </w:rPr>
            </w:pPr>
            <w:r>
              <w:rPr>
                <w:rFonts w:ascii="Times New Roman" w:hAnsi="Times New Roman" w:cs="Times New Roman"/>
              </w:rPr>
              <w:t>20</w:t>
            </w:r>
          </w:p>
        </w:tc>
      </w:tr>
      <w:tr w:rsidR="00DB5CF3" w:rsidRPr="00A86CB3" w14:paraId="395DACE0"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single" w:sz="4" w:space="0" w:color="000000"/>
            </w:tcBorders>
          </w:tcPr>
          <w:p w14:paraId="329BF45D" w14:textId="40587984" w:rsidR="00DB5CF3" w:rsidRPr="00A86CB3" w:rsidRDefault="00A86CB3" w:rsidP="00B20E4F">
            <w:pPr>
              <w:spacing w:after="0" w:line="240" w:lineRule="auto"/>
              <w:rPr>
                <w:rFonts w:ascii="Times New Roman" w:hAnsi="Times New Roman" w:cs="Times New Roman"/>
              </w:rPr>
            </w:pPr>
            <w:r>
              <w:rPr>
                <w:rFonts w:ascii="Times New Roman" w:hAnsi="Times New Roman" w:cs="Times New Roman"/>
              </w:rPr>
              <w:t>59</w:t>
            </w:r>
          </w:p>
        </w:tc>
        <w:tc>
          <w:tcPr>
            <w:tcW w:w="2575" w:type="pct"/>
            <w:tcBorders>
              <w:top w:val="single" w:sz="4" w:space="0" w:color="000000"/>
              <w:left w:val="single" w:sz="4" w:space="0" w:color="000000"/>
              <w:bottom w:val="single" w:sz="4" w:space="0" w:color="000000"/>
              <w:right w:val="single" w:sz="4" w:space="0" w:color="000000"/>
            </w:tcBorders>
          </w:tcPr>
          <w:p w14:paraId="23FA6F6D" w14:textId="1CB6443C" w:rsidR="00DB5CF3" w:rsidRPr="00A86CB3" w:rsidRDefault="00C960D1" w:rsidP="00B20E4F">
            <w:pPr>
              <w:spacing w:after="0" w:line="240" w:lineRule="auto"/>
              <w:rPr>
                <w:rFonts w:ascii="Times New Roman" w:hAnsi="Times New Roman" w:cs="Times New Roman"/>
              </w:rPr>
            </w:pPr>
            <w:r>
              <w:rPr>
                <w:rFonts w:ascii="Times New Roman" w:hAnsi="Times New Roman" w:cs="Times New Roman"/>
              </w:rPr>
              <w:t>оз. Щучье</w:t>
            </w:r>
          </w:p>
        </w:tc>
        <w:tc>
          <w:tcPr>
            <w:tcW w:w="2050" w:type="pct"/>
            <w:tcBorders>
              <w:top w:val="single" w:sz="4" w:space="0" w:color="000000"/>
              <w:left w:val="single" w:sz="4" w:space="0" w:color="000000"/>
              <w:bottom w:val="single" w:sz="4" w:space="0" w:color="000000"/>
              <w:right w:val="single" w:sz="4" w:space="0" w:color="000000"/>
            </w:tcBorders>
          </w:tcPr>
          <w:p w14:paraId="599161B1" w14:textId="62EFF28C" w:rsidR="00DB5CF3" w:rsidRPr="00A86CB3" w:rsidRDefault="0095584D" w:rsidP="00B20E4F">
            <w:pPr>
              <w:spacing w:after="0" w:line="240" w:lineRule="auto"/>
              <w:rPr>
                <w:rFonts w:ascii="Times New Roman" w:hAnsi="Times New Roman" w:cs="Times New Roman"/>
              </w:rPr>
            </w:pPr>
            <w:r w:rsidRPr="00A86CB3">
              <w:rPr>
                <w:rFonts w:ascii="Times New Roman" w:hAnsi="Times New Roman" w:cs="Times New Roman"/>
              </w:rPr>
              <w:t>20</w:t>
            </w:r>
          </w:p>
        </w:tc>
      </w:tr>
      <w:tr w:rsidR="00823BB9" w:rsidRPr="00A86CB3" w14:paraId="509B047C"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single" w:sz="4" w:space="0" w:color="000000"/>
            </w:tcBorders>
          </w:tcPr>
          <w:p w14:paraId="414BA67E" w14:textId="692E18A5" w:rsidR="00823BB9" w:rsidRPr="00A86CB3" w:rsidRDefault="00A86CB3" w:rsidP="00B20E4F">
            <w:pPr>
              <w:spacing w:after="0" w:line="240" w:lineRule="auto"/>
              <w:rPr>
                <w:rFonts w:ascii="Times New Roman" w:hAnsi="Times New Roman" w:cs="Times New Roman"/>
              </w:rPr>
            </w:pPr>
            <w:r>
              <w:rPr>
                <w:rFonts w:ascii="Times New Roman" w:hAnsi="Times New Roman" w:cs="Times New Roman"/>
              </w:rPr>
              <w:t>60</w:t>
            </w:r>
          </w:p>
        </w:tc>
        <w:tc>
          <w:tcPr>
            <w:tcW w:w="2575" w:type="pct"/>
            <w:tcBorders>
              <w:top w:val="single" w:sz="4" w:space="0" w:color="000000"/>
              <w:left w:val="single" w:sz="4" w:space="0" w:color="000000"/>
              <w:bottom w:val="single" w:sz="4" w:space="0" w:color="000000"/>
              <w:right w:val="single" w:sz="4" w:space="0" w:color="000000"/>
            </w:tcBorders>
          </w:tcPr>
          <w:p w14:paraId="0E3F0545" w14:textId="4F908CEF" w:rsidR="00823BB9" w:rsidRPr="00A86CB3" w:rsidRDefault="00C960D1" w:rsidP="00B20E4F">
            <w:pPr>
              <w:spacing w:after="0" w:line="240" w:lineRule="auto"/>
              <w:rPr>
                <w:rFonts w:ascii="Times New Roman" w:hAnsi="Times New Roman" w:cs="Times New Roman"/>
              </w:rPr>
            </w:pPr>
            <w:r>
              <w:rPr>
                <w:rFonts w:ascii="Times New Roman" w:hAnsi="Times New Roman" w:cs="Times New Roman"/>
              </w:rPr>
              <w:t xml:space="preserve">оз. </w:t>
            </w:r>
            <w:proofErr w:type="spellStart"/>
            <w:r>
              <w:rPr>
                <w:rFonts w:ascii="Times New Roman" w:hAnsi="Times New Roman" w:cs="Times New Roman"/>
              </w:rPr>
              <w:t>Соболёк</w:t>
            </w:r>
            <w:proofErr w:type="spellEnd"/>
          </w:p>
        </w:tc>
        <w:tc>
          <w:tcPr>
            <w:tcW w:w="2050" w:type="pct"/>
            <w:tcBorders>
              <w:top w:val="single" w:sz="4" w:space="0" w:color="000000"/>
              <w:left w:val="single" w:sz="4" w:space="0" w:color="000000"/>
              <w:bottom w:val="single" w:sz="4" w:space="0" w:color="000000"/>
              <w:right w:val="single" w:sz="4" w:space="0" w:color="000000"/>
            </w:tcBorders>
          </w:tcPr>
          <w:p w14:paraId="22B9E536" w14:textId="5EADC28D" w:rsidR="00823BB9" w:rsidRPr="00A86CB3" w:rsidRDefault="0095584D" w:rsidP="00B20E4F">
            <w:pPr>
              <w:spacing w:after="0" w:line="240" w:lineRule="auto"/>
              <w:rPr>
                <w:rFonts w:ascii="Times New Roman" w:hAnsi="Times New Roman" w:cs="Times New Roman"/>
              </w:rPr>
            </w:pPr>
            <w:r w:rsidRPr="00A86CB3">
              <w:rPr>
                <w:rFonts w:ascii="Times New Roman" w:hAnsi="Times New Roman" w:cs="Times New Roman"/>
              </w:rPr>
              <w:t>20</w:t>
            </w:r>
          </w:p>
        </w:tc>
      </w:tr>
      <w:tr w:rsidR="00C960D1" w:rsidRPr="00A86CB3" w14:paraId="6209202F"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single" w:sz="4" w:space="0" w:color="000000"/>
            </w:tcBorders>
          </w:tcPr>
          <w:p w14:paraId="05B59A16" w14:textId="77777777" w:rsidR="00C960D1" w:rsidRDefault="00C960D1" w:rsidP="00B20E4F">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single" w:sz="4" w:space="0" w:color="000000"/>
            </w:tcBorders>
          </w:tcPr>
          <w:p w14:paraId="22E4EBED" w14:textId="0D55BBB9" w:rsidR="00C960D1" w:rsidRDefault="00C960D1" w:rsidP="00B20E4F">
            <w:pPr>
              <w:spacing w:after="0" w:line="240" w:lineRule="auto"/>
              <w:rPr>
                <w:rFonts w:ascii="Times New Roman" w:hAnsi="Times New Roman" w:cs="Times New Roman"/>
              </w:rPr>
            </w:pPr>
            <w:r>
              <w:rPr>
                <w:rFonts w:ascii="Times New Roman" w:hAnsi="Times New Roman" w:cs="Times New Roman"/>
              </w:rPr>
              <w:t>оз. Пустое</w:t>
            </w:r>
          </w:p>
        </w:tc>
        <w:tc>
          <w:tcPr>
            <w:tcW w:w="2050" w:type="pct"/>
            <w:tcBorders>
              <w:top w:val="single" w:sz="4" w:space="0" w:color="000000"/>
              <w:left w:val="single" w:sz="4" w:space="0" w:color="000000"/>
              <w:bottom w:val="single" w:sz="4" w:space="0" w:color="000000"/>
              <w:right w:val="single" w:sz="4" w:space="0" w:color="000000"/>
            </w:tcBorders>
          </w:tcPr>
          <w:p w14:paraId="433BA3D6" w14:textId="410F1C51" w:rsidR="00C960D1" w:rsidRPr="00A86CB3" w:rsidRDefault="00C960D1" w:rsidP="00B20E4F">
            <w:pPr>
              <w:spacing w:after="0" w:line="240" w:lineRule="auto"/>
              <w:rPr>
                <w:rFonts w:ascii="Times New Roman" w:hAnsi="Times New Roman" w:cs="Times New Roman"/>
              </w:rPr>
            </w:pPr>
            <w:r>
              <w:rPr>
                <w:rFonts w:ascii="Times New Roman" w:hAnsi="Times New Roman" w:cs="Times New Roman"/>
              </w:rPr>
              <w:t>20</w:t>
            </w:r>
          </w:p>
        </w:tc>
      </w:tr>
      <w:tr w:rsidR="00360E1C" w:rsidRPr="00A86CB3" w14:paraId="6E58B4A5" w14:textId="77777777" w:rsidTr="00421A1C">
        <w:trPr>
          <w:gridAfter w:val="1"/>
          <w:wAfter w:w="10" w:type="pct"/>
          <w:jc w:val="center"/>
        </w:trPr>
        <w:tc>
          <w:tcPr>
            <w:tcW w:w="4990" w:type="pct"/>
            <w:gridSpan w:val="3"/>
            <w:tcBorders>
              <w:top w:val="single" w:sz="4" w:space="0" w:color="000000"/>
              <w:left w:val="single" w:sz="4" w:space="0" w:color="000000"/>
              <w:bottom w:val="single" w:sz="4" w:space="0" w:color="000000"/>
              <w:right w:val="single" w:sz="4" w:space="0" w:color="000000"/>
            </w:tcBorders>
          </w:tcPr>
          <w:p w14:paraId="74C2C050" w14:textId="0B84FB0D" w:rsidR="00360E1C" w:rsidRPr="00A86CB3" w:rsidRDefault="00360E1C" w:rsidP="00B20E4F">
            <w:pPr>
              <w:spacing w:after="0" w:line="240" w:lineRule="auto"/>
              <w:rPr>
                <w:rFonts w:ascii="Times New Roman" w:hAnsi="Times New Roman" w:cs="Times New Roman"/>
                <w:i/>
                <w:iCs/>
              </w:rPr>
            </w:pPr>
            <w:r w:rsidRPr="00A86CB3">
              <w:rPr>
                <w:rFonts w:ascii="Times New Roman" w:hAnsi="Times New Roman" w:cs="Times New Roman"/>
                <w:i/>
                <w:iCs/>
              </w:rPr>
              <w:t>Зона санитарной защиты</w:t>
            </w:r>
          </w:p>
        </w:tc>
      </w:tr>
      <w:tr w:rsidR="00360E1C" w:rsidRPr="00A86CB3" w14:paraId="2E598456"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485241AD" w14:textId="440E920F" w:rsidR="00360E1C" w:rsidRPr="00A86CB3" w:rsidRDefault="00A86CB3" w:rsidP="00B20E4F">
            <w:pPr>
              <w:spacing w:after="0" w:line="240" w:lineRule="auto"/>
              <w:rPr>
                <w:rFonts w:ascii="Times New Roman" w:hAnsi="Times New Roman" w:cs="Times New Roman"/>
              </w:rPr>
            </w:pPr>
            <w:r>
              <w:rPr>
                <w:rFonts w:ascii="Times New Roman" w:hAnsi="Times New Roman" w:cs="Times New Roman"/>
              </w:rPr>
              <w:t>77</w:t>
            </w:r>
          </w:p>
        </w:tc>
        <w:tc>
          <w:tcPr>
            <w:tcW w:w="2575" w:type="pct"/>
            <w:tcBorders>
              <w:top w:val="single" w:sz="4" w:space="0" w:color="000000"/>
              <w:left w:val="single" w:sz="4" w:space="0" w:color="000000"/>
              <w:bottom w:val="single" w:sz="4" w:space="0" w:color="000000"/>
              <w:right w:val="nil"/>
            </w:tcBorders>
          </w:tcPr>
          <w:p w14:paraId="16AE73F3" w14:textId="663A9B6F" w:rsidR="00360E1C" w:rsidRPr="00A86CB3" w:rsidRDefault="006264C5" w:rsidP="00B20E4F">
            <w:pPr>
              <w:spacing w:after="0" w:line="240" w:lineRule="auto"/>
              <w:rPr>
                <w:rFonts w:ascii="Times New Roman" w:hAnsi="Times New Roman" w:cs="Times New Roman"/>
              </w:rPr>
            </w:pPr>
            <w:r>
              <w:rPr>
                <w:rFonts w:ascii="Times New Roman" w:hAnsi="Times New Roman" w:cs="Times New Roman"/>
              </w:rPr>
              <w:t>Водонапорная башня</w:t>
            </w:r>
            <w:r w:rsidR="00400000" w:rsidRPr="00A86CB3">
              <w:rPr>
                <w:rFonts w:ascii="Times New Roman" w:hAnsi="Times New Roman" w:cs="Times New Roman"/>
              </w:rPr>
              <w:t xml:space="preserve"> </w:t>
            </w:r>
          </w:p>
        </w:tc>
        <w:tc>
          <w:tcPr>
            <w:tcW w:w="2050" w:type="pct"/>
            <w:tcBorders>
              <w:top w:val="single" w:sz="4" w:space="0" w:color="000000"/>
              <w:left w:val="single" w:sz="4" w:space="0" w:color="000000"/>
              <w:bottom w:val="single" w:sz="4" w:space="0" w:color="000000"/>
              <w:right w:val="single" w:sz="4" w:space="0" w:color="000000"/>
            </w:tcBorders>
          </w:tcPr>
          <w:p w14:paraId="3DA2EC8C" w14:textId="5D41DF60" w:rsidR="00360E1C" w:rsidRPr="00A86CB3" w:rsidRDefault="006264C5" w:rsidP="00B20E4F">
            <w:pPr>
              <w:spacing w:after="0" w:line="240" w:lineRule="auto"/>
              <w:rPr>
                <w:rFonts w:ascii="Times New Roman" w:hAnsi="Times New Roman" w:cs="Times New Roman"/>
              </w:rPr>
            </w:pPr>
            <w:r>
              <w:rPr>
                <w:rFonts w:ascii="Times New Roman" w:hAnsi="Times New Roman" w:cs="Times New Roman"/>
              </w:rPr>
              <w:t>10</w:t>
            </w:r>
          </w:p>
        </w:tc>
      </w:tr>
      <w:tr w:rsidR="006264C5" w:rsidRPr="00A86CB3" w14:paraId="375D5731"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1CDC33D" w14:textId="77777777" w:rsidR="006264C5" w:rsidRDefault="006264C5" w:rsidP="00B20E4F">
            <w:pPr>
              <w:spacing w:after="0" w:line="240" w:lineRule="auto"/>
              <w:rPr>
                <w:rFonts w:ascii="Times New Roman" w:hAnsi="Times New Roman" w:cs="Times New Roman"/>
              </w:rPr>
            </w:pPr>
          </w:p>
        </w:tc>
        <w:tc>
          <w:tcPr>
            <w:tcW w:w="2575" w:type="pct"/>
            <w:tcBorders>
              <w:top w:val="single" w:sz="4" w:space="0" w:color="000000"/>
              <w:left w:val="single" w:sz="4" w:space="0" w:color="000000"/>
              <w:bottom w:val="single" w:sz="4" w:space="0" w:color="000000"/>
              <w:right w:val="nil"/>
            </w:tcBorders>
          </w:tcPr>
          <w:p w14:paraId="3DC7BE60" w14:textId="1CCBDDEF" w:rsidR="006264C5" w:rsidRDefault="006264C5" w:rsidP="00B20E4F">
            <w:pPr>
              <w:spacing w:after="0" w:line="240" w:lineRule="auto"/>
              <w:rPr>
                <w:rFonts w:ascii="Times New Roman" w:hAnsi="Times New Roman" w:cs="Times New Roman"/>
              </w:rPr>
            </w:pPr>
            <w:r>
              <w:rPr>
                <w:rFonts w:ascii="Times New Roman" w:hAnsi="Times New Roman" w:cs="Times New Roman"/>
              </w:rPr>
              <w:t>Скважина</w:t>
            </w:r>
          </w:p>
        </w:tc>
        <w:tc>
          <w:tcPr>
            <w:tcW w:w="2050" w:type="pct"/>
            <w:tcBorders>
              <w:top w:val="single" w:sz="4" w:space="0" w:color="000000"/>
              <w:left w:val="single" w:sz="4" w:space="0" w:color="000000"/>
              <w:bottom w:val="single" w:sz="4" w:space="0" w:color="000000"/>
              <w:right w:val="single" w:sz="4" w:space="0" w:color="000000"/>
            </w:tcBorders>
          </w:tcPr>
          <w:p w14:paraId="32DF30BB" w14:textId="418B2B53" w:rsidR="006264C5" w:rsidRPr="00A86CB3" w:rsidRDefault="009157A9" w:rsidP="00B20E4F">
            <w:pPr>
              <w:spacing w:after="0" w:line="240" w:lineRule="auto"/>
              <w:rPr>
                <w:rFonts w:ascii="Times New Roman" w:hAnsi="Times New Roman" w:cs="Times New Roman"/>
              </w:rPr>
            </w:pPr>
            <w:r>
              <w:rPr>
                <w:rFonts w:ascii="Times New Roman" w:hAnsi="Times New Roman" w:cs="Times New Roman"/>
              </w:rPr>
              <w:t>50</w:t>
            </w:r>
          </w:p>
        </w:tc>
      </w:tr>
      <w:tr w:rsidR="00400000" w:rsidRPr="00A86CB3" w14:paraId="59EC9422" w14:textId="77777777" w:rsidTr="00421A1C">
        <w:trPr>
          <w:gridAfter w:val="1"/>
          <w:wAfter w:w="10" w:type="pct"/>
          <w:jc w:val="center"/>
        </w:trPr>
        <w:tc>
          <w:tcPr>
            <w:tcW w:w="365" w:type="pct"/>
            <w:tcBorders>
              <w:top w:val="single" w:sz="4" w:space="0" w:color="000000"/>
              <w:left w:val="single" w:sz="4" w:space="0" w:color="000000"/>
              <w:bottom w:val="single" w:sz="4" w:space="0" w:color="000000"/>
              <w:right w:val="nil"/>
            </w:tcBorders>
          </w:tcPr>
          <w:p w14:paraId="3B48C7C3" w14:textId="4DBDF175" w:rsidR="00400000" w:rsidRPr="00A86CB3" w:rsidRDefault="00A86CB3" w:rsidP="00B20E4F">
            <w:pPr>
              <w:spacing w:after="0" w:line="240" w:lineRule="auto"/>
              <w:rPr>
                <w:rFonts w:ascii="Times New Roman" w:hAnsi="Times New Roman" w:cs="Times New Roman"/>
              </w:rPr>
            </w:pPr>
            <w:r>
              <w:rPr>
                <w:rFonts w:ascii="Times New Roman" w:hAnsi="Times New Roman" w:cs="Times New Roman"/>
              </w:rPr>
              <w:t>78</w:t>
            </w:r>
          </w:p>
        </w:tc>
        <w:tc>
          <w:tcPr>
            <w:tcW w:w="2575" w:type="pct"/>
            <w:tcBorders>
              <w:top w:val="single" w:sz="4" w:space="0" w:color="000000"/>
              <w:left w:val="single" w:sz="4" w:space="0" w:color="000000"/>
              <w:bottom w:val="single" w:sz="4" w:space="0" w:color="000000"/>
              <w:right w:val="nil"/>
            </w:tcBorders>
          </w:tcPr>
          <w:p w14:paraId="722446AC" w14:textId="41A799EF" w:rsidR="00400000" w:rsidRPr="00A86CB3" w:rsidRDefault="00400000" w:rsidP="00B20E4F">
            <w:pPr>
              <w:spacing w:after="0" w:line="240" w:lineRule="auto"/>
              <w:rPr>
                <w:rFonts w:ascii="Times New Roman" w:hAnsi="Times New Roman" w:cs="Times New Roman"/>
              </w:rPr>
            </w:pPr>
            <w:r w:rsidRPr="00A86CB3">
              <w:rPr>
                <w:rFonts w:ascii="Times New Roman" w:hAnsi="Times New Roman" w:cs="Times New Roman"/>
              </w:rPr>
              <w:t xml:space="preserve">Водопровод </w:t>
            </w:r>
          </w:p>
        </w:tc>
        <w:tc>
          <w:tcPr>
            <w:tcW w:w="2050" w:type="pct"/>
            <w:tcBorders>
              <w:top w:val="single" w:sz="4" w:space="0" w:color="000000"/>
              <w:left w:val="single" w:sz="4" w:space="0" w:color="000000"/>
              <w:bottom w:val="single" w:sz="4" w:space="0" w:color="000000"/>
              <w:right w:val="single" w:sz="4" w:space="0" w:color="000000"/>
            </w:tcBorders>
          </w:tcPr>
          <w:p w14:paraId="74B83595" w14:textId="0168ED18" w:rsidR="00400000" w:rsidRPr="00A86CB3" w:rsidRDefault="00400000" w:rsidP="00B20E4F">
            <w:pPr>
              <w:spacing w:after="0" w:line="240" w:lineRule="auto"/>
              <w:rPr>
                <w:rFonts w:ascii="Times New Roman" w:hAnsi="Times New Roman" w:cs="Times New Roman"/>
              </w:rPr>
            </w:pPr>
            <w:r w:rsidRPr="00A86CB3">
              <w:rPr>
                <w:rFonts w:ascii="Times New Roman" w:hAnsi="Times New Roman" w:cs="Times New Roman"/>
              </w:rPr>
              <w:t>5</w:t>
            </w:r>
          </w:p>
        </w:tc>
      </w:tr>
    </w:tbl>
    <w:p w14:paraId="0D5CC205" w14:textId="77777777" w:rsidR="00A86CB3" w:rsidRDefault="00A86CB3" w:rsidP="005D2FF6">
      <w:pPr>
        <w:pStyle w:val="aff7"/>
        <w:spacing w:before="0" w:after="0"/>
        <w:rPr>
          <w:szCs w:val="24"/>
        </w:rPr>
      </w:pPr>
    </w:p>
    <w:p w14:paraId="04888112" w14:textId="27DE1274" w:rsidR="00B52D44" w:rsidRPr="00B842B1" w:rsidRDefault="00B52D44" w:rsidP="005D2FF6">
      <w:pPr>
        <w:pStyle w:val="aff7"/>
        <w:spacing w:before="0" w:after="0"/>
        <w:rPr>
          <w:szCs w:val="24"/>
        </w:rPr>
      </w:pPr>
      <w:r w:rsidRPr="00B842B1">
        <w:rPr>
          <w:szCs w:val="24"/>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3FE5FED9" w14:textId="77777777" w:rsidR="00451557" w:rsidRPr="00B842B1" w:rsidRDefault="00451557" w:rsidP="00451557">
      <w:pPr>
        <w:spacing w:after="0" w:line="240" w:lineRule="auto"/>
        <w:ind w:firstLine="567"/>
        <w:rPr>
          <w:rFonts w:ascii="Times New Roman" w:hAnsi="Times New Roman" w:cs="Times New Roman"/>
          <w:sz w:val="24"/>
          <w:szCs w:val="24"/>
        </w:rPr>
      </w:pPr>
      <w:r w:rsidRPr="00B842B1">
        <w:rPr>
          <w:rFonts w:ascii="Times New Roman" w:hAnsi="Times New Roman" w:cs="Times New Roman"/>
          <w:sz w:val="24"/>
          <w:szCs w:val="24"/>
        </w:rPr>
        <w:t>Санитарно-защитные</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зона:</w:t>
      </w:r>
    </w:p>
    <w:p w14:paraId="03CC4D36" w14:textId="3FC76FD0" w:rsidR="00B52D44" w:rsidRPr="00B842B1" w:rsidRDefault="00B52D44" w:rsidP="00451557">
      <w:pPr>
        <w:spacing w:after="0" w:line="240" w:lineRule="auto"/>
        <w:ind w:firstLine="567"/>
        <w:rPr>
          <w:rFonts w:ascii="Times New Roman" w:hAnsi="Times New Roman" w:cs="Times New Roman"/>
          <w:sz w:val="24"/>
          <w:szCs w:val="24"/>
        </w:rPr>
      </w:pPr>
      <w:r w:rsidRPr="00B842B1">
        <w:rPr>
          <w:rFonts w:ascii="Times New Roman" w:hAnsi="Times New Roman" w:cs="Times New Roman"/>
          <w:sz w:val="24"/>
          <w:szCs w:val="24"/>
        </w:rPr>
        <w:t>СанПиН 2.2.1/2.1.1.1200-03 «Санитарно-защитные зоны и санитарная классификация предприятий, сооружений и иных объектов»;</w:t>
      </w:r>
    </w:p>
    <w:p w14:paraId="6591F782" w14:textId="77777777" w:rsidR="00451557" w:rsidRPr="00B842B1" w:rsidRDefault="00451557" w:rsidP="00451557">
      <w:pPr>
        <w:spacing w:after="0" w:line="240" w:lineRule="auto"/>
        <w:ind w:firstLine="567"/>
        <w:rPr>
          <w:rFonts w:ascii="Times New Roman" w:hAnsi="Times New Roman" w:cs="Times New Roman"/>
          <w:sz w:val="24"/>
          <w:szCs w:val="24"/>
        </w:rPr>
      </w:pPr>
      <w:r w:rsidRPr="00B842B1">
        <w:rPr>
          <w:rFonts w:ascii="Times New Roman" w:hAnsi="Times New Roman" w:cs="Times New Roman"/>
          <w:sz w:val="24"/>
          <w:szCs w:val="24"/>
        </w:rPr>
        <w:t>Охранная зона</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инженерных</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коммуникаций:</w:t>
      </w:r>
    </w:p>
    <w:p w14:paraId="2BD11397" w14:textId="4A38A8D3" w:rsidR="00451557" w:rsidRPr="00B842B1" w:rsidRDefault="00451557" w:rsidP="00451557">
      <w:pPr>
        <w:spacing w:after="0" w:line="240" w:lineRule="auto"/>
        <w:ind w:firstLine="567"/>
        <w:rPr>
          <w:rFonts w:ascii="Times New Roman" w:hAnsi="Times New Roman" w:cs="Times New Roman"/>
          <w:sz w:val="24"/>
          <w:szCs w:val="24"/>
        </w:rPr>
      </w:pPr>
      <w:r w:rsidRPr="00B842B1">
        <w:rPr>
          <w:rFonts w:ascii="Times New Roman" w:hAnsi="Times New Roman" w:cs="Times New Roman"/>
          <w:sz w:val="24"/>
          <w:szCs w:val="24"/>
        </w:rPr>
        <w:t>- охранная зона объектов электросетевого хозяйства (вдоль линий электропередач,</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вокруг</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подстанций).</w:t>
      </w:r>
    </w:p>
    <w:p w14:paraId="4FBAB089" w14:textId="57579B01" w:rsidR="00B52D44" w:rsidRPr="00B842B1" w:rsidRDefault="00B52D44" w:rsidP="00451557">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lastRenderedPageBreak/>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6FE65F08" w14:textId="77777777" w:rsidR="00451557" w:rsidRPr="00B842B1" w:rsidRDefault="00451557" w:rsidP="00451557">
      <w:pPr>
        <w:spacing w:after="0" w:line="240" w:lineRule="auto"/>
        <w:ind w:firstLine="567"/>
        <w:rPr>
          <w:rFonts w:ascii="Times New Roman" w:hAnsi="Times New Roman" w:cs="Times New Roman"/>
          <w:sz w:val="24"/>
          <w:szCs w:val="24"/>
        </w:rPr>
      </w:pPr>
      <w:r w:rsidRPr="00B842B1">
        <w:rPr>
          <w:rFonts w:ascii="Times New Roman" w:hAnsi="Times New Roman" w:cs="Times New Roman"/>
          <w:sz w:val="24"/>
          <w:szCs w:val="24"/>
        </w:rPr>
        <w:t>-</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охранная</w:t>
      </w:r>
      <w:r w:rsidRPr="00B842B1">
        <w:rPr>
          <w:rFonts w:ascii="Times New Roman" w:hAnsi="Times New Roman" w:cs="Times New Roman"/>
          <w:spacing w:val="-3"/>
          <w:sz w:val="24"/>
          <w:szCs w:val="24"/>
        </w:rPr>
        <w:t xml:space="preserve"> </w:t>
      </w:r>
      <w:r w:rsidRPr="00B842B1">
        <w:rPr>
          <w:rFonts w:ascii="Times New Roman" w:hAnsi="Times New Roman" w:cs="Times New Roman"/>
          <w:sz w:val="24"/>
          <w:szCs w:val="24"/>
        </w:rPr>
        <w:t>зона газопроводов</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и</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систем</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газоснабжения</w:t>
      </w:r>
    </w:p>
    <w:p w14:paraId="2A5C4642" w14:textId="44BA7BC2" w:rsidR="00B52D44" w:rsidRPr="00B842B1" w:rsidRDefault="00B52D44" w:rsidP="00451557">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Правила охраны газораспределительных сетей, утвержденные Постановлением Правительства Российской Федерации от 20.11.2000 № 878;</w:t>
      </w:r>
    </w:p>
    <w:p w14:paraId="1C2A91DD" w14:textId="77777777" w:rsidR="00451557" w:rsidRPr="00B842B1" w:rsidRDefault="00451557" w:rsidP="00451557">
      <w:pPr>
        <w:pStyle w:val="afe"/>
        <w:spacing w:after="0"/>
        <w:ind w:right="82" w:firstLine="567"/>
        <w:jc w:val="both"/>
        <w:rPr>
          <w:sz w:val="24"/>
          <w:szCs w:val="24"/>
        </w:rPr>
      </w:pPr>
      <w:r w:rsidRPr="00B842B1">
        <w:rPr>
          <w:sz w:val="24"/>
          <w:szCs w:val="24"/>
        </w:rPr>
        <w:t>Для</w:t>
      </w:r>
      <w:r w:rsidRPr="00B842B1">
        <w:rPr>
          <w:spacing w:val="-1"/>
          <w:sz w:val="24"/>
          <w:szCs w:val="24"/>
        </w:rPr>
        <w:t xml:space="preserve"> </w:t>
      </w:r>
      <w:r w:rsidRPr="00B842B1">
        <w:rPr>
          <w:sz w:val="24"/>
          <w:szCs w:val="24"/>
        </w:rPr>
        <w:t>газораспределительных</w:t>
      </w:r>
      <w:r w:rsidRPr="00B842B1">
        <w:rPr>
          <w:spacing w:val="-6"/>
          <w:sz w:val="24"/>
          <w:szCs w:val="24"/>
        </w:rPr>
        <w:t xml:space="preserve"> </w:t>
      </w:r>
      <w:r w:rsidRPr="00B842B1">
        <w:rPr>
          <w:sz w:val="24"/>
          <w:szCs w:val="24"/>
        </w:rPr>
        <w:t>сетей устанавливаются</w:t>
      </w:r>
      <w:r w:rsidRPr="00B842B1">
        <w:rPr>
          <w:spacing w:val="-1"/>
          <w:sz w:val="24"/>
          <w:szCs w:val="24"/>
        </w:rPr>
        <w:t xml:space="preserve"> </w:t>
      </w:r>
      <w:r w:rsidRPr="00B842B1">
        <w:rPr>
          <w:sz w:val="24"/>
          <w:szCs w:val="24"/>
        </w:rPr>
        <w:t>следующие</w:t>
      </w:r>
      <w:r w:rsidRPr="00B842B1">
        <w:rPr>
          <w:spacing w:val="-2"/>
          <w:sz w:val="24"/>
          <w:szCs w:val="24"/>
        </w:rPr>
        <w:t xml:space="preserve"> </w:t>
      </w:r>
      <w:r w:rsidRPr="00B842B1">
        <w:rPr>
          <w:sz w:val="24"/>
          <w:szCs w:val="24"/>
        </w:rPr>
        <w:t>охранные</w:t>
      </w:r>
      <w:r w:rsidRPr="00B842B1">
        <w:rPr>
          <w:spacing w:val="-2"/>
          <w:sz w:val="24"/>
          <w:szCs w:val="24"/>
        </w:rPr>
        <w:t xml:space="preserve"> </w:t>
      </w:r>
      <w:r w:rsidRPr="00B842B1">
        <w:rPr>
          <w:sz w:val="24"/>
          <w:szCs w:val="24"/>
        </w:rPr>
        <w:t>зоны:</w:t>
      </w:r>
    </w:p>
    <w:p w14:paraId="282A9F0F" w14:textId="77777777" w:rsidR="00451557" w:rsidRPr="00B842B1" w:rsidRDefault="00451557" w:rsidP="00451557">
      <w:pPr>
        <w:pStyle w:val="afe"/>
        <w:spacing w:after="0"/>
        <w:ind w:right="82" w:firstLine="567"/>
        <w:jc w:val="both"/>
        <w:rPr>
          <w:sz w:val="24"/>
          <w:szCs w:val="24"/>
        </w:rPr>
      </w:pPr>
      <w:r w:rsidRPr="00B842B1">
        <w:rPr>
          <w:sz w:val="24"/>
          <w:szCs w:val="24"/>
        </w:rPr>
        <w:t>вдоль</w:t>
      </w:r>
      <w:r w:rsidRPr="00B842B1">
        <w:rPr>
          <w:spacing w:val="1"/>
          <w:sz w:val="24"/>
          <w:szCs w:val="24"/>
        </w:rPr>
        <w:t xml:space="preserve"> </w:t>
      </w:r>
      <w:r w:rsidRPr="00B842B1">
        <w:rPr>
          <w:sz w:val="24"/>
          <w:szCs w:val="24"/>
        </w:rPr>
        <w:t>трасс</w:t>
      </w:r>
      <w:r w:rsidRPr="00B842B1">
        <w:rPr>
          <w:spacing w:val="1"/>
          <w:sz w:val="24"/>
          <w:szCs w:val="24"/>
        </w:rPr>
        <w:t xml:space="preserve"> </w:t>
      </w:r>
      <w:r w:rsidRPr="00B842B1">
        <w:rPr>
          <w:sz w:val="24"/>
          <w:szCs w:val="24"/>
        </w:rPr>
        <w:t>наружных</w:t>
      </w:r>
      <w:r w:rsidRPr="00B842B1">
        <w:rPr>
          <w:spacing w:val="1"/>
          <w:sz w:val="24"/>
          <w:szCs w:val="24"/>
        </w:rPr>
        <w:t xml:space="preserve"> </w:t>
      </w:r>
      <w:r w:rsidRPr="00B842B1">
        <w:rPr>
          <w:sz w:val="24"/>
          <w:szCs w:val="24"/>
        </w:rPr>
        <w:t>газопроводов</w:t>
      </w:r>
      <w:r w:rsidRPr="00B842B1">
        <w:rPr>
          <w:spacing w:val="1"/>
          <w:sz w:val="24"/>
          <w:szCs w:val="24"/>
        </w:rPr>
        <w:t xml:space="preserve"> </w:t>
      </w:r>
      <w:r w:rsidRPr="00B842B1">
        <w:rPr>
          <w:sz w:val="24"/>
          <w:szCs w:val="24"/>
        </w:rPr>
        <w:t>- в</w:t>
      </w:r>
      <w:r w:rsidRPr="00B842B1">
        <w:rPr>
          <w:spacing w:val="1"/>
          <w:sz w:val="24"/>
          <w:szCs w:val="24"/>
        </w:rPr>
        <w:t xml:space="preserve"> </w:t>
      </w:r>
      <w:r w:rsidRPr="00B842B1">
        <w:rPr>
          <w:sz w:val="24"/>
          <w:szCs w:val="24"/>
        </w:rPr>
        <w:t>виде</w:t>
      </w:r>
      <w:r w:rsidRPr="00B842B1">
        <w:rPr>
          <w:spacing w:val="1"/>
          <w:sz w:val="24"/>
          <w:szCs w:val="24"/>
        </w:rPr>
        <w:t xml:space="preserve"> </w:t>
      </w:r>
      <w:r w:rsidRPr="00B842B1">
        <w:rPr>
          <w:sz w:val="24"/>
          <w:szCs w:val="24"/>
        </w:rPr>
        <w:t>территории,</w:t>
      </w:r>
      <w:r w:rsidRPr="00B842B1">
        <w:rPr>
          <w:spacing w:val="1"/>
          <w:sz w:val="24"/>
          <w:szCs w:val="24"/>
        </w:rPr>
        <w:t xml:space="preserve"> </w:t>
      </w:r>
      <w:r w:rsidRPr="00B842B1">
        <w:rPr>
          <w:sz w:val="24"/>
          <w:szCs w:val="24"/>
        </w:rPr>
        <w:t>ограниченной</w:t>
      </w:r>
      <w:r w:rsidRPr="00B842B1">
        <w:rPr>
          <w:spacing w:val="1"/>
          <w:sz w:val="24"/>
          <w:szCs w:val="24"/>
        </w:rPr>
        <w:t xml:space="preserve"> </w:t>
      </w:r>
      <w:r w:rsidRPr="00B842B1">
        <w:rPr>
          <w:sz w:val="24"/>
          <w:szCs w:val="24"/>
        </w:rPr>
        <w:t>условными</w:t>
      </w:r>
      <w:r w:rsidRPr="00B842B1">
        <w:rPr>
          <w:spacing w:val="1"/>
          <w:sz w:val="24"/>
          <w:szCs w:val="24"/>
        </w:rPr>
        <w:t xml:space="preserve"> </w:t>
      </w:r>
      <w:r w:rsidRPr="00B842B1">
        <w:rPr>
          <w:sz w:val="24"/>
          <w:szCs w:val="24"/>
        </w:rPr>
        <w:t>линиями, проходящими</w:t>
      </w:r>
      <w:r w:rsidRPr="00B842B1">
        <w:rPr>
          <w:spacing w:val="2"/>
          <w:sz w:val="24"/>
          <w:szCs w:val="24"/>
        </w:rPr>
        <w:t xml:space="preserve"> </w:t>
      </w:r>
      <w:r w:rsidRPr="00B842B1">
        <w:rPr>
          <w:sz w:val="24"/>
          <w:szCs w:val="24"/>
        </w:rPr>
        <w:t>на</w:t>
      </w:r>
      <w:r w:rsidRPr="00B842B1">
        <w:rPr>
          <w:spacing w:val="-4"/>
          <w:sz w:val="24"/>
          <w:szCs w:val="24"/>
        </w:rPr>
        <w:t xml:space="preserve"> </w:t>
      </w:r>
      <w:r w:rsidRPr="00B842B1">
        <w:rPr>
          <w:sz w:val="24"/>
          <w:szCs w:val="24"/>
        </w:rPr>
        <w:t>расстоянии</w:t>
      </w:r>
      <w:r w:rsidRPr="00B842B1">
        <w:rPr>
          <w:spacing w:val="-3"/>
          <w:sz w:val="24"/>
          <w:szCs w:val="24"/>
        </w:rPr>
        <w:t xml:space="preserve"> </w:t>
      </w:r>
      <w:r w:rsidRPr="00B842B1">
        <w:rPr>
          <w:sz w:val="24"/>
          <w:szCs w:val="24"/>
        </w:rPr>
        <w:t>2</w:t>
      </w:r>
      <w:r w:rsidRPr="00B842B1">
        <w:rPr>
          <w:spacing w:val="2"/>
          <w:sz w:val="24"/>
          <w:szCs w:val="24"/>
        </w:rPr>
        <w:t xml:space="preserve"> </w:t>
      </w:r>
      <w:r w:rsidRPr="00B842B1">
        <w:rPr>
          <w:sz w:val="24"/>
          <w:szCs w:val="24"/>
        </w:rPr>
        <w:t>метров</w:t>
      </w:r>
      <w:r w:rsidRPr="00B842B1">
        <w:rPr>
          <w:spacing w:val="2"/>
          <w:sz w:val="24"/>
          <w:szCs w:val="24"/>
        </w:rPr>
        <w:t xml:space="preserve"> </w:t>
      </w:r>
      <w:r w:rsidRPr="00B842B1">
        <w:rPr>
          <w:sz w:val="24"/>
          <w:szCs w:val="24"/>
        </w:rPr>
        <w:t>с</w:t>
      </w:r>
      <w:r w:rsidRPr="00B842B1">
        <w:rPr>
          <w:spacing w:val="1"/>
          <w:sz w:val="24"/>
          <w:szCs w:val="24"/>
        </w:rPr>
        <w:t xml:space="preserve"> </w:t>
      </w:r>
      <w:r w:rsidRPr="00B842B1">
        <w:rPr>
          <w:sz w:val="24"/>
          <w:szCs w:val="24"/>
        </w:rPr>
        <w:t>каждой</w:t>
      </w:r>
      <w:r w:rsidRPr="00B842B1">
        <w:rPr>
          <w:spacing w:val="-3"/>
          <w:sz w:val="24"/>
          <w:szCs w:val="24"/>
        </w:rPr>
        <w:t xml:space="preserve"> </w:t>
      </w:r>
      <w:r w:rsidRPr="00B842B1">
        <w:rPr>
          <w:sz w:val="24"/>
          <w:szCs w:val="24"/>
        </w:rPr>
        <w:t>стороны</w:t>
      </w:r>
      <w:r w:rsidRPr="00B842B1">
        <w:rPr>
          <w:spacing w:val="-1"/>
          <w:sz w:val="24"/>
          <w:szCs w:val="24"/>
        </w:rPr>
        <w:t xml:space="preserve"> </w:t>
      </w:r>
      <w:r w:rsidRPr="00B842B1">
        <w:rPr>
          <w:sz w:val="24"/>
          <w:szCs w:val="24"/>
        </w:rPr>
        <w:t>газопровода;</w:t>
      </w:r>
    </w:p>
    <w:p w14:paraId="0624B8C7" w14:textId="77777777" w:rsidR="00451557" w:rsidRPr="00451557" w:rsidRDefault="00451557" w:rsidP="00451557">
      <w:pPr>
        <w:pStyle w:val="afe"/>
        <w:spacing w:after="0"/>
        <w:ind w:right="82" w:firstLine="567"/>
        <w:jc w:val="both"/>
        <w:rPr>
          <w:sz w:val="24"/>
          <w:szCs w:val="24"/>
        </w:rPr>
      </w:pPr>
      <w:r w:rsidRPr="00B842B1">
        <w:rPr>
          <w:sz w:val="24"/>
          <w:szCs w:val="24"/>
        </w:rPr>
        <w:t>вдоль</w:t>
      </w:r>
      <w:r w:rsidRPr="00451557">
        <w:rPr>
          <w:spacing w:val="1"/>
          <w:sz w:val="24"/>
          <w:szCs w:val="24"/>
        </w:rPr>
        <w:t xml:space="preserve"> </w:t>
      </w:r>
      <w:r w:rsidRPr="00451557">
        <w:rPr>
          <w:sz w:val="24"/>
          <w:szCs w:val="24"/>
        </w:rPr>
        <w:t>трасс</w:t>
      </w:r>
      <w:r w:rsidRPr="00451557">
        <w:rPr>
          <w:spacing w:val="1"/>
          <w:sz w:val="24"/>
          <w:szCs w:val="24"/>
        </w:rPr>
        <w:t xml:space="preserve"> </w:t>
      </w:r>
      <w:r w:rsidRPr="00451557">
        <w:rPr>
          <w:sz w:val="24"/>
          <w:szCs w:val="24"/>
        </w:rPr>
        <w:t>подземных</w:t>
      </w:r>
      <w:r w:rsidRPr="00451557">
        <w:rPr>
          <w:spacing w:val="1"/>
          <w:sz w:val="24"/>
          <w:szCs w:val="24"/>
        </w:rPr>
        <w:t xml:space="preserve"> </w:t>
      </w:r>
      <w:r w:rsidRPr="00451557">
        <w:rPr>
          <w:sz w:val="24"/>
          <w:szCs w:val="24"/>
        </w:rPr>
        <w:t>газопроводов</w:t>
      </w:r>
      <w:r w:rsidRPr="00451557">
        <w:rPr>
          <w:spacing w:val="1"/>
          <w:sz w:val="24"/>
          <w:szCs w:val="24"/>
        </w:rPr>
        <w:t xml:space="preserve"> </w:t>
      </w:r>
      <w:r w:rsidRPr="00451557">
        <w:rPr>
          <w:sz w:val="24"/>
          <w:szCs w:val="24"/>
        </w:rPr>
        <w:t>из</w:t>
      </w:r>
      <w:r w:rsidRPr="00451557">
        <w:rPr>
          <w:spacing w:val="1"/>
          <w:sz w:val="24"/>
          <w:szCs w:val="24"/>
        </w:rPr>
        <w:t xml:space="preserve"> </w:t>
      </w:r>
      <w:r w:rsidRPr="00451557">
        <w:rPr>
          <w:sz w:val="24"/>
          <w:szCs w:val="24"/>
        </w:rPr>
        <w:t>полиэтиленовых</w:t>
      </w:r>
      <w:r w:rsidRPr="00451557">
        <w:rPr>
          <w:spacing w:val="1"/>
          <w:sz w:val="24"/>
          <w:szCs w:val="24"/>
        </w:rPr>
        <w:t xml:space="preserve"> </w:t>
      </w:r>
      <w:r w:rsidRPr="00451557">
        <w:rPr>
          <w:sz w:val="24"/>
          <w:szCs w:val="24"/>
        </w:rPr>
        <w:t>труб</w:t>
      </w:r>
      <w:r w:rsidRPr="00451557">
        <w:rPr>
          <w:spacing w:val="1"/>
          <w:sz w:val="24"/>
          <w:szCs w:val="24"/>
        </w:rPr>
        <w:t xml:space="preserve"> </w:t>
      </w:r>
      <w:r w:rsidRPr="00451557">
        <w:rPr>
          <w:sz w:val="24"/>
          <w:szCs w:val="24"/>
        </w:rPr>
        <w:t>при</w:t>
      </w:r>
      <w:r w:rsidRPr="00451557">
        <w:rPr>
          <w:spacing w:val="1"/>
          <w:sz w:val="24"/>
          <w:szCs w:val="24"/>
        </w:rPr>
        <w:t xml:space="preserve"> </w:t>
      </w:r>
      <w:r w:rsidRPr="00451557">
        <w:rPr>
          <w:sz w:val="24"/>
          <w:szCs w:val="24"/>
        </w:rPr>
        <w:t>использовании</w:t>
      </w:r>
      <w:r w:rsidRPr="00451557">
        <w:rPr>
          <w:spacing w:val="1"/>
          <w:sz w:val="24"/>
          <w:szCs w:val="24"/>
        </w:rPr>
        <w:t xml:space="preserve"> </w:t>
      </w:r>
      <w:r w:rsidRPr="00451557">
        <w:rPr>
          <w:sz w:val="24"/>
          <w:szCs w:val="24"/>
        </w:rPr>
        <w:t>медного</w:t>
      </w:r>
      <w:r w:rsidRPr="00451557">
        <w:rPr>
          <w:spacing w:val="1"/>
          <w:sz w:val="24"/>
          <w:szCs w:val="24"/>
        </w:rPr>
        <w:t xml:space="preserve"> </w:t>
      </w:r>
      <w:r w:rsidRPr="00451557">
        <w:rPr>
          <w:sz w:val="24"/>
          <w:szCs w:val="24"/>
        </w:rPr>
        <w:t>провода</w:t>
      </w:r>
      <w:r w:rsidRPr="00451557">
        <w:rPr>
          <w:spacing w:val="1"/>
          <w:sz w:val="24"/>
          <w:szCs w:val="24"/>
        </w:rPr>
        <w:t xml:space="preserve"> </w:t>
      </w:r>
      <w:r w:rsidRPr="00451557">
        <w:rPr>
          <w:sz w:val="24"/>
          <w:szCs w:val="24"/>
        </w:rPr>
        <w:t>для</w:t>
      </w:r>
      <w:r w:rsidRPr="00451557">
        <w:rPr>
          <w:spacing w:val="1"/>
          <w:sz w:val="24"/>
          <w:szCs w:val="24"/>
        </w:rPr>
        <w:t xml:space="preserve"> </w:t>
      </w:r>
      <w:r w:rsidRPr="00451557">
        <w:rPr>
          <w:sz w:val="24"/>
          <w:szCs w:val="24"/>
        </w:rPr>
        <w:t>обозначения</w:t>
      </w:r>
      <w:r w:rsidRPr="00451557">
        <w:rPr>
          <w:spacing w:val="1"/>
          <w:sz w:val="24"/>
          <w:szCs w:val="24"/>
        </w:rPr>
        <w:t xml:space="preserve"> </w:t>
      </w:r>
      <w:r w:rsidRPr="00451557">
        <w:rPr>
          <w:sz w:val="24"/>
          <w:szCs w:val="24"/>
        </w:rPr>
        <w:t>трассы</w:t>
      </w:r>
      <w:r w:rsidRPr="00451557">
        <w:rPr>
          <w:spacing w:val="1"/>
          <w:sz w:val="24"/>
          <w:szCs w:val="24"/>
        </w:rPr>
        <w:t xml:space="preserve"> </w:t>
      </w:r>
      <w:r w:rsidRPr="00451557">
        <w:rPr>
          <w:sz w:val="24"/>
          <w:szCs w:val="24"/>
        </w:rPr>
        <w:t>газопровода</w:t>
      </w:r>
      <w:r w:rsidRPr="00451557">
        <w:rPr>
          <w:spacing w:val="1"/>
          <w:sz w:val="24"/>
          <w:szCs w:val="24"/>
        </w:rPr>
        <w:t xml:space="preserve"> </w:t>
      </w:r>
      <w:r w:rsidRPr="00451557">
        <w:rPr>
          <w:sz w:val="24"/>
          <w:szCs w:val="24"/>
        </w:rPr>
        <w:t>-</w:t>
      </w:r>
      <w:r w:rsidRPr="00451557">
        <w:rPr>
          <w:spacing w:val="1"/>
          <w:sz w:val="24"/>
          <w:szCs w:val="24"/>
        </w:rPr>
        <w:t xml:space="preserve"> </w:t>
      </w:r>
      <w:r w:rsidRPr="00451557">
        <w:rPr>
          <w:sz w:val="24"/>
          <w:szCs w:val="24"/>
        </w:rPr>
        <w:t>в</w:t>
      </w:r>
      <w:r w:rsidRPr="00451557">
        <w:rPr>
          <w:spacing w:val="1"/>
          <w:sz w:val="24"/>
          <w:szCs w:val="24"/>
        </w:rPr>
        <w:t xml:space="preserve"> </w:t>
      </w:r>
      <w:r w:rsidRPr="00451557">
        <w:rPr>
          <w:sz w:val="24"/>
          <w:szCs w:val="24"/>
        </w:rPr>
        <w:t>виде</w:t>
      </w:r>
      <w:r w:rsidRPr="00451557">
        <w:rPr>
          <w:spacing w:val="1"/>
          <w:sz w:val="24"/>
          <w:szCs w:val="24"/>
        </w:rPr>
        <w:t xml:space="preserve"> </w:t>
      </w:r>
      <w:r w:rsidRPr="00451557">
        <w:rPr>
          <w:sz w:val="24"/>
          <w:szCs w:val="24"/>
        </w:rPr>
        <w:t>территории,</w:t>
      </w:r>
      <w:r w:rsidRPr="00451557">
        <w:rPr>
          <w:spacing w:val="1"/>
          <w:sz w:val="24"/>
          <w:szCs w:val="24"/>
        </w:rPr>
        <w:t xml:space="preserve"> </w:t>
      </w:r>
      <w:r w:rsidRPr="00451557">
        <w:rPr>
          <w:sz w:val="24"/>
          <w:szCs w:val="24"/>
        </w:rPr>
        <w:t>ограниченной</w:t>
      </w:r>
      <w:r w:rsidRPr="00451557">
        <w:rPr>
          <w:spacing w:val="1"/>
          <w:sz w:val="24"/>
          <w:szCs w:val="24"/>
        </w:rPr>
        <w:t xml:space="preserve"> </w:t>
      </w:r>
      <w:r w:rsidRPr="00451557">
        <w:rPr>
          <w:sz w:val="24"/>
          <w:szCs w:val="24"/>
        </w:rPr>
        <w:t>условными</w:t>
      </w:r>
      <w:r w:rsidRPr="00451557">
        <w:rPr>
          <w:spacing w:val="15"/>
          <w:sz w:val="24"/>
          <w:szCs w:val="24"/>
        </w:rPr>
        <w:t xml:space="preserve"> </w:t>
      </w:r>
      <w:r w:rsidRPr="00451557">
        <w:rPr>
          <w:sz w:val="24"/>
          <w:szCs w:val="24"/>
        </w:rPr>
        <w:t>линиями,</w:t>
      </w:r>
      <w:r w:rsidRPr="00451557">
        <w:rPr>
          <w:spacing w:val="11"/>
          <w:sz w:val="24"/>
          <w:szCs w:val="24"/>
        </w:rPr>
        <w:t xml:space="preserve"> </w:t>
      </w:r>
      <w:r w:rsidRPr="00451557">
        <w:rPr>
          <w:sz w:val="24"/>
          <w:szCs w:val="24"/>
        </w:rPr>
        <w:t>проходящими</w:t>
      </w:r>
      <w:r w:rsidRPr="00451557">
        <w:rPr>
          <w:spacing w:val="10"/>
          <w:sz w:val="24"/>
          <w:szCs w:val="24"/>
        </w:rPr>
        <w:t xml:space="preserve"> </w:t>
      </w:r>
      <w:r w:rsidRPr="00451557">
        <w:rPr>
          <w:sz w:val="24"/>
          <w:szCs w:val="24"/>
        </w:rPr>
        <w:t>на</w:t>
      </w:r>
      <w:r w:rsidRPr="00451557">
        <w:rPr>
          <w:spacing w:val="11"/>
          <w:sz w:val="24"/>
          <w:szCs w:val="24"/>
        </w:rPr>
        <w:t xml:space="preserve"> </w:t>
      </w:r>
      <w:r w:rsidRPr="00451557">
        <w:rPr>
          <w:sz w:val="24"/>
          <w:szCs w:val="24"/>
        </w:rPr>
        <w:t>расстоянии</w:t>
      </w:r>
      <w:r w:rsidRPr="00451557">
        <w:rPr>
          <w:spacing w:val="13"/>
          <w:sz w:val="24"/>
          <w:szCs w:val="24"/>
        </w:rPr>
        <w:t xml:space="preserve"> </w:t>
      </w:r>
      <w:r w:rsidRPr="00451557">
        <w:rPr>
          <w:sz w:val="24"/>
          <w:szCs w:val="24"/>
        </w:rPr>
        <w:t>3</w:t>
      </w:r>
      <w:r w:rsidRPr="00451557">
        <w:rPr>
          <w:spacing w:val="11"/>
          <w:sz w:val="24"/>
          <w:szCs w:val="24"/>
        </w:rPr>
        <w:t xml:space="preserve"> </w:t>
      </w:r>
      <w:r w:rsidRPr="00451557">
        <w:rPr>
          <w:sz w:val="24"/>
          <w:szCs w:val="24"/>
        </w:rPr>
        <w:t>метров</w:t>
      </w:r>
      <w:r w:rsidRPr="00451557">
        <w:rPr>
          <w:spacing w:val="14"/>
          <w:sz w:val="24"/>
          <w:szCs w:val="24"/>
        </w:rPr>
        <w:t xml:space="preserve"> </w:t>
      </w:r>
      <w:r w:rsidRPr="00451557">
        <w:rPr>
          <w:sz w:val="24"/>
          <w:szCs w:val="24"/>
        </w:rPr>
        <w:t>от</w:t>
      </w:r>
      <w:r w:rsidRPr="00451557">
        <w:rPr>
          <w:spacing w:val="8"/>
          <w:sz w:val="24"/>
          <w:szCs w:val="24"/>
        </w:rPr>
        <w:t xml:space="preserve"> </w:t>
      </w:r>
      <w:r w:rsidRPr="00451557">
        <w:rPr>
          <w:sz w:val="24"/>
          <w:szCs w:val="24"/>
        </w:rPr>
        <w:t>газопровода</w:t>
      </w:r>
      <w:r w:rsidRPr="00451557">
        <w:rPr>
          <w:spacing w:val="11"/>
          <w:sz w:val="24"/>
          <w:szCs w:val="24"/>
        </w:rPr>
        <w:t xml:space="preserve"> </w:t>
      </w:r>
      <w:r w:rsidRPr="00451557">
        <w:rPr>
          <w:sz w:val="24"/>
          <w:szCs w:val="24"/>
        </w:rPr>
        <w:t>со</w:t>
      </w:r>
      <w:r w:rsidRPr="00451557">
        <w:rPr>
          <w:spacing w:val="12"/>
          <w:sz w:val="24"/>
          <w:szCs w:val="24"/>
        </w:rPr>
        <w:t xml:space="preserve"> </w:t>
      </w:r>
      <w:r w:rsidRPr="00451557">
        <w:rPr>
          <w:sz w:val="24"/>
          <w:szCs w:val="24"/>
        </w:rPr>
        <w:t>стороны</w:t>
      </w:r>
      <w:r w:rsidRPr="00451557">
        <w:rPr>
          <w:spacing w:val="10"/>
          <w:sz w:val="24"/>
          <w:szCs w:val="24"/>
        </w:rPr>
        <w:t xml:space="preserve"> </w:t>
      </w:r>
      <w:r w:rsidRPr="00451557">
        <w:rPr>
          <w:sz w:val="24"/>
          <w:szCs w:val="24"/>
        </w:rPr>
        <w:t>провода</w:t>
      </w:r>
      <w:r w:rsidRPr="00451557">
        <w:rPr>
          <w:spacing w:val="-58"/>
          <w:sz w:val="24"/>
          <w:szCs w:val="24"/>
        </w:rPr>
        <w:t xml:space="preserve"> </w:t>
      </w:r>
      <w:r w:rsidRPr="00451557">
        <w:rPr>
          <w:sz w:val="24"/>
          <w:szCs w:val="24"/>
        </w:rPr>
        <w:t>и</w:t>
      </w:r>
      <w:r w:rsidRPr="00451557">
        <w:rPr>
          <w:spacing w:val="2"/>
          <w:sz w:val="24"/>
          <w:szCs w:val="24"/>
        </w:rPr>
        <w:t xml:space="preserve"> </w:t>
      </w:r>
      <w:r w:rsidRPr="00451557">
        <w:rPr>
          <w:sz w:val="24"/>
          <w:szCs w:val="24"/>
        </w:rPr>
        <w:t>2</w:t>
      </w:r>
      <w:r w:rsidRPr="00451557">
        <w:rPr>
          <w:spacing w:val="-3"/>
          <w:sz w:val="24"/>
          <w:szCs w:val="24"/>
        </w:rPr>
        <w:t xml:space="preserve"> </w:t>
      </w:r>
      <w:r w:rsidRPr="00451557">
        <w:rPr>
          <w:sz w:val="24"/>
          <w:szCs w:val="24"/>
        </w:rPr>
        <w:t>метров</w:t>
      </w:r>
      <w:r w:rsidRPr="00451557">
        <w:rPr>
          <w:spacing w:val="6"/>
          <w:sz w:val="24"/>
          <w:szCs w:val="24"/>
        </w:rPr>
        <w:t xml:space="preserve"> </w:t>
      </w:r>
      <w:r w:rsidRPr="00451557">
        <w:rPr>
          <w:sz w:val="24"/>
          <w:szCs w:val="24"/>
        </w:rPr>
        <w:t>-</w:t>
      </w:r>
      <w:r w:rsidRPr="00451557">
        <w:rPr>
          <w:spacing w:val="-1"/>
          <w:sz w:val="24"/>
          <w:szCs w:val="24"/>
        </w:rPr>
        <w:t xml:space="preserve"> </w:t>
      </w:r>
      <w:r w:rsidRPr="00451557">
        <w:rPr>
          <w:sz w:val="24"/>
          <w:szCs w:val="24"/>
        </w:rPr>
        <w:t>с</w:t>
      </w:r>
      <w:r w:rsidRPr="00451557">
        <w:rPr>
          <w:spacing w:val="-4"/>
          <w:sz w:val="24"/>
          <w:szCs w:val="24"/>
        </w:rPr>
        <w:t xml:space="preserve"> </w:t>
      </w:r>
      <w:r w:rsidRPr="00451557">
        <w:rPr>
          <w:sz w:val="24"/>
          <w:szCs w:val="24"/>
        </w:rPr>
        <w:t>противоположной</w:t>
      </w:r>
      <w:r w:rsidRPr="00451557">
        <w:rPr>
          <w:spacing w:val="3"/>
          <w:sz w:val="24"/>
          <w:szCs w:val="24"/>
        </w:rPr>
        <w:t xml:space="preserve"> </w:t>
      </w:r>
      <w:r w:rsidRPr="00451557">
        <w:rPr>
          <w:sz w:val="24"/>
          <w:szCs w:val="24"/>
        </w:rPr>
        <w:t>стороны;</w:t>
      </w:r>
    </w:p>
    <w:p w14:paraId="49D151DB" w14:textId="77777777" w:rsidR="00451557" w:rsidRPr="00451557" w:rsidRDefault="00451557" w:rsidP="00451557">
      <w:pPr>
        <w:pStyle w:val="afe"/>
        <w:spacing w:after="0"/>
        <w:ind w:right="82" w:firstLine="567"/>
        <w:jc w:val="both"/>
        <w:rPr>
          <w:sz w:val="24"/>
          <w:szCs w:val="24"/>
        </w:rPr>
      </w:pPr>
      <w:r w:rsidRPr="00451557">
        <w:rPr>
          <w:sz w:val="24"/>
          <w:szCs w:val="24"/>
        </w:rPr>
        <w:t>вдоль трасс наружных газопроводов на вечномерзлых грунтах независимо от материала</w:t>
      </w:r>
      <w:r w:rsidRPr="00451557">
        <w:rPr>
          <w:spacing w:val="1"/>
          <w:sz w:val="24"/>
          <w:szCs w:val="24"/>
        </w:rPr>
        <w:t xml:space="preserve"> </w:t>
      </w:r>
      <w:r w:rsidRPr="00451557">
        <w:rPr>
          <w:sz w:val="24"/>
          <w:szCs w:val="24"/>
        </w:rPr>
        <w:t>труб - в виде территории, ограниченной условными линиями, проходящими на расстоянии 10</w:t>
      </w:r>
      <w:r w:rsidRPr="00451557">
        <w:rPr>
          <w:spacing w:val="1"/>
          <w:sz w:val="24"/>
          <w:szCs w:val="24"/>
        </w:rPr>
        <w:t xml:space="preserve"> </w:t>
      </w:r>
      <w:r w:rsidRPr="00451557">
        <w:rPr>
          <w:sz w:val="24"/>
          <w:szCs w:val="24"/>
        </w:rPr>
        <w:t>метров</w:t>
      </w:r>
      <w:r w:rsidRPr="00451557">
        <w:rPr>
          <w:spacing w:val="2"/>
          <w:sz w:val="24"/>
          <w:szCs w:val="24"/>
        </w:rPr>
        <w:t xml:space="preserve"> </w:t>
      </w:r>
      <w:r w:rsidRPr="00451557">
        <w:rPr>
          <w:sz w:val="24"/>
          <w:szCs w:val="24"/>
        </w:rPr>
        <w:t>с</w:t>
      </w:r>
      <w:r w:rsidRPr="00451557">
        <w:rPr>
          <w:spacing w:val="-4"/>
          <w:sz w:val="24"/>
          <w:szCs w:val="24"/>
        </w:rPr>
        <w:t xml:space="preserve"> </w:t>
      </w:r>
      <w:r w:rsidRPr="00451557">
        <w:rPr>
          <w:sz w:val="24"/>
          <w:szCs w:val="24"/>
        </w:rPr>
        <w:t>каждой</w:t>
      </w:r>
      <w:r w:rsidRPr="00451557">
        <w:rPr>
          <w:spacing w:val="3"/>
          <w:sz w:val="24"/>
          <w:szCs w:val="24"/>
        </w:rPr>
        <w:t xml:space="preserve"> </w:t>
      </w:r>
      <w:r w:rsidRPr="00451557">
        <w:rPr>
          <w:sz w:val="24"/>
          <w:szCs w:val="24"/>
        </w:rPr>
        <w:t>стороны</w:t>
      </w:r>
      <w:r w:rsidRPr="00451557">
        <w:rPr>
          <w:spacing w:val="-1"/>
          <w:sz w:val="24"/>
          <w:szCs w:val="24"/>
        </w:rPr>
        <w:t xml:space="preserve"> </w:t>
      </w:r>
      <w:r w:rsidRPr="00451557">
        <w:rPr>
          <w:sz w:val="24"/>
          <w:szCs w:val="24"/>
        </w:rPr>
        <w:t>газопровода;</w:t>
      </w:r>
    </w:p>
    <w:p w14:paraId="2EB0D8F0" w14:textId="77777777" w:rsidR="00451557" w:rsidRPr="00451557" w:rsidRDefault="00451557" w:rsidP="00451557">
      <w:pPr>
        <w:pStyle w:val="afe"/>
        <w:spacing w:after="0"/>
        <w:ind w:right="82" w:firstLine="567"/>
        <w:jc w:val="both"/>
        <w:rPr>
          <w:sz w:val="24"/>
          <w:szCs w:val="24"/>
        </w:rPr>
      </w:pPr>
      <w:r w:rsidRPr="00451557">
        <w:rPr>
          <w:sz w:val="24"/>
          <w:szCs w:val="24"/>
        </w:rPr>
        <w:t>вокруг отдельно стоящих газорегуляторных пунктов - в виде территории, ограниченной</w:t>
      </w:r>
      <w:r w:rsidRPr="00451557">
        <w:rPr>
          <w:spacing w:val="1"/>
          <w:sz w:val="24"/>
          <w:szCs w:val="24"/>
        </w:rPr>
        <w:t xml:space="preserve"> </w:t>
      </w:r>
      <w:r w:rsidRPr="00451557">
        <w:rPr>
          <w:sz w:val="24"/>
          <w:szCs w:val="24"/>
        </w:rPr>
        <w:t>замкнутой</w:t>
      </w:r>
      <w:r w:rsidRPr="00451557">
        <w:rPr>
          <w:spacing w:val="1"/>
          <w:sz w:val="24"/>
          <w:szCs w:val="24"/>
        </w:rPr>
        <w:t xml:space="preserve"> </w:t>
      </w:r>
      <w:r w:rsidRPr="00451557">
        <w:rPr>
          <w:sz w:val="24"/>
          <w:szCs w:val="24"/>
        </w:rPr>
        <w:t>линией,</w:t>
      </w:r>
      <w:r w:rsidRPr="00451557">
        <w:rPr>
          <w:spacing w:val="1"/>
          <w:sz w:val="24"/>
          <w:szCs w:val="24"/>
        </w:rPr>
        <w:t xml:space="preserve"> </w:t>
      </w:r>
      <w:r w:rsidRPr="00451557">
        <w:rPr>
          <w:sz w:val="24"/>
          <w:szCs w:val="24"/>
        </w:rPr>
        <w:t>проведенной</w:t>
      </w:r>
      <w:r w:rsidRPr="00451557">
        <w:rPr>
          <w:spacing w:val="1"/>
          <w:sz w:val="24"/>
          <w:szCs w:val="24"/>
        </w:rPr>
        <w:t xml:space="preserve"> </w:t>
      </w:r>
      <w:r w:rsidRPr="00451557">
        <w:rPr>
          <w:sz w:val="24"/>
          <w:szCs w:val="24"/>
        </w:rPr>
        <w:t>на</w:t>
      </w:r>
      <w:r w:rsidRPr="00451557">
        <w:rPr>
          <w:spacing w:val="1"/>
          <w:sz w:val="24"/>
          <w:szCs w:val="24"/>
        </w:rPr>
        <w:t xml:space="preserve"> </w:t>
      </w:r>
      <w:r w:rsidRPr="00451557">
        <w:rPr>
          <w:sz w:val="24"/>
          <w:szCs w:val="24"/>
        </w:rPr>
        <w:t>расстоянии</w:t>
      </w:r>
      <w:r w:rsidRPr="00451557">
        <w:rPr>
          <w:spacing w:val="1"/>
          <w:sz w:val="24"/>
          <w:szCs w:val="24"/>
        </w:rPr>
        <w:t xml:space="preserve"> </w:t>
      </w:r>
      <w:r w:rsidRPr="00451557">
        <w:rPr>
          <w:sz w:val="24"/>
          <w:szCs w:val="24"/>
        </w:rPr>
        <w:t>10</w:t>
      </w:r>
      <w:r w:rsidRPr="00451557">
        <w:rPr>
          <w:spacing w:val="1"/>
          <w:sz w:val="24"/>
          <w:szCs w:val="24"/>
        </w:rPr>
        <w:t xml:space="preserve"> </w:t>
      </w:r>
      <w:r w:rsidRPr="00451557">
        <w:rPr>
          <w:sz w:val="24"/>
          <w:szCs w:val="24"/>
        </w:rPr>
        <w:t>метров</w:t>
      </w:r>
      <w:r w:rsidRPr="00451557">
        <w:rPr>
          <w:spacing w:val="1"/>
          <w:sz w:val="24"/>
          <w:szCs w:val="24"/>
        </w:rPr>
        <w:t xml:space="preserve"> </w:t>
      </w:r>
      <w:r w:rsidRPr="00451557">
        <w:rPr>
          <w:sz w:val="24"/>
          <w:szCs w:val="24"/>
        </w:rPr>
        <w:t>от</w:t>
      </w:r>
      <w:r w:rsidRPr="00451557">
        <w:rPr>
          <w:spacing w:val="1"/>
          <w:sz w:val="24"/>
          <w:szCs w:val="24"/>
        </w:rPr>
        <w:t xml:space="preserve"> </w:t>
      </w:r>
      <w:r w:rsidRPr="00451557">
        <w:rPr>
          <w:sz w:val="24"/>
          <w:szCs w:val="24"/>
        </w:rPr>
        <w:t>границ</w:t>
      </w:r>
      <w:r w:rsidRPr="00451557">
        <w:rPr>
          <w:spacing w:val="1"/>
          <w:sz w:val="24"/>
          <w:szCs w:val="24"/>
        </w:rPr>
        <w:t xml:space="preserve"> </w:t>
      </w:r>
      <w:r w:rsidRPr="00451557">
        <w:rPr>
          <w:sz w:val="24"/>
          <w:szCs w:val="24"/>
        </w:rPr>
        <w:t>этих</w:t>
      </w:r>
      <w:r w:rsidRPr="00451557">
        <w:rPr>
          <w:spacing w:val="1"/>
          <w:sz w:val="24"/>
          <w:szCs w:val="24"/>
        </w:rPr>
        <w:t xml:space="preserve"> </w:t>
      </w:r>
      <w:r w:rsidRPr="00451557">
        <w:rPr>
          <w:sz w:val="24"/>
          <w:szCs w:val="24"/>
        </w:rPr>
        <w:t>объектов.</w:t>
      </w:r>
      <w:r w:rsidRPr="00451557">
        <w:rPr>
          <w:spacing w:val="1"/>
          <w:sz w:val="24"/>
          <w:szCs w:val="24"/>
        </w:rPr>
        <w:t xml:space="preserve"> </w:t>
      </w:r>
      <w:r w:rsidRPr="00451557">
        <w:rPr>
          <w:sz w:val="24"/>
          <w:szCs w:val="24"/>
        </w:rPr>
        <w:t>Для</w:t>
      </w:r>
      <w:r w:rsidRPr="00451557">
        <w:rPr>
          <w:spacing w:val="1"/>
          <w:sz w:val="24"/>
          <w:szCs w:val="24"/>
        </w:rPr>
        <w:t xml:space="preserve"> </w:t>
      </w:r>
      <w:r w:rsidRPr="00451557">
        <w:rPr>
          <w:sz w:val="24"/>
          <w:szCs w:val="24"/>
        </w:rPr>
        <w:t>газорегуляторных пунктов, пристроенных к зданиям, охранная зона не регламентируется; вдоль</w:t>
      </w:r>
      <w:r w:rsidRPr="00451557">
        <w:rPr>
          <w:spacing w:val="1"/>
          <w:sz w:val="24"/>
          <w:szCs w:val="24"/>
        </w:rPr>
        <w:t xml:space="preserve"> </w:t>
      </w:r>
      <w:r w:rsidRPr="00451557">
        <w:rPr>
          <w:sz w:val="24"/>
          <w:szCs w:val="24"/>
        </w:rPr>
        <w:t>подводных переходов газопроводов через судоходные и сплавные реки, озера, водохранилища,</w:t>
      </w:r>
      <w:r w:rsidRPr="00451557">
        <w:rPr>
          <w:spacing w:val="1"/>
          <w:sz w:val="24"/>
          <w:szCs w:val="24"/>
        </w:rPr>
        <w:t xml:space="preserve"> </w:t>
      </w:r>
      <w:r w:rsidRPr="00451557">
        <w:rPr>
          <w:sz w:val="24"/>
          <w:szCs w:val="24"/>
        </w:rPr>
        <w:t>каналы - в виде участка водного пространства от водной поверхности до дна, заключенного</w:t>
      </w:r>
      <w:r w:rsidRPr="00451557">
        <w:rPr>
          <w:spacing w:val="1"/>
          <w:sz w:val="24"/>
          <w:szCs w:val="24"/>
        </w:rPr>
        <w:t xml:space="preserve"> </w:t>
      </w:r>
      <w:r w:rsidRPr="00451557">
        <w:rPr>
          <w:sz w:val="24"/>
          <w:szCs w:val="24"/>
        </w:rPr>
        <w:t>между</w:t>
      </w:r>
      <w:r w:rsidRPr="00451557">
        <w:rPr>
          <w:spacing w:val="2"/>
          <w:sz w:val="24"/>
          <w:szCs w:val="24"/>
        </w:rPr>
        <w:t xml:space="preserve"> </w:t>
      </w:r>
      <w:r w:rsidRPr="00451557">
        <w:rPr>
          <w:sz w:val="24"/>
          <w:szCs w:val="24"/>
        </w:rPr>
        <w:t>параллельными</w:t>
      </w:r>
      <w:r w:rsidRPr="00451557">
        <w:rPr>
          <w:spacing w:val="-3"/>
          <w:sz w:val="24"/>
          <w:szCs w:val="24"/>
        </w:rPr>
        <w:t xml:space="preserve"> </w:t>
      </w:r>
      <w:r w:rsidRPr="00451557">
        <w:rPr>
          <w:sz w:val="24"/>
          <w:szCs w:val="24"/>
        </w:rPr>
        <w:t>плоскостями,</w:t>
      </w:r>
      <w:r w:rsidRPr="00451557">
        <w:rPr>
          <w:spacing w:val="-2"/>
          <w:sz w:val="24"/>
          <w:szCs w:val="24"/>
        </w:rPr>
        <w:t xml:space="preserve"> </w:t>
      </w:r>
      <w:r w:rsidRPr="00451557">
        <w:rPr>
          <w:sz w:val="24"/>
          <w:szCs w:val="24"/>
        </w:rPr>
        <w:t>отстоящими</w:t>
      </w:r>
      <w:r w:rsidRPr="00451557">
        <w:rPr>
          <w:spacing w:val="2"/>
          <w:sz w:val="24"/>
          <w:szCs w:val="24"/>
        </w:rPr>
        <w:t xml:space="preserve"> </w:t>
      </w:r>
      <w:r w:rsidRPr="00451557">
        <w:rPr>
          <w:sz w:val="24"/>
          <w:szCs w:val="24"/>
        </w:rPr>
        <w:t>на</w:t>
      </w:r>
      <w:r w:rsidRPr="00451557">
        <w:rPr>
          <w:spacing w:val="-2"/>
          <w:sz w:val="24"/>
          <w:szCs w:val="24"/>
        </w:rPr>
        <w:t xml:space="preserve"> </w:t>
      </w:r>
      <w:r w:rsidRPr="00451557">
        <w:rPr>
          <w:sz w:val="24"/>
          <w:szCs w:val="24"/>
        </w:rPr>
        <w:t>100</w:t>
      </w:r>
      <w:r w:rsidRPr="00451557">
        <w:rPr>
          <w:spacing w:val="-3"/>
          <w:sz w:val="24"/>
          <w:szCs w:val="24"/>
        </w:rPr>
        <w:t xml:space="preserve"> </w:t>
      </w:r>
      <w:r w:rsidRPr="00451557">
        <w:rPr>
          <w:sz w:val="24"/>
          <w:szCs w:val="24"/>
        </w:rPr>
        <w:t>м</w:t>
      </w:r>
      <w:r w:rsidRPr="00451557">
        <w:rPr>
          <w:spacing w:val="2"/>
          <w:sz w:val="24"/>
          <w:szCs w:val="24"/>
        </w:rPr>
        <w:t xml:space="preserve"> </w:t>
      </w:r>
      <w:r w:rsidRPr="00451557">
        <w:rPr>
          <w:sz w:val="24"/>
          <w:szCs w:val="24"/>
        </w:rPr>
        <w:t>с каждой</w:t>
      </w:r>
      <w:r w:rsidRPr="00451557">
        <w:rPr>
          <w:spacing w:val="-3"/>
          <w:sz w:val="24"/>
          <w:szCs w:val="24"/>
        </w:rPr>
        <w:t xml:space="preserve"> </w:t>
      </w:r>
      <w:r w:rsidRPr="00451557">
        <w:rPr>
          <w:sz w:val="24"/>
          <w:szCs w:val="24"/>
        </w:rPr>
        <w:t>стороны</w:t>
      </w:r>
      <w:r w:rsidRPr="00451557">
        <w:rPr>
          <w:spacing w:val="-2"/>
          <w:sz w:val="24"/>
          <w:szCs w:val="24"/>
        </w:rPr>
        <w:t xml:space="preserve"> </w:t>
      </w:r>
      <w:r w:rsidRPr="00451557">
        <w:rPr>
          <w:sz w:val="24"/>
          <w:szCs w:val="24"/>
        </w:rPr>
        <w:t>газопровода;</w:t>
      </w:r>
    </w:p>
    <w:p w14:paraId="517F285B" w14:textId="77777777" w:rsidR="00451557" w:rsidRPr="00B842B1" w:rsidRDefault="00451557" w:rsidP="00451557">
      <w:pPr>
        <w:pStyle w:val="afe"/>
        <w:spacing w:after="0"/>
        <w:ind w:right="82" w:firstLine="567"/>
        <w:jc w:val="both"/>
        <w:rPr>
          <w:color w:val="000000" w:themeColor="text1"/>
          <w:sz w:val="24"/>
          <w:szCs w:val="24"/>
        </w:rPr>
      </w:pPr>
      <w:r w:rsidRPr="00451557">
        <w:rPr>
          <w:sz w:val="24"/>
          <w:szCs w:val="24"/>
        </w:rPr>
        <w:t>вдоль</w:t>
      </w:r>
      <w:r w:rsidRPr="00451557">
        <w:rPr>
          <w:spacing w:val="1"/>
          <w:sz w:val="24"/>
          <w:szCs w:val="24"/>
        </w:rPr>
        <w:t xml:space="preserve"> </w:t>
      </w:r>
      <w:r w:rsidRPr="00451557">
        <w:rPr>
          <w:sz w:val="24"/>
          <w:szCs w:val="24"/>
        </w:rPr>
        <w:t>трасс</w:t>
      </w:r>
      <w:r w:rsidRPr="00451557">
        <w:rPr>
          <w:spacing w:val="1"/>
          <w:sz w:val="24"/>
          <w:szCs w:val="24"/>
        </w:rPr>
        <w:t xml:space="preserve"> </w:t>
      </w:r>
      <w:r w:rsidRPr="00451557">
        <w:rPr>
          <w:sz w:val="24"/>
          <w:szCs w:val="24"/>
        </w:rPr>
        <w:t>межпоселковых</w:t>
      </w:r>
      <w:r w:rsidRPr="00451557">
        <w:rPr>
          <w:spacing w:val="1"/>
          <w:sz w:val="24"/>
          <w:szCs w:val="24"/>
        </w:rPr>
        <w:t xml:space="preserve"> </w:t>
      </w:r>
      <w:r w:rsidRPr="00451557">
        <w:rPr>
          <w:sz w:val="24"/>
          <w:szCs w:val="24"/>
        </w:rPr>
        <w:t>газопроводов,</w:t>
      </w:r>
      <w:r w:rsidRPr="00451557">
        <w:rPr>
          <w:spacing w:val="1"/>
          <w:sz w:val="24"/>
          <w:szCs w:val="24"/>
        </w:rPr>
        <w:t xml:space="preserve"> </w:t>
      </w:r>
      <w:r w:rsidRPr="00451557">
        <w:rPr>
          <w:sz w:val="24"/>
          <w:szCs w:val="24"/>
        </w:rPr>
        <w:t>проходящих</w:t>
      </w:r>
      <w:r w:rsidRPr="00451557">
        <w:rPr>
          <w:spacing w:val="1"/>
          <w:sz w:val="24"/>
          <w:szCs w:val="24"/>
        </w:rPr>
        <w:t xml:space="preserve"> </w:t>
      </w:r>
      <w:r w:rsidRPr="00451557">
        <w:rPr>
          <w:sz w:val="24"/>
          <w:szCs w:val="24"/>
        </w:rPr>
        <w:t>по</w:t>
      </w:r>
      <w:r w:rsidRPr="00451557">
        <w:rPr>
          <w:spacing w:val="1"/>
          <w:sz w:val="24"/>
          <w:szCs w:val="24"/>
        </w:rPr>
        <w:t xml:space="preserve"> </w:t>
      </w:r>
      <w:r w:rsidRPr="00451557">
        <w:rPr>
          <w:sz w:val="24"/>
          <w:szCs w:val="24"/>
        </w:rPr>
        <w:t>лесам</w:t>
      </w:r>
      <w:r w:rsidRPr="00451557">
        <w:rPr>
          <w:spacing w:val="1"/>
          <w:sz w:val="24"/>
          <w:szCs w:val="24"/>
        </w:rPr>
        <w:t xml:space="preserve"> </w:t>
      </w:r>
      <w:r w:rsidRPr="00451557">
        <w:rPr>
          <w:sz w:val="24"/>
          <w:szCs w:val="24"/>
        </w:rPr>
        <w:t>и</w:t>
      </w:r>
      <w:r w:rsidRPr="00451557">
        <w:rPr>
          <w:spacing w:val="1"/>
          <w:sz w:val="24"/>
          <w:szCs w:val="24"/>
        </w:rPr>
        <w:t xml:space="preserve"> </w:t>
      </w:r>
      <w:r w:rsidRPr="00451557">
        <w:rPr>
          <w:sz w:val="24"/>
          <w:szCs w:val="24"/>
        </w:rPr>
        <w:t>древесно-</w:t>
      </w:r>
      <w:r w:rsidRPr="00451557">
        <w:rPr>
          <w:spacing w:val="1"/>
          <w:sz w:val="24"/>
          <w:szCs w:val="24"/>
        </w:rPr>
        <w:t xml:space="preserve"> </w:t>
      </w:r>
      <w:r w:rsidRPr="00B842B1">
        <w:rPr>
          <w:color w:val="000000" w:themeColor="text1"/>
          <w:sz w:val="24"/>
          <w:szCs w:val="24"/>
        </w:rPr>
        <w:t>кустарниковой растительности, - в виде просек шириной 6 метров, по 3метра с каждой стороны</w:t>
      </w:r>
      <w:r w:rsidRPr="00B842B1">
        <w:rPr>
          <w:color w:val="000000" w:themeColor="text1"/>
          <w:spacing w:val="1"/>
          <w:sz w:val="24"/>
          <w:szCs w:val="24"/>
        </w:rPr>
        <w:t xml:space="preserve"> </w:t>
      </w:r>
      <w:r w:rsidRPr="00B842B1">
        <w:rPr>
          <w:color w:val="000000" w:themeColor="text1"/>
          <w:sz w:val="24"/>
          <w:szCs w:val="24"/>
        </w:rPr>
        <w:t>газопровода. Для надземных участков газопроводов расстояние от деревьев до трубопровода</w:t>
      </w:r>
      <w:r w:rsidRPr="00B842B1">
        <w:rPr>
          <w:color w:val="000000" w:themeColor="text1"/>
          <w:spacing w:val="1"/>
          <w:sz w:val="24"/>
          <w:szCs w:val="24"/>
        </w:rPr>
        <w:t xml:space="preserve"> </w:t>
      </w:r>
      <w:r w:rsidRPr="00B842B1">
        <w:rPr>
          <w:color w:val="000000" w:themeColor="text1"/>
          <w:sz w:val="24"/>
          <w:szCs w:val="24"/>
        </w:rPr>
        <w:t>должно</w:t>
      </w:r>
      <w:r w:rsidRPr="00B842B1">
        <w:rPr>
          <w:color w:val="000000" w:themeColor="text1"/>
          <w:spacing w:val="1"/>
          <w:sz w:val="24"/>
          <w:szCs w:val="24"/>
        </w:rPr>
        <w:t xml:space="preserve"> </w:t>
      </w:r>
      <w:r w:rsidRPr="00B842B1">
        <w:rPr>
          <w:color w:val="000000" w:themeColor="text1"/>
          <w:sz w:val="24"/>
          <w:szCs w:val="24"/>
        </w:rPr>
        <w:t>быть</w:t>
      </w:r>
      <w:r w:rsidRPr="00B842B1">
        <w:rPr>
          <w:color w:val="000000" w:themeColor="text1"/>
          <w:spacing w:val="-2"/>
          <w:sz w:val="24"/>
          <w:szCs w:val="24"/>
        </w:rPr>
        <w:t xml:space="preserve"> </w:t>
      </w:r>
      <w:r w:rsidRPr="00B842B1">
        <w:rPr>
          <w:color w:val="000000" w:themeColor="text1"/>
          <w:sz w:val="24"/>
          <w:szCs w:val="24"/>
        </w:rPr>
        <w:t>не</w:t>
      </w:r>
      <w:r w:rsidRPr="00B842B1">
        <w:rPr>
          <w:color w:val="000000" w:themeColor="text1"/>
          <w:spacing w:val="-5"/>
          <w:sz w:val="24"/>
          <w:szCs w:val="24"/>
        </w:rPr>
        <w:t xml:space="preserve"> </w:t>
      </w:r>
      <w:r w:rsidRPr="00B842B1">
        <w:rPr>
          <w:color w:val="000000" w:themeColor="text1"/>
          <w:sz w:val="24"/>
          <w:szCs w:val="24"/>
        </w:rPr>
        <w:t>менее высоты</w:t>
      </w:r>
      <w:r w:rsidRPr="00B842B1">
        <w:rPr>
          <w:color w:val="000000" w:themeColor="text1"/>
          <w:spacing w:val="3"/>
          <w:sz w:val="24"/>
          <w:szCs w:val="24"/>
        </w:rPr>
        <w:t xml:space="preserve"> </w:t>
      </w:r>
      <w:r w:rsidRPr="00B842B1">
        <w:rPr>
          <w:color w:val="000000" w:themeColor="text1"/>
          <w:sz w:val="24"/>
          <w:szCs w:val="24"/>
        </w:rPr>
        <w:t>деревьев</w:t>
      </w:r>
      <w:r w:rsidRPr="00B842B1">
        <w:rPr>
          <w:color w:val="000000" w:themeColor="text1"/>
          <w:spacing w:val="-2"/>
          <w:sz w:val="24"/>
          <w:szCs w:val="24"/>
        </w:rPr>
        <w:t xml:space="preserve"> </w:t>
      </w:r>
      <w:r w:rsidRPr="00B842B1">
        <w:rPr>
          <w:color w:val="000000" w:themeColor="text1"/>
          <w:sz w:val="24"/>
          <w:szCs w:val="24"/>
        </w:rPr>
        <w:t>в</w:t>
      </w:r>
      <w:r w:rsidRPr="00B842B1">
        <w:rPr>
          <w:color w:val="000000" w:themeColor="text1"/>
          <w:spacing w:val="-2"/>
          <w:sz w:val="24"/>
          <w:szCs w:val="24"/>
        </w:rPr>
        <w:t xml:space="preserve"> </w:t>
      </w:r>
      <w:r w:rsidRPr="00B842B1">
        <w:rPr>
          <w:color w:val="000000" w:themeColor="text1"/>
          <w:sz w:val="24"/>
          <w:szCs w:val="24"/>
        </w:rPr>
        <w:t>течение всего</w:t>
      </w:r>
      <w:r w:rsidRPr="00B842B1">
        <w:rPr>
          <w:color w:val="000000" w:themeColor="text1"/>
          <w:spacing w:val="-3"/>
          <w:sz w:val="24"/>
          <w:szCs w:val="24"/>
        </w:rPr>
        <w:t xml:space="preserve"> </w:t>
      </w:r>
      <w:r w:rsidRPr="00B842B1">
        <w:rPr>
          <w:color w:val="000000" w:themeColor="text1"/>
          <w:sz w:val="24"/>
          <w:szCs w:val="24"/>
        </w:rPr>
        <w:t>срока эксплуатации</w:t>
      </w:r>
      <w:r w:rsidRPr="00B842B1">
        <w:rPr>
          <w:color w:val="000000" w:themeColor="text1"/>
          <w:spacing w:val="3"/>
          <w:sz w:val="24"/>
          <w:szCs w:val="24"/>
        </w:rPr>
        <w:t xml:space="preserve"> </w:t>
      </w:r>
      <w:r w:rsidRPr="00B842B1">
        <w:rPr>
          <w:color w:val="000000" w:themeColor="text1"/>
          <w:sz w:val="24"/>
          <w:szCs w:val="24"/>
        </w:rPr>
        <w:t>газопровода.</w:t>
      </w:r>
    </w:p>
    <w:p w14:paraId="1AFBB60B" w14:textId="22182F05" w:rsidR="00451557" w:rsidRPr="00B842B1" w:rsidRDefault="00451557" w:rsidP="00282460">
      <w:pPr>
        <w:pStyle w:val="af"/>
        <w:numPr>
          <w:ilvl w:val="0"/>
          <w:numId w:val="67"/>
        </w:numPr>
        <w:tabs>
          <w:tab w:val="left" w:pos="1134"/>
        </w:tabs>
        <w:ind w:left="0" w:firstLine="567"/>
        <w:rPr>
          <w:rFonts w:ascii="Times New Roman" w:hAnsi="Times New Roman" w:cs="Times New Roman"/>
          <w:color w:val="000000" w:themeColor="text1"/>
        </w:rPr>
      </w:pPr>
      <w:r w:rsidRPr="00B842B1">
        <w:rPr>
          <w:rFonts w:ascii="Times New Roman" w:hAnsi="Times New Roman" w:cs="Times New Roman"/>
          <w:color w:val="000000" w:themeColor="text1"/>
        </w:rPr>
        <w:t>охранная</w:t>
      </w:r>
      <w:r w:rsidRPr="00B842B1">
        <w:rPr>
          <w:rFonts w:ascii="Times New Roman" w:hAnsi="Times New Roman" w:cs="Times New Roman"/>
          <w:color w:val="000000" w:themeColor="text1"/>
          <w:spacing w:val="-4"/>
        </w:rPr>
        <w:t xml:space="preserve"> </w:t>
      </w:r>
      <w:r w:rsidRPr="00B842B1">
        <w:rPr>
          <w:rFonts w:ascii="Times New Roman" w:hAnsi="Times New Roman" w:cs="Times New Roman"/>
          <w:color w:val="000000" w:themeColor="text1"/>
        </w:rPr>
        <w:t>зона</w:t>
      </w:r>
      <w:r w:rsidRPr="00B842B1">
        <w:rPr>
          <w:rFonts w:ascii="Times New Roman" w:hAnsi="Times New Roman" w:cs="Times New Roman"/>
          <w:color w:val="000000" w:themeColor="text1"/>
          <w:spacing w:val="-4"/>
        </w:rPr>
        <w:t xml:space="preserve"> </w:t>
      </w:r>
      <w:r w:rsidRPr="00B842B1">
        <w:rPr>
          <w:rFonts w:ascii="Times New Roman" w:hAnsi="Times New Roman" w:cs="Times New Roman"/>
          <w:color w:val="000000" w:themeColor="text1"/>
        </w:rPr>
        <w:t>линий и сооружений</w:t>
      </w:r>
      <w:r w:rsidRPr="00B842B1">
        <w:rPr>
          <w:rFonts w:ascii="Times New Roman" w:hAnsi="Times New Roman" w:cs="Times New Roman"/>
          <w:color w:val="000000" w:themeColor="text1"/>
          <w:spacing w:val="-4"/>
        </w:rPr>
        <w:t xml:space="preserve"> </w:t>
      </w:r>
      <w:r w:rsidRPr="00B842B1">
        <w:rPr>
          <w:rFonts w:ascii="Times New Roman" w:hAnsi="Times New Roman" w:cs="Times New Roman"/>
          <w:color w:val="000000" w:themeColor="text1"/>
        </w:rPr>
        <w:t>связи;</w:t>
      </w:r>
    </w:p>
    <w:p w14:paraId="45838855" w14:textId="14D0914F" w:rsidR="00451557" w:rsidRPr="00B842B1" w:rsidRDefault="00451557" w:rsidP="00282460">
      <w:pPr>
        <w:pStyle w:val="af"/>
        <w:widowControl w:val="0"/>
        <w:numPr>
          <w:ilvl w:val="0"/>
          <w:numId w:val="67"/>
        </w:numPr>
        <w:tabs>
          <w:tab w:val="left" w:pos="1134"/>
          <w:tab w:val="left" w:pos="1228"/>
        </w:tabs>
        <w:autoSpaceDE w:val="0"/>
        <w:autoSpaceDN w:val="0"/>
        <w:spacing w:after="0" w:line="240" w:lineRule="auto"/>
        <w:ind w:left="0" w:right="79" w:firstLine="567"/>
        <w:contextualSpacing w:val="0"/>
        <w:jc w:val="both"/>
        <w:rPr>
          <w:rFonts w:ascii="Times New Roman" w:hAnsi="Times New Roman" w:cs="Times New Roman"/>
          <w:color w:val="000000" w:themeColor="text1"/>
          <w:sz w:val="24"/>
          <w:szCs w:val="24"/>
        </w:rPr>
      </w:pPr>
      <w:r w:rsidRPr="00B842B1">
        <w:rPr>
          <w:rFonts w:ascii="Times New Roman" w:hAnsi="Times New Roman" w:cs="Times New Roman"/>
          <w:color w:val="000000" w:themeColor="text1"/>
          <w:sz w:val="24"/>
          <w:szCs w:val="24"/>
        </w:rPr>
        <w:t>охранная</w:t>
      </w:r>
      <w:r w:rsidRPr="00B842B1">
        <w:rPr>
          <w:rFonts w:ascii="Times New Roman" w:hAnsi="Times New Roman" w:cs="Times New Roman"/>
          <w:color w:val="000000" w:themeColor="text1"/>
          <w:spacing w:val="-6"/>
          <w:sz w:val="24"/>
          <w:szCs w:val="24"/>
        </w:rPr>
        <w:t xml:space="preserve"> </w:t>
      </w:r>
      <w:r w:rsidRPr="00B842B1">
        <w:rPr>
          <w:rFonts w:ascii="Times New Roman" w:hAnsi="Times New Roman" w:cs="Times New Roman"/>
          <w:color w:val="000000" w:themeColor="text1"/>
          <w:sz w:val="24"/>
          <w:szCs w:val="24"/>
        </w:rPr>
        <w:t>зона</w:t>
      </w:r>
      <w:r w:rsidRPr="00B842B1">
        <w:rPr>
          <w:rFonts w:ascii="Times New Roman" w:hAnsi="Times New Roman" w:cs="Times New Roman"/>
          <w:color w:val="000000" w:themeColor="text1"/>
          <w:spacing w:val="-2"/>
          <w:sz w:val="24"/>
          <w:szCs w:val="24"/>
        </w:rPr>
        <w:t xml:space="preserve"> </w:t>
      </w:r>
      <w:r w:rsidRPr="00B842B1">
        <w:rPr>
          <w:rFonts w:ascii="Times New Roman" w:hAnsi="Times New Roman" w:cs="Times New Roman"/>
          <w:color w:val="000000" w:themeColor="text1"/>
          <w:sz w:val="24"/>
          <w:szCs w:val="24"/>
        </w:rPr>
        <w:t>гидроэнергетических</w:t>
      </w:r>
      <w:r w:rsidRPr="00B842B1">
        <w:rPr>
          <w:rFonts w:ascii="Times New Roman" w:hAnsi="Times New Roman" w:cs="Times New Roman"/>
          <w:color w:val="000000" w:themeColor="text1"/>
          <w:spacing w:val="-2"/>
          <w:sz w:val="24"/>
          <w:szCs w:val="24"/>
        </w:rPr>
        <w:t xml:space="preserve"> </w:t>
      </w:r>
      <w:r w:rsidRPr="00B842B1">
        <w:rPr>
          <w:rFonts w:ascii="Times New Roman" w:hAnsi="Times New Roman" w:cs="Times New Roman"/>
          <w:color w:val="000000" w:themeColor="text1"/>
          <w:sz w:val="24"/>
          <w:szCs w:val="24"/>
        </w:rPr>
        <w:t>объектов;</w:t>
      </w:r>
    </w:p>
    <w:p w14:paraId="6211F187" w14:textId="206349E9" w:rsidR="00451557" w:rsidRPr="00B842B1" w:rsidRDefault="00451557" w:rsidP="00282460">
      <w:pPr>
        <w:pStyle w:val="af"/>
        <w:widowControl w:val="0"/>
        <w:numPr>
          <w:ilvl w:val="0"/>
          <w:numId w:val="67"/>
        </w:numPr>
        <w:tabs>
          <w:tab w:val="left" w:pos="1134"/>
          <w:tab w:val="left" w:pos="1228"/>
        </w:tabs>
        <w:autoSpaceDE w:val="0"/>
        <w:autoSpaceDN w:val="0"/>
        <w:spacing w:after="0" w:line="240" w:lineRule="auto"/>
        <w:ind w:left="0" w:right="79" w:firstLine="567"/>
        <w:contextualSpacing w:val="0"/>
        <w:jc w:val="both"/>
        <w:rPr>
          <w:color w:val="000000" w:themeColor="text1"/>
          <w:sz w:val="24"/>
          <w:szCs w:val="24"/>
        </w:rPr>
      </w:pPr>
      <w:r w:rsidRPr="00B842B1">
        <w:rPr>
          <w:rFonts w:ascii="Times New Roman" w:hAnsi="Times New Roman" w:cs="Times New Roman"/>
          <w:color w:val="000000" w:themeColor="text1"/>
          <w:sz w:val="24"/>
          <w:szCs w:val="24"/>
        </w:rPr>
        <w:t>охранная</w:t>
      </w:r>
      <w:r w:rsidRPr="00B842B1">
        <w:rPr>
          <w:rFonts w:ascii="Times New Roman" w:hAnsi="Times New Roman" w:cs="Times New Roman"/>
          <w:color w:val="000000" w:themeColor="text1"/>
          <w:spacing w:val="-6"/>
          <w:sz w:val="24"/>
          <w:szCs w:val="24"/>
        </w:rPr>
        <w:t xml:space="preserve"> </w:t>
      </w:r>
      <w:r w:rsidRPr="00B842B1">
        <w:rPr>
          <w:rFonts w:ascii="Times New Roman" w:hAnsi="Times New Roman" w:cs="Times New Roman"/>
          <w:color w:val="000000" w:themeColor="text1"/>
          <w:sz w:val="24"/>
          <w:szCs w:val="24"/>
        </w:rPr>
        <w:t>зона</w:t>
      </w:r>
      <w:r w:rsidRPr="00B842B1">
        <w:rPr>
          <w:rFonts w:ascii="Times New Roman" w:hAnsi="Times New Roman" w:cs="Times New Roman"/>
          <w:color w:val="000000" w:themeColor="text1"/>
          <w:spacing w:val="-1"/>
          <w:sz w:val="24"/>
          <w:szCs w:val="24"/>
        </w:rPr>
        <w:t xml:space="preserve"> </w:t>
      </w:r>
      <w:r w:rsidRPr="00B842B1">
        <w:rPr>
          <w:rFonts w:ascii="Times New Roman" w:hAnsi="Times New Roman" w:cs="Times New Roman"/>
          <w:color w:val="000000" w:themeColor="text1"/>
          <w:sz w:val="24"/>
          <w:szCs w:val="24"/>
        </w:rPr>
        <w:t>канализационных</w:t>
      </w:r>
      <w:r w:rsidRPr="00B842B1">
        <w:rPr>
          <w:rFonts w:ascii="Times New Roman" w:hAnsi="Times New Roman" w:cs="Times New Roman"/>
          <w:color w:val="000000" w:themeColor="text1"/>
          <w:spacing w:val="1"/>
          <w:sz w:val="24"/>
          <w:szCs w:val="24"/>
        </w:rPr>
        <w:t xml:space="preserve"> </w:t>
      </w:r>
      <w:r w:rsidRPr="00B842B1">
        <w:rPr>
          <w:rFonts w:ascii="Times New Roman" w:hAnsi="Times New Roman" w:cs="Times New Roman"/>
          <w:color w:val="000000" w:themeColor="text1"/>
          <w:sz w:val="24"/>
          <w:szCs w:val="24"/>
        </w:rPr>
        <w:t>сетей</w:t>
      </w:r>
      <w:r w:rsidRPr="00B842B1">
        <w:rPr>
          <w:rFonts w:ascii="Times New Roman" w:hAnsi="Times New Roman" w:cs="Times New Roman"/>
          <w:color w:val="000000" w:themeColor="text1"/>
          <w:spacing w:val="-2"/>
          <w:sz w:val="24"/>
          <w:szCs w:val="24"/>
        </w:rPr>
        <w:t xml:space="preserve"> </w:t>
      </w:r>
      <w:r w:rsidRPr="00B842B1">
        <w:rPr>
          <w:rFonts w:ascii="Times New Roman" w:hAnsi="Times New Roman" w:cs="Times New Roman"/>
          <w:color w:val="000000" w:themeColor="text1"/>
          <w:sz w:val="24"/>
          <w:szCs w:val="24"/>
        </w:rPr>
        <w:t>и</w:t>
      </w:r>
      <w:r w:rsidRPr="00B842B1">
        <w:rPr>
          <w:rFonts w:ascii="Times New Roman" w:hAnsi="Times New Roman" w:cs="Times New Roman"/>
          <w:color w:val="000000" w:themeColor="text1"/>
          <w:spacing w:val="-6"/>
          <w:sz w:val="24"/>
          <w:szCs w:val="24"/>
        </w:rPr>
        <w:t xml:space="preserve"> </w:t>
      </w:r>
      <w:r w:rsidRPr="00B842B1">
        <w:rPr>
          <w:rFonts w:ascii="Times New Roman" w:hAnsi="Times New Roman" w:cs="Times New Roman"/>
          <w:color w:val="000000" w:themeColor="text1"/>
          <w:sz w:val="24"/>
          <w:szCs w:val="24"/>
        </w:rPr>
        <w:t>сооружений.</w:t>
      </w:r>
    </w:p>
    <w:p w14:paraId="31000B26" w14:textId="77777777" w:rsidR="00B52D44" w:rsidRPr="00FD18B3" w:rsidRDefault="00B52D44" w:rsidP="005D2FF6">
      <w:pPr>
        <w:tabs>
          <w:tab w:val="left" w:pos="851"/>
        </w:tabs>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color w:val="000000" w:themeColor="text1"/>
          <w:sz w:val="24"/>
          <w:szCs w:val="24"/>
        </w:rPr>
        <w:t xml:space="preserve">Правила охраны магистральных трубопроводов, утвержденные Постановлением Федерального горного </w:t>
      </w:r>
      <w:r w:rsidRPr="00FD18B3">
        <w:rPr>
          <w:rFonts w:ascii="Times New Roman" w:hAnsi="Times New Roman" w:cs="Times New Roman"/>
          <w:sz w:val="24"/>
          <w:szCs w:val="24"/>
        </w:rPr>
        <w:t>и промышленного надзора России от 22.04.1992 № 9;</w:t>
      </w:r>
    </w:p>
    <w:p w14:paraId="69B87AFB" w14:textId="77777777" w:rsidR="00B52D44" w:rsidRPr="00FD18B3" w:rsidRDefault="00B52D44"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6552E8A4" w14:textId="77777777" w:rsidR="00B52D44" w:rsidRPr="00B842B1" w:rsidRDefault="00B52D44"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Типовые правила охраны коммунальных тепловых сетей, утвержденные Приказом </w:t>
      </w:r>
      <w:r w:rsidRPr="00B842B1">
        <w:rPr>
          <w:rFonts w:ascii="Times New Roman" w:hAnsi="Times New Roman" w:cs="Times New Roman"/>
          <w:sz w:val="24"/>
          <w:szCs w:val="24"/>
        </w:rPr>
        <w:t>Министерства архитектуры, строительства и жилищно-коммунального хозяйства Российской Федерации от 17.08.1992 № 197;</w:t>
      </w:r>
    </w:p>
    <w:p w14:paraId="38B3C647" w14:textId="599D9DAD" w:rsidR="00B52D44" w:rsidRPr="00B842B1" w:rsidRDefault="00B52D44" w:rsidP="005D2FF6">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Правила охраны линий и сооружений связи Российской Федерации, утвержденные Постановлением Правительства Российской Федерации от 09.06.1995 № 578</w:t>
      </w:r>
      <w:r w:rsidR="00D529B9" w:rsidRPr="00B842B1">
        <w:rPr>
          <w:rFonts w:ascii="Times New Roman" w:hAnsi="Times New Roman" w:cs="Times New Roman"/>
          <w:sz w:val="24"/>
          <w:szCs w:val="24"/>
        </w:rPr>
        <w:t>.</w:t>
      </w:r>
    </w:p>
    <w:p w14:paraId="1E6705B1" w14:textId="77777777" w:rsidR="00D529B9" w:rsidRPr="00B842B1" w:rsidRDefault="00D529B9" w:rsidP="00D529B9">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Зоны</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санитарной</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охраны</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источников</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питьевого</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и</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хозяйственно</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бытового</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водоснабжения и</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водопроводов</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питьевого</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назначения:</w:t>
      </w:r>
    </w:p>
    <w:p w14:paraId="71520A66" w14:textId="0EB6D862" w:rsidR="00D529B9" w:rsidRPr="00B842B1" w:rsidRDefault="00D529B9" w:rsidP="00D529B9">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-первый</w:t>
      </w:r>
      <w:r w:rsidRPr="00B842B1">
        <w:rPr>
          <w:rFonts w:ascii="Times New Roman" w:hAnsi="Times New Roman" w:cs="Times New Roman"/>
          <w:spacing w:val="-5"/>
          <w:sz w:val="24"/>
          <w:szCs w:val="24"/>
        </w:rPr>
        <w:t xml:space="preserve"> </w:t>
      </w:r>
      <w:r w:rsidRPr="00B842B1">
        <w:rPr>
          <w:rFonts w:ascii="Times New Roman" w:hAnsi="Times New Roman" w:cs="Times New Roman"/>
          <w:sz w:val="24"/>
          <w:szCs w:val="24"/>
        </w:rPr>
        <w:t>пояс</w:t>
      </w:r>
      <w:r w:rsidRPr="00B842B1">
        <w:rPr>
          <w:rFonts w:ascii="Times New Roman" w:hAnsi="Times New Roman" w:cs="Times New Roman"/>
          <w:spacing w:val="-2"/>
          <w:sz w:val="24"/>
          <w:szCs w:val="24"/>
        </w:rPr>
        <w:t xml:space="preserve"> </w:t>
      </w:r>
      <w:r w:rsidRPr="00B842B1">
        <w:rPr>
          <w:rFonts w:ascii="Times New Roman" w:hAnsi="Times New Roman" w:cs="Times New Roman"/>
          <w:sz w:val="24"/>
          <w:szCs w:val="24"/>
        </w:rPr>
        <w:t>санитарной</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охраны</w:t>
      </w:r>
      <w:r w:rsidRPr="00B842B1">
        <w:rPr>
          <w:rFonts w:ascii="Times New Roman" w:hAnsi="Times New Roman" w:cs="Times New Roman"/>
          <w:spacing w:val="-5"/>
          <w:sz w:val="24"/>
          <w:szCs w:val="24"/>
        </w:rPr>
        <w:t xml:space="preserve"> </w:t>
      </w:r>
      <w:r w:rsidRPr="00B842B1">
        <w:rPr>
          <w:rFonts w:ascii="Times New Roman" w:hAnsi="Times New Roman" w:cs="Times New Roman"/>
          <w:sz w:val="24"/>
          <w:szCs w:val="24"/>
        </w:rPr>
        <w:t>источника</w:t>
      </w:r>
      <w:r w:rsidRPr="00B842B1">
        <w:rPr>
          <w:rFonts w:ascii="Times New Roman" w:hAnsi="Times New Roman" w:cs="Times New Roman"/>
          <w:spacing w:val="-6"/>
          <w:sz w:val="24"/>
          <w:szCs w:val="24"/>
        </w:rPr>
        <w:t xml:space="preserve"> </w:t>
      </w:r>
      <w:r w:rsidRPr="00B842B1">
        <w:rPr>
          <w:rFonts w:ascii="Times New Roman" w:hAnsi="Times New Roman" w:cs="Times New Roman"/>
          <w:sz w:val="24"/>
          <w:szCs w:val="24"/>
        </w:rPr>
        <w:t>водоснабжения</w:t>
      </w:r>
    </w:p>
    <w:p w14:paraId="7365E69C" w14:textId="1797D59C" w:rsidR="00D529B9" w:rsidRPr="00B842B1" w:rsidRDefault="00D529B9" w:rsidP="00D529B9">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-второй</w:t>
      </w:r>
      <w:r w:rsidRPr="00B842B1">
        <w:rPr>
          <w:rFonts w:ascii="Times New Roman" w:hAnsi="Times New Roman" w:cs="Times New Roman"/>
          <w:spacing w:val="-5"/>
          <w:sz w:val="24"/>
          <w:szCs w:val="24"/>
        </w:rPr>
        <w:t xml:space="preserve"> </w:t>
      </w:r>
      <w:r w:rsidRPr="00B842B1">
        <w:rPr>
          <w:rFonts w:ascii="Times New Roman" w:hAnsi="Times New Roman" w:cs="Times New Roman"/>
          <w:sz w:val="24"/>
          <w:szCs w:val="24"/>
        </w:rPr>
        <w:t>пояс</w:t>
      </w:r>
      <w:r w:rsidRPr="00B842B1">
        <w:rPr>
          <w:rFonts w:ascii="Times New Roman" w:hAnsi="Times New Roman" w:cs="Times New Roman"/>
          <w:spacing w:val="-3"/>
          <w:sz w:val="24"/>
          <w:szCs w:val="24"/>
        </w:rPr>
        <w:t xml:space="preserve"> </w:t>
      </w:r>
      <w:r w:rsidRPr="00B842B1">
        <w:rPr>
          <w:rFonts w:ascii="Times New Roman" w:hAnsi="Times New Roman" w:cs="Times New Roman"/>
          <w:sz w:val="24"/>
          <w:szCs w:val="24"/>
        </w:rPr>
        <w:t>санитарной</w:t>
      </w:r>
      <w:r w:rsidRPr="00B842B1">
        <w:rPr>
          <w:rFonts w:ascii="Times New Roman" w:hAnsi="Times New Roman" w:cs="Times New Roman"/>
          <w:spacing w:val="-3"/>
          <w:sz w:val="24"/>
          <w:szCs w:val="24"/>
        </w:rPr>
        <w:t xml:space="preserve"> </w:t>
      </w:r>
      <w:r w:rsidRPr="00B842B1">
        <w:rPr>
          <w:rFonts w:ascii="Times New Roman" w:hAnsi="Times New Roman" w:cs="Times New Roman"/>
          <w:sz w:val="24"/>
          <w:szCs w:val="24"/>
        </w:rPr>
        <w:t>охраны</w:t>
      </w:r>
      <w:r w:rsidRPr="00B842B1">
        <w:rPr>
          <w:rFonts w:ascii="Times New Roman" w:hAnsi="Times New Roman" w:cs="Times New Roman"/>
          <w:spacing w:val="-5"/>
          <w:sz w:val="24"/>
          <w:szCs w:val="24"/>
        </w:rPr>
        <w:t xml:space="preserve"> </w:t>
      </w:r>
      <w:r w:rsidRPr="00B842B1">
        <w:rPr>
          <w:rFonts w:ascii="Times New Roman" w:hAnsi="Times New Roman" w:cs="Times New Roman"/>
          <w:sz w:val="24"/>
          <w:szCs w:val="24"/>
        </w:rPr>
        <w:t>источника</w:t>
      </w:r>
      <w:r w:rsidRPr="00B842B1">
        <w:rPr>
          <w:rFonts w:ascii="Times New Roman" w:hAnsi="Times New Roman" w:cs="Times New Roman"/>
          <w:spacing w:val="-3"/>
          <w:sz w:val="24"/>
          <w:szCs w:val="24"/>
        </w:rPr>
        <w:t xml:space="preserve"> </w:t>
      </w:r>
      <w:r w:rsidRPr="00B842B1">
        <w:rPr>
          <w:rFonts w:ascii="Times New Roman" w:hAnsi="Times New Roman" w:cs="Times New Roman"/>
          <w:sz w:val="24"/>
          <w:szCs w:val="24"/>
        </w:rPr>
        <w:t>водоснабжения</w:t>
      </w:r>
    </w:p>
    <w:p w14:paraId="274CDCBE" w14:textId="36EA8961" w:rsidR="00D529B9" w:rsidRPr="00B842B1" w:rsidRDefault="00D529B9" w:rsidP="00D529B9">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-третий</w:t>
      </w:r>
      <w:r w:rsidRPr="00B842B1">
        <w:rPr>
          <w:rFonts w:ascii="Times New Roman" w:hAnsi="Times New Roman" w:cs="Times New Roman"/>
          <w:spacing w:val="-3"/>
          <w:sz w:val="24"/>
          <w:szCs w:val="24"/>
        </w:rPr>
        <w:t xml:space="preserve"> </w:t>
      </w:r>
      <w:r w:rsidRPr="00B842B1">
        <w:rPr>
          <w:rFonts w:ascii="Times New Roman" w:hAnsi="Times New Roman" w:cs="Times New Roman"/>
          <w:sz w:val="24"/>
          <w:szCs w:val="24"/>
        </w:rPr>
        <w:t>пояс</w:t>
      </w:r>
      <w:r w:rsidRPr="00B842B1">
        <w:rPr>
          <w:rFonts w:ascii="Times New Roman" w:hAnsi="Times New Roman" w:cs="Times New Roman"/>
          <w:spacing w:val="-6"/>
          <w:sz w:val="24"/>
          <w:szCs w:val="24"/>
        </w:rPr>
        <w:t xml:space="preserve"> </w:t>
      </w:r>
      <w:r w:rsidRPr="00B842B1">
        <w:rPr>
          <w:rFonts w:ascii="Times New Roman" w:hAnsi="Times New Roman" w:cs="Times New Roman"/>
          <w:sz w:val="24"/>
          <w:szCs w:val="24"/>
        </w:rPr>
        <w:t>санитарной</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охраны</w:t>
      </w:r>
      <w:r w:rsidRPr="00B842B1">
        <w:rPr>
          <w:rFonts w:ascii="Times New Roman" w:hAnsi="Times New Roman" w:cs="Times New Roman"/>
          <w:spacing w:val="-4"/>
          <w:sz w:val="24"/>
          <w:szCs w:val="24"/>
        </w:rPr>
        <w:t xml:space="preserve"> </w:t>
      </w:r>
      <w:r w:rsidRPr="00B842B1">
        <w:rPr>
          <w:rFonts w:ascii="Times New Roman" w:hAnsi="Times New Roman" w:cs="Times New Roman"/>
          <w:sz w:val="24"/>
          <w:szCs w:val="24"/>
        </w:rPr>
        <w:t>источника водоснабжения</w:t>
      </w:r>
    </w:p>
    <w:p w14:paraId="4ABD386B"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В</w:t>
      </w:r>
      <w:r w:rsidRPr="00B842B1">
        <w:rPr>
          <w:rFonts w:ascii="Times New Roman" w:hAnsi="Times New Roman" w:cs="Times New Roman"/>
          <w:spacing w:val="1"/>
          <w:sz w:val="24"/>
          <w:szCs w:val="24"/>
        </w:rPr>
        <w:t xml:space="preserve"> </w:t>
      </w:r>
      <w:r w:rsidRPr="00B842B1">
        <w:rPr>
          <w:rFonts w:ascii="Times New Roman" w:hAnsi="Times New Roman" w:cs="Times New Roman"/>
          <w:sz w:val="24"/>
          <w:szCs w:val="24"/>
        </w:rPr>
        <w:t>соответствии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СанПиН</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2.1.4.1110-02</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«Зоны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охраны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источников</w:t>
      </w:r>
      <w:r w:rsidRPr="00D529B9">
        <w:rPr>
          <w:rFonts w:ascii="Times New Roman" w:hAnsi="Times New Roman" w:cs="Times New Roman"/>
          <w:spacing w:val="-57"/>
          <w:sz w:val="24"/>
          <w:szCs w:val="24"/>
        </w:rPr>
        <w:t xml:space="preserve"> </w:t>
      </w:r>
      <w:r w:rsidRPr="00D529B9">
        <w:rPr>
          <w:rFonts w:ascii="Times New Roman" w:hAnsi="Times New Roman" w:cs="Times New Roman"/>
          <w:sz w:val="24"/>
          <w:szCs w:val="24"/>
        </w:rPr>
        <w:t>водоснабжения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водопроводов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питьевого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назначения»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источники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водоснабжения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должны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иметь</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зоны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санитарной</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охраны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(ЗСО).</w:t>
      </w:r>
    </w:p>
    <w:p w14:paraId="582A4114"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Основной целью создания и обеспечения режима в ЗСО является санитарная охрана от</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загрязнения источников водоснабжения и водопроводных сооружений, а также территорий, на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которых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они</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расположены.</w:t>
      </w:r>
    </w:p>
    <w:p w14:paraId="11373265" w14:textId="5EA5218F"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lastRenderedPageBreak/>
        <w:t>Зоны санитарной охраны организуются в составе трех поясов. Первый пояс (строгого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режима)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включает</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территорию</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расположения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водозаборов,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площадок</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всех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водопроводных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сооружений и водоподводящего канала. Второй и третий пояса (пояса ограничений) включают</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территорию,</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предназначенную</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для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предупреждения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загрязнения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источников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водоснабжения.</w:t>
      </w:r>
      <w:r>
        <w:rPr>
          <w:rFonts w:ascii="Times New Roman" w:hAnsi="Times New Roman" w:cs="Times New Roman"/>
          <w:sz w:val="24"/>
          <w:szCs w:val="24"/>
        </w:rPr>
        <w:t xml:space="preserve"> </w:t>
      </w:r>
      <w:r w:rsidRPr="00D529B9">
        <w:rPr>
          <w:rFonts w:ascii="Times New Roman" w:hAnsi="Times New Roman" w:cs="Times New Roman"/>
          <w:sz w:val="24"/>
          <w:szCs w:val="24"/>
        </w:rPr>
        <w:t>Санитарная</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охрана</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водоводов</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обеспечивается</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санитарно-защитной</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полосой.</w:t>
      </w:r>
    </w:p>
    <w:p w14:paraId="0D94F9A7"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каждом</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из</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трех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поясов,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также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пределах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санитарно-защитной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полосы,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соответственно их назначению, устанавливается специальный режим и определяется комплекс</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мероприятий,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направленных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предупреждение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ухудшения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качества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воды,</w:t>
      </w:r>
      <w:r w:rsidRPr="00D529B9">
        <w:rPr>
          <w:rFonts w:ascii="Times New Roman" w:hAnsi="Times New Roman" w:cs="Times New Roman"/>
          <w:spacing w:val="61"/>
          <w:sz w:val="24"/>
          <w:szCs w:val="24"/>
        </w:rPr>
        <w:t xml:space="preserve"> </w:t>
      </w:r>
      <w:r w:rsidRPr="00D529B9">
        <w:rPr>
          <w:rFonts w:ascii="Times New Roman" w:hAnsi="Times New Roman" w:cs="Times New Roman"/>
          <w:sz w:val="24"/>
          <w:szCs w:val="24"/>
        </w:rPr>
        <w:t>которые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определены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СанПин</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2.1.4.1110-02</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«Зоны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охраны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источников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водоснабжения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водопроводов питьевого назначения» и СНиП 2.04.02-84* «Водоснабжение. Наружные сети 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сооружения».</w:t>
      </w:r>
    </w:p>
    <w:p w14:paraId="273A2E8C"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соответствии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Санитарными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правилами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нормами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«Зоны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охраны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источников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водоснабжения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водопроводов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питьевого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назначения.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СанПин</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2.1.4.1110-02»,</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утвержденными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Постановлением</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Главного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государственного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санитарного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врача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РФ</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от</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14.03.2002</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зоне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охраны</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источников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водоснабжения</w:t>
      </w:r>
      <w:r w:rsidRPr="00D529B9">
        <w:rPr>
          <w:rFonts w:ascii="Times New Roman" w:hAnsi="Times New Roman" w:cs="Times New Roman"/>
          <w:spacing w:val="-3"/>
          <w:sz w:val="24"/>
          <w:szCs w:val="24"/>
        </w:rPr>
        <w:t xml:space="preserve"> </w:t>
      </w:r>
      <w:r w:rsidRPr="00D529B9">
        <w:rPr>
          <w:rFonts w:ascii="Times New Roman" w:hAnsi="Times New Roman" w:cs="Times New Roman"/>
          <w:sz w:val="24"/>
          <w:szCs w:val="24"/>
        </w:rPr>
        <w:t>запрещается:</w:t>
      </w:r>
    </w:p>
    <w:p w14:paraId="7E187125"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размещение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складов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горюче-смазочных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материалов,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ядохимикатов</w:t>
      </w:r>
      <w:r w:rsidRPr="00D529B9">
        <w:rPr>
          <w:rFonts w:ascii="Times New Roman" w:hAnsi="Times New Roman" w:cs="Times New Roman"/>
          <w:spacing w:val="6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минеральных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удобрений,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накопителей</w:t>
      </w:r>
      <w:r w:rsidRPr="00D529B9">
        <w:rPr>
          <w:rFonts w:ascii="Times New Roman" w:hAnsi="Times New Roman" w:cs="Times New Roman"/>
          <w:spacing w:val="1"/>
          <w:sz w:val="24"/>
          <w:szCs w:val="24"/>
        </w:rPr>
        <w:t xml:space="preserve"> </w:t>
      </w:r>
      <w:proofErr w:type="spellStart"/>
      <w:r w:rsidRPr="00D529B9">
        <w:rPr>
          <w:rFonts w:ascii="Times New Roman" w:hAnsi="Times New Roman" w:cs="Times New Roman"/>
          <w:sz w:val="24"/>
          <w:szCs w:val="24"/>
        </w:rPr>
        <w:t>промстоков</w:t>
      </w:r>
      <w:proofErr w:type="spellEnd"/>
      <w:r w:rsidRPr="00D529B9">
        <w:rPr>
          <w:rFonts w:ascii="Times New Roman" w:hAnsi="Times New Roman" w:cs="Times New Roman"/>
          <w:sz w:val="24"/>
          <w:szCs w:val="24"/>
        </w:rPr>
        <w:t>,</w:t>
      </w:r>
      <w:r w:rsidRPr="00D529B9">
        <w:rPr>
          <w:rFonts w:ascii="Times New Roman" w:hAnsi="Times New Roman" w:cs="Times New Roman"/>
          <w:spacing w:val="1"/>
          <w:sz w:val="24"/>
          <w:szCs w:val="24"/>
        </w:rPr>
        <w:t xml:space="preserve"> </w:t>
      </w:r>
      <w:proofErr w:type="spellStart"/>
      <w:r w:rsidRPr="00D529B9">
        <w:rPr>
          <w:rFonts w:ascii="Times New Roman" w:hAnsi="Times New Roman" w:cs="Times New Roman"/>
          <w:sz w:val="24"/>
          <w:szCs w:val="24"/>
        </w:rPr>
        <w:t>шламохранилищ</w:t>
      </w:r>
      <w:proofErr w:type="spellEnd"/>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других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объектов,</w:t>
      </w:r>
      <w:r w:rsidRPr="00D529B9">
        <w:rPr>
          <w:rFonts w:ascii="Times New Roman" w:hAnsi="Times New Roman" w:cs="Times New Roman"/>
          <w:spacing w:val="-57"/>
          <w:sz w:val="24"/>
          <w:szCs w:val="24"/>
        </w:rPr>
        <w:t xml:space="preserve"> </w:t>
      </w:r>
      <w:r w:rsidRPr="00D529B9">
        <w:rPr>
          <w:rFonts w:ascii="Times New Roman" w:hAnsi="Times New Roman" w:cs="Times New Roman"/>
          <w:sz w:val="24"/>
          <w:szCs w:val="24"/>
        </w:rPr>
        <w:t>обусловливающих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опасность</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химического</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загрязнения</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подземных</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вод;</w:t>
      </w:r>
    </w:p>
    <w:p w14:paraId="0AB992CE"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размещение кладбищ, скотомогильников, полей ассенизации, полей фильтрации,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навозохранилищ,</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силосных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траншей,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животноводческих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птицеводческих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предприятий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других объектов, обусловливающих опасность микробного загрязнения подземных вод, рубка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леса главного</w:t>
      </w:r>
      <w:r w:rsidRPr="00D529B9">
        <w:rPr>
          <w:rFonts w:ascii="Times New Roman" w:hAnsi="Times New Roman" w:cs="Times New Roman"/>
          <w:spacing w:val="-3"/>
          <w:sz w:val="24"/>
          <w:szCs w:val="24"/>
        </w:rPr>
        <w:t xml:space="preserve"> </w:t>
      </w:r>
      <w:r w:rsidRPr="00D529B9">
        <w:rPr>
          <w:rFonts w:ascii="Times New Roman" w:hAnsi="Times New Roman" w:cs="Times New Roman"/>
          <w:sz w:val="24"/>
          <w:szCs w:val="24"/>
        </w:rPr>
        <w:t>пользования</w:t>
      </w:r>
      <w:r w:rsidRPr="00D529B9">
        <w:rPr>
          <w:rFonts w:ascii="Times New Roman" w:hAnsi="Times New Roman" w:cs="Times New Roman"/>
          <w:spacing w:val="-3"/>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реконструкции.</w:t>
      </w:r>
    </w:p>
    <w:p w14:paraId="0C418DC7" w14:textId="77777777" w:rsidR="00D529B9" w:rsidRPr="00D529B9" w:rsidRDefault="00D529B9" w:rsidP="00D529B9">
      <w:pPr>
        <w:spacing w:after="0" w:line="240" w:lineRule="auto"/>
        <w:ind w:firstLine="567"/>
        <w:jc w:val="both"/>
        <w:rPr>
          <w:rFonts w:ascii="Times New Roman" w:hAnsi="Times New Roman" w:cs="Times New Roman"/>
          <w:sz w:val="24"/>
          <w:szCs w:val="24"/>
        </w:rPr>
      </w:pPr>
      <w:r w:rsidRPr="00D529B9">
        <w:rPr>
          <w:rFonts w:ascii="Times New Roman" w:hAnsi="Times New Roman" w:cs="Times New Roman"/>
          <w:sz w:val="24"/>
          <w:szCs w:val="24"/>
        </w:rPr>
        <w:t>Мероприятия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w:t>
      </w:r>
      <w:r w:rsidRPr="00D529B9">
        <w:rPr>
          <w:rFonts w:ascii="Times New Roman" w:hAnsi="Times New Roman" w:cs="Times New Roman"/>
          <w:spacing w:val="-6"/>
          <w:sz w:val="24"/>
          <w:szCs w:val="24"/>
        </w:rPr>
        <w:t xml:space="preserve"> </w:t>
      </w:r>
      <w:r w:rsidRPr="00D529B9">
        <w:rPr>
          <w:rFonts w:ascii="Times New Roman" w:hAnsi="Times New Roman" w:cs="Times New Roman"/>
          <w:sz w:val="24"/>
          <w:szCs w:val="24"/>
        </w:rPr>
        <w:t>санитарно-защитной полосе</w:t>
      </w:r>
      <w:r w:rsidRPr="00D529B9">
        <w:rPr>
          <w:rFonts w:ascii="Times New Roman" w:hAnsi="Times New Roman" w:cs="Times New Roman"/>
          <w:spacing w:val="-6"/>
          <w:sz w:val="24"/>
          <w:szCs w:val="24"/>
        </w:rPr>
        <w:t xml:space="preserve"> </w:t>
      </w:r>
      <w:r w:rsidRPr="00D529B9">
        <w:rPr>
          <w:rFonts w:ascii="Times New Roman" w:hAnsi="Times New Roman" w:cs="Times New Roman"/>
          <w:sz w:val="24"/>
          <w:szCs w:val="24"/>
        </w:rPr>
        <w:t>водоводов:</w:t>
      </w:r>
    </w:p>
    <w:p w14:paraId="49E8D3D3" w14:textId="0420EFCA" w:rsidR="00D529B9" w:rsidRPr="00D529B9" w:rsidRDefault="00D529B9" w:rsidP="00513F31">
      <w:pPr>
        <w:pStyle w:val="af"/>
        <w:numPr>
          <w:ilvl w:val="3"/>
          <w:numId w:val="20"/>
        </w:numPr>
        <w:spacing w:after="0" w:line="240" w:lineRule="auto"/>
        <w:ind w:left="567" w:firstLine="142"/>
        <w:jc w:val="both"/>
        <w:rPr>
          <w:rFonts w:ascii="Times New Roman" w:hAnsi="Times New Roman" w:cs="Times New Roman"/>
          <w:sz w:val="24"/>
          <w:szCs w:val="24"/>
        </w:rPr>
      </w:pPr>
      <w:r w:rsidRPr="00D529B9">
        <w:rPr>
          <w:rFonts w:ascii="Times New Roman" w:hAnsi="Times New Roman" w:cs="Times New Roman"/>
          <w:sz w:val="24"/>
          <w:szCs w:val="24"/>
        </w:rPr>
        <w:t>В пределах санитарно-защитной полосы водоводов должны отсутствовать источники</w:t>
      </w:r>
      <w:r w:rsidRPr="00D529B9">
        <w:rPr>
          <w:rFonts w:ascii="Times New Roman" w:hAnsi="Times New Roman" w:cs="Times New Roman"/>
          <w:spacing w:val="-57"/>
          <w:sz w:val="24"/>
          <w:szCs w:val="24"/>
        </w:rPr>
        <w:t xml:space="preserve"> </w:t>
      </w:r>
      <w:r w:rsidRPr="00D529B9">
        <w:rPr>
          <w:rFonts w:ascii="Times New Roman" w:hAnsi="Times New Roman" w:cs="Times New Roman"/>
          <w:sz w:val="24"/>
          <w:szCs w:val="24"/>
        </w:rPr>
        <w:t>загрязнения</w:t>
      </w:r>
      <w:r w:rsidRPr="00D529B9">
        <w:rPr>
          <w:rFonts w:ascii="Times New Roman" w:hAnsi="Times New Roman" w:cs="Times New Roman"/>
          <w:spacing w:val="-4"/>
          <w:sz w:val="24"/>
          <w:szCs w:val="24"/>
        </w:rPr>
        <w:t xml:space="preserve"> </w:t>
      </w:r>
      <w:r w:rsidRPr="00D529B9">
        <w:rPr>
          <w:rFonts w:ascii="Times New Roman" w:hAnsi="Times New Roman" w:cs="Times New Roman"/>
          <w:sz w:val="24"/>
          <w:szCs w:val="24"/>
        </w:rPr>
        <w:t>почвы</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2"/>
          <w:sz w:val="24"/>
          <w:szCs w:val="24"/>
        </w:rPr>
        <w:t xml:space="preserve"> </w:t>
      </w:r>
      <w:r w:rsidRPr="00D529B9">
        <w:rPr>
          <w:rFonts w:ascii="Times New Roman" w:hAnsi="Times New Roman" w:cs="Times New Roman"/>
          <w:sz w:val="24"/>
          <w:szCs w:val="24"/>
        </w:rPr>
        <w:t>грунтовых</w:t>
      </w:r>
      <w:r w:rsidRPr="00D529B9">
        <w:rPr>
          <w:rFonts w:ascii="Times New Roman" w:hAnsi="Times New Roman" w:cs="Times New Roman"/>
          <w:spacing w:val="-3"/>
          <w:sz w:val="24"/>
          <w:szCs w:val="24"/>
        </w:rPr>
        <w:t xml:space="preserve"> </w:t>
      </w:r>
      <w:r w:rsidRPr="00D529B9">
        <w:rPr>
          <w:rFonts w:ascii="Times New Roman" w:hAnsi="Times New Roman" w:cs="Times New Roman"/>
          <w:sz w:val="24"/>
          <w:szCs w:val="24"/>
        </w:rPr>
        <w:t>вод.</w:t>
      </w:r>
    </w:p>
    <w:p w14:paraId="041318E7" w14:textId="6642D47D" w:rsidR="00D529B9" w:rsidRPr="00D529B9" w:rsidRDefault="00D529B9" w:rsidP="00513F31">
      <w:pPr>
        <w:pStyle w:val="af"/>
        <w:numPr>
          <w:ilvl w:val="3"/>
          <w:numId w:val="20"/>
        </w:numPr>
        <w:spacing w:after="0" w:line="240" w:lineRule="auto"/>
        <w:ind w:left="567" w:firstLine="142"/>
        <w:jc w:val="both"/>
        <w:rPr>
          <w:rFonts w:ascii="Times New Roman" w:hAnsi="Times New Roman" w:cs="Times New Roman"/>
          <w:sz w:val="24"/>
          <w:szCs w:val="24"/>
        </w:rPr>
      </w:pPr>
      <w:r w:rsidRPr="00D529B9">
        <w:rPr>
          <w:rFonts w:ascii="Times New Roman" w:hAnsi="Times New Roman" w:cs="Times New Roman"/>
          <w:sz w:val="24"/>
          <w:szCs w:val="24"/>
        </w:rPr>
        <w:t>Не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допускается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прокладка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водоводов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 территории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свалок,</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полей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ассенизации,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полей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фильтрации,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полей</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орошения,</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кладбищ,</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скотомогильников,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также</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прокладка</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магистральных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водоводов</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по</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территории</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промышленных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и</w:t>
      </w:r>
      <w:r w:rsidRPr="00D529B9">
        <w:rPr>
          <w:rFonts w:ascii="Times New Roman" w:hAnsi="Times New Roman" w:cs="Times New Roman"/>
          <w:spacing w:val="61"/>
          <w:sz w:val="24"/>
          <w:szCs w:val="24"/>
        </w:rPr>
        <w:t xml:space="preserve"> </w:t>
      </w:r>
      <w:r w:rsidRPr="00D529B9">
        <w:rPr>
          <w:rFonts w:ascii="Times New Roman" w:hAnsi="Times New Roman" w:cs="Times New Roman"/>
          <w:sz w:val="24"/>
          <w:szCs w:val="24"/>
        </w:rPr>
        <w:t>сельскохозяйственных</w:t>
      </w:r>
      <w:r w:rsidRPr="00D529B9">
        <w:rPr>
          <w:rFonts w:ascii="Times New Roman" w:hAnsi="Times New Roman" w:cs="Times New Roman"/>
          <w:spacing w:val="1"/>
          <w:sz w:val="24"/>
          <w:szCs w:val="24"/>
        </w:rPr>
        <w:t xml:space="preserve"> </w:t>
      </w:r>
      <w:r w:rsidRPr="00D529B9">
        <w:rPr>
          <w:rFonts w:ascii="Times New Roman" w:hAnsi="Times New Roman" w:cs="Times New Roman"/>
          <w:sz w:val="24"/>
          <w:szCs w:val="24"/>
        </w:rPr>
        <w:t>предприятий.</w:t>
      </w:r>
    </w:p>
    <w:p w14:paraId="65960E48" w14:textId="64481064" w:rsidR="00B52D44" w:rsidRPr="00FD18B3" w:rsidRDefault="00B52D44" w:rsidP="005D2FF6">
      <w:pPr>
        <w:pStyle w:val="aff7"/>
        <w:spacing w:before="0" w:after="0"/>
        <w:rPr>
          <w:szCs w:val="24"/>
        </w:rPr>
      </w:pPr>
      <w:r w:rsidRPr="00FD18B3">
        <w:rPr>
          <w:szCs w:val="24"/>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48AEDC50" w14:textId="77777777" w:rsidR="00B52D44" w:rsidRPr="00FD18B3" w:rsidRDefault="00B52D44" w:rsidP="005D2FF6">
      <w:pPr>
        <w:pStyle w:val="aff7"/>
        <w:spacing w:before="0" w:after="0"/>
        <w:rPr>
          <w:szCs w:val="24"/>
        </w:rPr>
      </w:pPr>
      <w:r w:rsidRPr="00FD18B3">
        <w:rPr>
          <w:szCs w:val="24"/>
        </w:rPr>
        <w:t>В соответствии с пунктом 7.1.10. СанПиН 2.2.1/2.1.1.1200-03 для понизительных 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7746C213" w14:textId="77777777" w:rsidR="00B52D44" w:rsidRPr="00FD18B3" w:rsidRDefault="00B52D44" w:rsidP="005D2FF6">
      <w:pPr>
        <w:pStyle w:val="aff7"/>
        <w:spacing w:before="0" w:after="0"/>
        <w:rPr>
          <w:szCs w:val="24"/>
        </w:rPr>
      </w:pPr>
      <w:r w:rsidRPr="00FD18B3">
        <w:rPr>
          <w:szCs w:val="24"/>
        </w:rPr>
        <w:t xml:space="preserve">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 На территории сельского поселения границы зон затопления отсутствуют. </w:t>
      </w:r>
    </w:p>
    <w:p w14:paraId="70904B02" w14:textId="77777777" w:rsidR="00B52D44" w:rsidRPr="00FD18B3" w:rsidRDefault="00B52D44" w:rsidP="005D2FF6">
      <w:pPr>
        <w:pStyle w:val="aff7"/>
        <w:spacing w:before="0" w:after="0"/>
        <w:rPr>
          <w:szCs w:val="24"/>
          <w:lang w:eastAsia="x-none"/>
        </w:rPr>
      </w:pPr>
      <w:r w:rsidRPr="00FD18B3">
        <w:rPr>
          <w:szCs w:val="24"/>
        </w:rPr>
        <w:t xml:space="preserve">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w:t>
      </w:r>
      <w:r w:rsidRPr="00FD18B3">
        <w:rPr>
          <w:szCs w:val="24"/>
        </w:rPr>
        <w:lastRenderedPageBreak/>
        <w:t>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w:t>
      </w:r>
    </w:p>
    <w:p w14:paraId="6A9A9285" w14:textId="77777777" w:rsidR="00B52D44" w:rsidRPr="00FD18B3" w:rsidRDefault="00B52D44" w:rsidP="005D2FF6">
      <w:pPr>
        <w:pStyle w:val="aff7"/>
        <w:spacing w:before="0" w:after="0"/>
        <w:rPr>
          <w:szCs w:val="24"/>
        </w:rPr>
      </w:pPr>
      <w:r w:rsidRPr="00FD18B3">
        <w:rPr>
          <w:szCs w:val="24"/>
        </w:rPr>
        <w:t>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46F3EFD4" w14:textId="17933441" w:rsidR="00B52D44" w:rsidRPr="00FD18B3" w:rsidRDefault="00B52D44" w:rsidP="005D2FF6">
      <w:pPr>
        <w:pStyle w:val="aff7"/>
        <w:spacing w:before="0" w:after="0"/>
        <w:rPr>
          <w:szCs w:val="24"/>
        </w:rPr>
      </w:pPr>
      <w:r w:rsidRPr="00FD18B3">
        <w:rPr>
          <w:szCs w:val="24"/>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FD18B3">
        <w:rPr>
          <w:szCs w:val="24"/>
        </w:rPr>
        <w:t>санитарно</w:t>
      </w:r>
      <w:proofErr w:type="spellEnd"/>
      <w:r w:rsidRPr="00FD18B3">
        <w:rPr>
          <w:szCs w:val="24"/>
        </w:rPr>
        <w:t xml:space="preserve"> – защитной полосой.</w:t>
      </w:r>
    </w:p>
    <w:p w14:paraId="5914ED87" w14:textId="77777777" w:rsidR="00B842B1" w:rsidRPr="00B842B1" w:rsidRDefault="00B842B1" w:rsidP="00B842B1">
      <w:pPr>
        <w:spacing w:after="0" w:line="240" w:lineRule="auto"/>
        <w:ind w:firstLine="567"/>
        <w:jc w:val="both"/>
        <w:rPr>
          <w:rFonts w:ascii="Times New Roman" w:hAnsi="Times New Roman" w:cs="Times New Roman"/>
          <w:sz w:val="24"/>
          <w:szCs w:val="24"/>
        </w:rPr>
      </w:pPr>
      <w:r w:rsidRPr="00B842B1">
        <w:rPr>
          <w:rFonts w:ascii="Times New Roman" w:hAnsi="Times New Roman" w:cs="Times New Roman"/>
          <w:sz w:val="24"/>
          <w:szCs w:val="24"/>
        </w:rPr>
        <w:t>Водоохранные зоны.</w:t>
      </w:r>
    </w:p>
    <w:p w14:paraId="6C3D768E" w14:textId="77777777" w:rsidR="00B842B1" w:rsidRDefault="004679DC" w:rsidP="004679DC">
      <w:pPr>
        <w:pStyle w:val="afff0"/>
        <w:suppressAutoHyphens/>
        <w:ind w:firstLine="567"/>
        <w:rPr>
          <w:sz w:val="24"/>
          <w:szCs w:val="24"/>
        </w:rPr>
      </w:pPr>
      <w:r w:rsidRPr="004679DC">
        <w:rPr>
          <w:sz w:val="24"/>
          <w:szCs w:val="24"/>
        </w:rPr>
        <w:t xml:space="preserve">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w:t>
      </w:r>
    </w:p>
    <w:p w14:paraId="2BC27747" w14:textId="2EF1A781" w:rsidR="00B842B1" w:rsidRDefault="00B842B1" w:rsidP="004679DC">
      <w:pPr>
        <w:pStyle w:val="afff0"/>
        <w:suppressAutoHyphens/>
        <w:ind w:firstLine="567"/>
        <w:rPr>
          <w:sz w:val="24"/>
          <w:szCs w:val="24"/>
        </w:rPr>
      </w:pPr>
      <w:r w:rsidRPr="00B842B1">
        <w:rPr>
          <w:sz w:val="24"/>
          <w:szCs w:val="24"/>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8A83544" w14:textId="750D43AE" w:rsidR="00B842B1" w:rsidRPr="00B842B1" w:rsidRDefault="00B842B1" w:rsidP="00B842B1">
      <w:pPr>
        <w:pStyle w:val="afff0"/>
        <w:suppressAutoHyphens/>
        <w:ind w:firstLine="567"/>
        <w:rPr>
          <w:sz w:val="24"/>
          <w:szCs w:val="24"/>
        </w:rPr>
      </w:pPr>
      <w:r w:rsidRPr="004679DC">
        <w:rPr>
          <w:sz w:val="24"/>
          <w:szCs w:val="24"/>
        </w:rPr>
        <w:t>В соответствии со ст. 6</w:t>
      </w:r>
      <w:r>
        <w:rPr>
          <w:sz w:val="24"/>
          <w:szCs w:val="24"/>
          <w:lang w:val="ru-RU"/>
        </w:rPr>
        <w:t>5</w:t>
      </w:r>
      <w:r w:rsidRPr="004679DC">
        <w:rPr>
          <w:sz w:val="24"/>
          <w:szCs w:val="24"/>
        </w:rPr>
        <w:t xml:space="preserve"> Водного кодекса РФ</w:t>
      </w:r>
      <w:r>
        <w:rPr>
          <w:sz w:val="24"/>
          <w:szCs w:val="24"/>
          <w:lang w:val="ru-RU"/>
        </w:rPr>
        <w:t xml:space="preserve"> в</w:t>
      </w:r>
      <w:proofErr w:type="spellStart"/>
      <w:r w:rsidRPr="00B842B1">
        <w:rPr>
          <w:sz w:val="24"/>
          <w:szCs w:val="24"/>
        </w:rPr>
        <w:t>одоохранными</w:t>
      </w:r>
      <w:proofErr w:type="spellEnd"/>
      <w:r w:rsidRPr="00B842B1">
        <w:rPr>
          <w:sz w:val="24"/>
          <w:szCs w:val="24"/>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C00CC52" w14:textId="561A19CC" w:rsidR="00B842B1" w:rsidRPr="00B842B1" w:rsidRDefault="00B842B1" w:rsidP="00B842B1">
      <w:pPr>
        <w:pStyle w:val="afff0"/>
        <w:suppressAutoHyphens/>
        <w:ind w:firstLine="567"/>
        <w:rPr>
          <w:sz w:val="24"/>
          <w:szCs w:val="24"/>
        </w:rPr>
      </w:pPr>
      <w:r w:rsidRPr="00B842B1">
        <w:rPr>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86C75F0" w14:textId="6C612DED" w:rsidR="00B842B1" w:rsidRPr="00B842B1" w:rsidRDefault="00B842B1" w:rsidP="00B842B1">
      <w:pPr>
        <w:pStyle w:val="afff0"/>
        <w:suppressAutoHyphens/>
        <w:ind w:firstLine="567"/>
        <w:rPr>
          <w:sz w:val="24"/>
          <w:szCs w:val="24"/>
        </w:rPr>
      </w:pPr>
      <w:r w:rsidRPr="00B842B1">
        <w:rPr>
          <w:sz w:val="24"/>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19B1F8F5" w14:textId="085CE44C" w:rsidR="00B842B1" w:rsidRPr="00B842B1" w:rsidRDefault="00B842B1" w:rsidP="00B842B1">
      <w:pPr>
        <w:pStyle w:val="afff0"/>
        <w:suppressAutoHyphens/>
        <w:ind w:firstLine="567"/>
        <w:rPr>
          <w:sz w:val="24"/>
          <w:szCs w:val="24"/>
        </w:rPr>
      </w:pPr>
      <w:r w:rsidRPr="00B842B1">
        <w:rPr>
          <w:sz w:val="24"/>
          <w:szCs w:val="24"/>
        </w:rPr>
        <w:t>Ширина водоохранной зоны рек или ручьев устанавливается от их истока для рек или ручьев протяженностью:</w:t>
      </w:r>
    </w:p>
    <w:p w14:paraId="5BA89908" w14:textId="77777777" w:rsidR="00B842B1" w:rsidRPr="00B842B1" w:rsidRDefault="00B842B1" w:rsidP="00B842B1">
      <w:pPr>
        <w:pStyle w:val="afff0"/>
        <w:suppressAutoHyphens/>
        <w:ind w:firstLine="567"/>
        <w:rPr>
          <w:sz w:val="24"/>
          <w:szCs w:val="24"/>
        </w:rPr>
      </w:pPr>
    </w:p>
    <w:p w14:paraId="6E03B36D" w14:textId="77777777" w:rsidR="00B842B1" w:rsidRPr="00B842B1" w:rsidRDefault="00B842B1" w:rsidP="00B842B1">
      <w:pPr>
        <w:pStyle w:val="afff0"/>
        <w:suppressAutoHyphens/>
        <w:ind w:firstLine="567"/>
        <w:rPr>
          <w:sz w:val="24"/>
          <w:szCs w:val="24"/>
        </w:rPr>
      </w:pPr>
      <w:r w:rsidRPr="00B842B1">
        <w:rPr>
          <w:sz w:val="24"/>
          <w:szCs w:val="24"/>
        </w:rPr>
        <w:t>1) до десяти километров - в размере пятидесяти метров;</w:t>
      </w:r>
    </w:p>
    <w:p w14:paraId="76832D2F" w14:textId="77777777" w:rsidR="00B842B1" w:rsidRPr="00B842B1" w:rsidRDefault="00B842B1" w:rsidP="00B842B1">
      <w:pPr>
        <w:pStyle w:val="afff0"/>
        <w:suppressAutoHyphens/>
        <w:ind w:firstLine="567"/>
        <w:rPr>
          <w:sz w:val="24"/>
          <w:szCs w:val="24"/>
        </w:rPr>
      </w:pPr>
      <w:r w:rsidRPr="00B842B1">
        <w:rPr>
          <w:sz w:val="24"/>
          <w:szCs w:val="24"/>
        </w:rPr>
        <w:t>2) от десяти до пятидесяти километров - в размере ста метров;</w:t>
      </w:r>
    </w:p>
    <w:p w14:paraId="5F9293A5" w14:textId="77777777" w:rsidR="00B842B1" w:rsidRPr="00B842B1" w:rsidRDefault="00B842B1" w:rsidP="00B842B1">
      <w:pPr>
        <w:pStyle w:val="afff0"/>
        <w:suppressAutoHyphens/>
        <w:ind w:firstLine="567"/>
        <w:rPr>
          <w:sz w:val="24"/>
          <w:szCs w:val="24"/>
        </w:rPr>
      </w:pPr>
      <w:r w:rsidRPr="00B842B1">
        <w:rPr>
          <w:sz w:val="24"/>
          <w:szCs w:val="24"/>
        </w:rPr>
        <w:t>3) от пятидесяти километров и более - в размере двухсот метров.</w:t>
      </w:r>
    </w:p>
    <w:p w14:paraId="7AC3AADE" w14:textId="41749BBF" w:rsidR="00B842B1" w:rsidRPr="00B842B1" w:rsidRDefault="00B842B1" w:rsidP="00B842B1">
      <w:pPr>
        <w:pStyle w:val="afff0"/>
        <w:suppressAutoHyphens/>
        <w:ind w:firstLine="567"/>
        <w:rPr>
          <w:sz w:val="24"/>
          <w:szCs w:val="24"/>
        </w:rPr>
      </w:pPr>
      <w:r w:rsidRPr="00B842B1">
        <w:rPr>
          <w:sz w:val="24"/>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0442ACE2" w14:textId="74263D33" w:rsidR="00B842B1" w:rsidRPr="00B842B1" w:rsidRDefault="00B842B1" w:rsidP="00B842B1">
      <w:pPr>
        <w:pStyle w:val="afff0"/>
        <w:suppressAutoHyphens/>
        <w:ind w:firstLine="567"/>
        <w:rPr>
          <w:sz w:val="24"/>
          <w:szCs w:val="24"/>
        </w:rPr>
      </w:pPr>
      <w:r w:rsidRPr="00B842B1">
        <w:rPr>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7C613C61" w14:textId="76ABC291" w:rsidR="00B842B1" w:rsidRPr="00B842B1" w:rsidRDefault="00B842B1" w:rsidP="00B842B1">
      <w:pPr>
        <w:pStyle w:val="afff0"/>
        <w:suppressAutoHyphens/>
        <w:ind w:firstLine="567"/>
        <w:rPr>
          <w:sz w:val="24"/>
          <w:szCs w:val="24"/>
        </w:rPr>
      </w:pPr>
      <w:r w:rsidRPr="00B842B1">
        <w:rPr>
          <w:sz w:val="24"/>
          <w:szCs w:val="24"/>
        </w:rPr>
        <w:t>Границы водоохранной зоны озера Байкал устанавливаются в соответствии с Федеральным законом от 1 мая 1999 года N 94-ФЗ "Об охране озера Байкал".</w:t>
      </w:r>
    </w:p>
    <w:p w14:paraId="043DDC10" w14:textId="6ED925C3" w:rsidR="00B842B1" w:rsidRPr="00B842B1" w:rsidRDefault="00B842B1" w:rsidP="00B842B1">
      <w:pPr>
        <w:pStyle w:val="afff0"/>
        <w:suppressAutoHyphens/>
        <w:ind w:firstLine="567"/>
        <w:rPr>
          <w:sz w:val="24"/>
          <w:szCs w:val="24"/>
        </w:rPr>
      </w:pPr>
      <w:r w:rsidRPr="00B842B1">
        <w:rPr>
          <w:sz w:val="24"/>
          <w:szCs w:val="24"/>
        </w:rPr>
        <w:t>Ширина водоохранной зоны моря составляет пятьсот метров.</w:t>
      </w:r>
    </w:p>
    <w:p w14:paraId="4F8A2D99" w14:textId="48E9C63A" w:rsidR="00B842B1" w:rsidRPr="00B842B1" w:rsidRDefault="00B842B1" w:rsidP="00B842B1">
      <w:pPr>
        <w:pStyle w:val="afff0"/>
        <w:suppressAutoHyphens/>
        <w:ind w:firstLine="567"/>
        <w:rPr>
          <w:sz w:val="24"/>
          <w:szCs w:val="24"/>
        </w:rPr>
      </w:pPr>
      <w:r w:rsidRPr="00B842B1">
        <w:rPr>
          <w:sz w:val="24"/>
          <w:szCs w:val="24"/>
        </w:rPr>
        <w:t>Водоохранные зоны магистральных или межхозяйственных каналов совпадают по ширине с полосами отводов таких каналов.</w:t>
      </w:r>
    </w:p>
    <w:p w14:paraId="5408969E" w14:textId="2FB85C19" w:rsidR="00B842B1" w:rsidRPr="00B842B1" w:rsidRDefault="00B842B1" w:rsidP="00B842B1">
      <w:pPr>
        <w:pStyle w:val="afff0"/>
        <w:suppressAutoHyphens/>
        <w:ind w:firstLine="567"/>
        <w:rPr>
          <w:sz w:val="24"/>
          <w:szCs w:val="24"/>
        </w:rPr>
      </w:pPr>
      <w:r w:rsidRPr="00B842B1">
        <w:rPr>
          <w:sz w:val="24"/>
          <w:szCs w:val="24"/>
        </w:rPr>
        <w:t>Водоохранные зоны рек, их частей, помещенных в закрытые коллекторы, не устанавливаются.</w:t>
      </w:r>
    </w:p>
    <w:p w14:paraId="1E14C705" w14:textId="10EE7D0F" w:rsidR="00B842B1" w:rsidRPr="00B842B1" w:rsidRDefault="00B842B1" w:rsidP="00B842B1">
      <w:pPr>
        <w:pStyle w:val="afff0"/>
        <w:suppressAutoHyphens/>
        <w:ind w:firstLine="567"/>
        <w:rPr>
          <w:sz w:val="24"/>
          <w:szCs w:val="24"/>
        </w:rPr>
      </w:pPr>
      <w:r w:rsidRPr="00B842B1">
        <w:rPr>
          <w:sz w:val="24"/>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5E75BBD4" w14:textId="3F67ADAE" w:rsidR="00B842B1" w:rsidRPr="00B842B1" w:rsidRDefault="00B842B1" w:rsidP="00B842B1">
      <w:pPr>
        <w:pStyle w:val="afff0"/>
        <w:suppressAutoHyphens/>
        <w:ind w:firstLine="567"/>
        <w:rPr>
          <w:sz w:val="24"/>
          <w:szCs w:val="24"/>
        </w:rPr>
      </w:pPr>
      <w:r w:rsidRPr="00B842B1">
        <w:rPr>
          <w:sz w:val="24"/>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35305267" w14:textId="3DF1E72A" w:rsidR="00B842B1" w:rsidRPr="00B842B1" w:rsidRDefault="00B842B1" w:rsidP="00B842B1">
      <w:pPr>
        <w:pStyle w:val="afff0"/>
        <w:suppressAutoHyphens/>
        <w:ind w:firstLine="567"/>
        <w:rPr>
          <w:sz w:val="24"/>
          <w:szCs w:val="24"/>
        </w:rPr>
      </w:pPr>
      <w:r w:rsidRPr="00B842B1">
        <w:rPr>
          <w:sz w:val="24"/>
          <w:szCs w:val="24"/>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6398BB86" w14:textId="06727ED6" w:rsidR="00B842B1" w:rsidRPr="00B842B1" w:rsidRDefault="00B842B1" w:rsidP="00B842B1">
      <w:pPr>
        <w:pStyle w:val="afff0"/>
        <w:suppressAutoHyphens/>
        <w:ind w:firstLine="567"/>
        <w:rPr>
          <w:sz w:val="24"/>
          <w:szCs w:val="24"/>
        </w:rPr>
      </w:pPr>
      <w:r w:rsidRPr="00B842B1">
        <w:rPr>
          <w:sz w:val="24"/>
          <w:szCs w:val="24"/>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E42AB7B" w14:textId="29C8EBEB" w:rsidR="00B842B1" w:rsidRPr="00B842B1" w:rsidRDefault="00B842B1" w:rsidP="00B842B1">
      <w:pPr>
        <w:pStyle w:val="afff0"/>
        <w:suppressAutoHyphens/>
        <w:ind w:firstLine="567"/>
        <w:rPr>
          <w:sz w:val="24"/>
          <w:szCs w:val="24"/>
        </w:rPr>
      </w:pPr>
      <w:r w:rsidRPr="00B842B1">
        <w:rPr>
          <w:sz w:val="24"/>
          <w:szCs w:val="24"/>
        </w:rPr>
        <w:t>В границах водоохранных зон запрещаются:</w:t>
      </w:r>
    </w:p>
    <w:p w14:paraId="5CB66F77" w14:textId="516DECCF" w:rsidR="00B842B1" w:rsidRPr="00B842B1" w:rsidRDefault="00B842B1" w:rsidP="00B842B1">
      <w:pPr>
        <w:pStyle w:val="afff0"/>
        <w:suppressAutoHyphens/>
        <w:ind w:firstLine="567"/>
        <w:rPr>
          <w:sz w:val="24"/>
          <w:szCs w:val="24"/>
        </w:rPr>
      </w:pPr>
      <w:r>
        <w:rPr>
          <w:sz w:val="24"/>
          <w:szCs w:val="24"/>
          <w:lang w:val="ru-RU"/>
        </w:rPr>
        <w:t>1)</w:t>
      </w:r>
      <w:r w:rsidRPr="00B842B1">
        <w:rPr>
          <w:sz w:val="24"/>
          <w:szCs w:val="24"/>
        </w:rPr>
        <w:t xml:space="preserve"> использование сточных вод в целях повышения почвенного плодородия;</w:t>
      </w:r>
    </w:p>
    <w:p w14:paraId="0AF0433F" w14:textId="287756BC" w:rsidR="00B842B1" w:rsidRPr="00B842B1" w:rsidRDefault="00B842B1" w:rsidP="00B842B1">
      <w:pPr>
        <w:pStyle w:val="afff0"/>
        <w:suppressAutoHyphens/>
        <w:ind w:firstLine="567"/>
        <w:rPr>
          <w:sz w:val="24"/>
          <w:szCs w:val="24"/>
        </w:rPr>
      </w:pPr>
      <w:r w:rsidRPr="00B842B1">
        <w:rPr>
          <w:sz w:val="24"/>
          <w:szCs w:val="24"/>
        </w:rPr>
        <w:t>2)</w:t>
      </w:r>
      <w:r>
        <w:rPr>
          <w:sz w:val="24"/>
          <w:szCs w:val="24"/>
          <w:lang w:val="ru-RU"/>
        </w:rPr>
        <w:t xml:space="preserve"> </w:t>
      </w:r>
      <w:r w:rsidRPr="00B842B1">
        <w:rPr>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02F2792" w14:textId="4BD4AA8E" w:rsidR="00B842B1" w:rsidRPr="00B842B1" w:rsidRDefault="00B842B1" w:rsidP="00B842B1">
      <w:pPr>
        <w:pStyle w:val="afff0"/>
        <w:suppressAutoHyphens/>
        <w:ind w:firstLine="567"/>
        <w:rPr>
          <w:sz w:val="24"/>
          <w:szCs w:val="24"/>
        </w:rPr>
      </w:pPr>
      <w:r w:rsidRPr="00B842B1">
        <w:rPr>
          <w:sz w:val="24"/>
          <w:szCs w:val="24"/>
        </w:rPr>
        <w:t>3) осуществление авиационных мер по борьбе с вредными организмами;</w:t>
      </w:r>
    </w:p>
    <w:p w14:paraId="1C0DD638" w14:textId="77777777" w:rsidR="00B842B1" w:rsidRPr="00B842B1" w:rsidRDefault="00B842B1" w:rsidP="00B842B1">
      <w:pPr>
        <w:pStyle w:val="afff0"/>
        <w:suppressAutoHyphens/>
        <w:ind w:firstLine="567"/>
        <w:rPr>
          <w:sz w:val="24"/>
          <w:szCs w:val="24"/>
        </w:rPr>
      </w:pPr>
      <w:r w:rsidRPr="00B842B1">
        <w:rPr>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9DFF570" w14:textId="77777777" w:rsidR="00B842B1" w:rsidRPr="00B842B1" w:rsidRDefault="00B842B1" w:rsidP="00B842B1">
      <w:pPr>
        <w:pStyle w:val="afff0"/>
        <w:suppressAutoHyphens/>
        <w:ind w:firstLine="567"/>
        <w:rPr>
          <w:sz w:val="24"/>
          <w:szCs w:val="24"/>
        </w:rPr>
      </w:pPr>
    </w:p>
    <w:p w14:paraId="7FD7B462" w14:textId="77777777" w:rsidR="00B842B1" w:rsidRPr="00B842B1" w:rsidRDefault="00B842B1" w:rsidP="00B842B1">
      <w:pPr>
        <w:pStyle w:val="afff0"/>
        <w:suppressAutoHyphens/>
        <w:ind w:firstLine="567"/>
        <w:rPr>
          <w:sz w:val="24"/>
          <w:szCs w:val="24"/>
        </w:rPr>
      </w:pPr>
      <w:r w:rsidRPr="00B842B1">
        <w:rPr>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64D3E54" w14:textId="77777777" w:rsidR="00B842B1" w:rsidRPr="00B842B1" w:rsidRDefault="00B842B1" w:rsidP="00B842B1">
      <w:pPr>
        <w:pStyle w:val="afff0"/>
        <w:suppressAutoHyphens/>
        <w:ind w:firstLine="567"/>
        <w:rPr>
          <w:sz w:val="24"/>
          <w:szCs w:val="24"/>
        </w:rPr>
      </w:pPr>
      <w:r w:rsidRPr="00B842B1">
        <w:rPr>
          <w:sz w:val="24"/>
          <w:szCs w:val="24"/>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410B2AAB" w14:textId="77777777" w:rsidR="00B842B1" w:rsidRPr="00B842B1" w:rsidRDefault="00B842B1" w:rsidP="00B842B1">
      <w:pPr>
        <w:pStyle w:val="afff0"/>
        <w:suppressAutoHyphens/>
        <w:ind w:firstLine="567"/>
        <w:rPr>
          <w:sz w:val="24"/>
          <w:szCs w:val="24"/>
        </w:rPr>
      </w:pPr>
      <w:r w:rsidRPr="00B842B1">
        <w:rPr>
          <w:sz w:val="24"/>
          <w:szCs w:val="24"/>
        </w:rPr>
        <w:t>7) сброс сточных, в том числе дренажных, вод;</w:t>
      </w:r>
    </w:p>
    <w:p w14:paraId="6378A86B" w14:textId="77777777" w:rsidR="00B842B1" w:rsidRPr="00B842B1" w:rsidRDefault="00B842B1" w:rsidP="00B842B1">
      <w:pPr>
        <w:pStyle w:val="afff0"/>
        <w:suppressAutoHyphens/>
        <w:ind w:firstLine="567"/>
        <w:rPr>
          <w:sz w:val="24"/>
          <w:szCs w:val="24"/>
        </w:rPr>
      </w:pPr>
      <w:r w:rsidRPr="00B842B1">
        <w:rPr>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397EE334" w14:textId="648BCD6C" w:rsidR="00B842B1" w:rsidRPr="00B842B1" w:rsidRDefault="00B842B1" w:rsidP="00B842B1">
      <w:pPr>
        <w:pStyle w:val="afff0"/>
        <w:suppressAutoHyphens/>
        <w:ind w:firstLine="567"/>
        <w:rPr>
          <w:sz w:val="24"/>
          <w:szCs w:val="24"/>
        </w:rPr>
      </w:pPr>
      <w:r w:rsidRPr="00B842B1">
        <w:rPr>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r w:rsidR="00B04DF2">
        <w:rPr>
          <w:sz w:val="24"/>
          <w:szCs w:val="24"/>
          <w:lang w:val="ru-RU"/>
        </w:rPr>
        <w:t xml:space="preserve"> П</w:t>
      </w:r>
      <w:r w:rsidRPr="00B842B1">
        <w:rPr>
          <w:sz w:val="24"/>
          <w:szCs w:val="24"/>
        </w:rPr>
        <w:t>од сооружениями, обеспечивающими охрану водных объектов от загрязнения, засорения, заиления и истощения вод, понимаются:</w:t>
      </w:r>
    </w:p>
    <w:p w14:paraId="2E212A2C" w14:textId="77777777" w:rsidR="00B842B1" w:rsidRPr="00B842B1" w:rsidRDefault="00B842B1" w:rsidP="00B842B1">
      <w:pPr>
        <w:pStyle w:val="afff0"/>
        <w:suppressAutoHyphens/>
        <w:ind w:firstLine="567"/>
        <w:rPr>
          <w:sz w:val="24"/>
          <w:szCs w:val="24"/>
        </w:rPr>
      </w:pPr>
      <w:r w:rsidRPr="00B842B1">
        <w:rPr>
          <w:sz w:val="24"/>
          <w:szCs w:val="24"/>
        </w:rPr>
        <w:t>1) централизованные системы водоотведения (канализации), централизованные ливневые системы водоотведения;</w:t>
      </w:r>
    </w:p>
    <w:p w14:paraId="5B59B67E" w14:textId="77777777" w:rsidR="00B842B1" w:rsidRPr="00B842B1" w:rsidRDefault="00B842B1" w:rsidP="00B842B1">
      <w:pPr>
        <w:pStyle w:val="afff0"/>
        <w:suppressAutoHyphens/>
        <w:ind w:firstLine="567"/>
        <w:rPr>
          <w:sz w:val="24"/>
          <w:szCs w:val="24"/>
        </w:rPr>
      </w:pPr>
      <w:r w:rsidRPr="00B842B1">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98615DA" w14:textId="6254963A" w:rsidR="00B842B1" w:rsidRPr="00B842B1" w:rsidRDefault="00B842B1" w:rsidP="00B842B1">
      <w:pPr>
        <w:pStyle w:val="afff0"/>
        <w:suppressAutoHyphens/>
        <w:ind w:firstLine="567"/>
        <w:rPr>
          <w:sz w:val="24"/>
          <w:szCs w:val="24"/>
        </w:rPr>
      </w:pPr>
      <w:r w:rsidRPr="00B842B1">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w:t>
      </w:r>
    </w:p>
    <w:p w14:paraId="437566E4" w14:textId="77777777" w:rsidR="00B842B1" w:rsidRPr="00B842B1" w:rsidRDefault="00B842B1" w:rsidP="00B842B1">
      <w:pPr>
        <w:pStyle w:val="afff0"/>
        <w:suppressAutoHyphens/>
        <w:ind w:firstLine="567"/>
        <w:rPr>
          <w:sz w:val="24"/>
          <w:szCs w:val="24"/>
        </w:rPr>
      </w:pPr>
      <w:r w:rsidRPr="00B842B1">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5B2403F" w14:textId="77777777" w:rsidR="00B842B1" w:rsidRPr="00B842B1" w:rsidRDefault="00B842B1" w:rsidP="00B842B1">
      <w:pPr>
        <w:pStyle w:val="afff0"/>
        <w:suppressAutoHyphens/>
        <w:ind w:firstLine="567"/>
        <w:rPr>
          <w:sz w:val="24"/>
          <w:szCs w:val="24"/>
        </w:rPr>
      </w:pPr>
      <w:r w:rsidRPr="00B842B1">
        <w:rPr>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264C1B70" w14:textId="621421C9" w:rsidR="00B842B1" w:rsidRPr="00B842B1" w:rsidRDefault="00B842B1" w:rsidP="00B842B1">
      <w:pPr>
        <w:pStyle w:val="afff0"/>
        <w:suppressAutoHyphens/>
        <w:ind w:firstLine="567"/>
        <w:rPr>
          <w:sz w:val="24"/>
          <w:szCs w:val="24"/>
        </w:rPr>
      </w:pPr>
      <w:r w:rsidRPr="00B842B1">
        <w:rPr>
          <w:sz w:val="24"/>
          <w:szCs w:val="24"/>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w:t>
      </w:r>
      <w:r w:rsidRPr="00B842B1">
        <w:rPr>
          <w:sz w:val="24"/>
          <w:szCs w:val="24"/>
        </w:rPr>
        <w:lastRenderedPageBreak/>
        <w:t>загрязняющих веществ, иных веществ и микроорганизмов в окружающую среду.</w:t>
      </w:r>
    </w:p>
    <w:p w14:paraId="25B43700" w14:textId="3960F962" w:rsidR="00B842B1" w:rsidRPr="00B842B1" w:rsidRDefault="00B842B1" w:rsidP="00B842B1">
      <w:pPr>
        <w:pStyle w:val="afff0"/>
        <w:suppressAutoHyphens/>
        <w:ind w:firstLine="567"/>
        <w:rPr>
          <w:sz w:val="24"/>
          <w:szCs w:val="24"/>
        </w:rPr>
      </w:pPr>
      <w:r w:rsidRPr="00B842B1">
        <w:rPr>
          <w:sz w:val="24"/>
          <w:szCs w:val="24"/>
        </w:rPr>
        <w:t>На территориях, расположенных в границах водоохранных зон и занятых защитными лесами, особо защитными участками лесов, наряду с ограничениями,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5F3D95A" w14:textId="746BA630" w:rsidR="00B842B1" w:rsidRPr="00B842B1" w:rsidRDefault="00B842B1" w:rsidP="00B842B1">
      <w:pPr>
        <w:pStyle w:val="afff0"/>
        <w:suppressAutoHyphens/>
        <w:ind w:firstLine="567"/>
        <w:rPr>
          <w:sz w:val="24"/>
          <w:szCs w:val="24"/>
        </w:rPr>
      </w:pPr>
      <w:r w:rsidRPr="00B842B1">
        <w:rPr>
          <w:sz w:val="24"/>
          <w:szCs w:val="24"/>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47E3E731" w14:textId="2592AF8D" w:rsidR="00B842B1" w:rsidRPr="00B842B1" w:rsidRDefault="00B842B1" w:rsidP="00B842B1">
      <w:pPr>
        <w:pStyle w:val="afff0"/>
        <w:suppressAutoHyphens/>
        <w:ind w:firstLine="567"/>
        <w:rPr>
          <w:sz w:val="24"/>
          <w:szCs w:val="24"/>
        </w:rPr>
      </w:pPr>
      <w:r w:rsidRPr="00B842B1">
        <w:rPr>
          <w:sz w:val="24"/>
          <w:szCs w:val="24"/>
        </w:rPr>
        <w:t>В границах прибрежных защитных полос</w:t>
      </w:r>
      <w:r>
        <w:rPr>
          <w:sz w:val="24"/>
          <w:szCs w:val="24"/>
          <w:lang w:val="ru-RU"/>
        </w:rPr>
        <w:t xml:space="preserve"> </w:t>
      </w:r>
      <w:r w:rsidRPr="00B842B1">
        <w:rPr>
          <w:sz w:val="24"/>
          <w:szCs w:val="24"/>
        </w:rPr>
        <w:t>запрещаются:</w:t>
      </w:r>
    </w:p>
    <w:p w14:paraId="7CACD7B6" w14:textId="77777777" w:rsidR="00B842B1" w:rsidRPr="00B842B1" w:rsidRDefault="00B842B1" w:rsidP="00B842B1">
      <w:pPr>
        <w:pStyle w:val="afff0"/>
        <w:suppressAutoHyphens/>
        <w:ind w:firstLine="567"/>
        <w:rPr>
          <w:sz w:val="24"/>
          <w:szCs w:val="24"/>
        </w:rPr>
      </w:pPr>
      <w:r w:rsidRPr="00B842B1">
        <w:rPr>
          <w:sz w:val="24"/>
          <w:szCs w:val="24"/>
        </w:rPr>
        <w:t>1) распашка земель;</w:t>
      </w:r>
    </w:p>
    <w:p w14:paraId="5C9F40BD" w14:textId="77777777" w:rsidR="00B842B1" w:rsidRPr="00B842B1" w:rsidRDefault="00B842B1" w:rsidP="00B842B1">
      <w:pPr>
        <w:pStyle w:val="afff0"/>
        <w:suppressAutoHyphens/>
        <w:ind w:firstLine="567"/>
        <w:rPr>
          <w:sz w:val="24"/>
          <w:szCs w:val="24"/>
        </w:rPr>
      </w:pPr>
      <w:r w:rsidRPr="00B842B1">
        <w:rPr>
          <w:sz w:val="24"/>
          <w:szCs w:val="24"/>
        </w:rPr>
        <w:t>2) размещение отвалов размываемых грунтов;</w:t>
      </w:r>
    </w:p>
    <w:p w14:paraId="05750AD0" w14:textId="23394167" w:rsidR="00D529B9" w:rsidRPr="00FD18B3" w:rsidRDefault="00B842B1" w:rsidP="00B842B1">
      <w:pPr>
        <w:pStyle w:val="afff0"/>
        <w:suppressAutoHyphens/>
        <w:ind w:firstLine="567"/>
        <w:rPr>
          <w:sz w:val="24"/>
          <w:szCs w:val="24"/>
          <w:lang w:val="ru-RU"/>
        </w:rPr>
      </w:pPr>
      <w:r w:rsidRPr="00B842B1">
        <w:rPr>
          <w:sz w:val="24"/>
          <w:szCs w:val="24"/>
        </w:rPr>
        <w:t>3) выпас сельскохозяйственных животных и организация для них летних лагерей, ванн.</w:t>
      </w:r>
    </w:p>
    <w:p w14:paraId="1478B626" w14:textId="77777777" w:rsidR="00E915B0" w:rsidRPr="00FD18B3" w:rsidRDefault="00E915B0" w:rsidP="000A4F45">
      <w:pPr>
        <w:spacing w:after="0" w:line="276" w:lineRule="auto"/>
        <w:ind w:firstLine="567"/>
        <w:jc w:val="both"/>
        <w:rPr>
          <w:rFonts w:ascii="Times New Roman" w:eastAsia="Arial Unicode MS" w:hAnsi="Times New Roman" w:cs="Times New Roman"/>
          <w:bCs/>
          <w:sz w:val="24"/>
          <w:szCs w:val="24"/>
          <w:lang w:eastAsia="ru-RU"/>
        </w:rPr>
        <w:sectPr w:rsidR="00E915B0" w:rsidRPr="00FD18B3" w:rsidSect="005128E2">
          <w:headerReference w:type="default" r:id="rId20"/>
          <w:footerReference w:type="default" r:id="rId21"/>
          <w:pgSz w:w="11906" w:h="16838"/>
          <w:pgMar w:top="1134" w:right="850" w:bottom="1134" w:left="1701" w:header="708" w:footer="708" w:gutter="0"/>
          <w:cols w:space="708"/>
          <w:docGrid w:linePitch="360"/>
        </w:sectPr>
      </w:pPr>
      <w:bookmarkStart w:id="178" w:name="_Toc81553234"/>
      <w:bookmarkEnd w:id="26"/>
      <w:bookmarkEnd w:id="109"/>
      <w:bookmarkEnd w:id="125"/>
      <w:bookmarkEnd w:id="126"/>
      <w:bookmarkEnd w:id="127"/>
    </w:p>
    <w:p w14:paraId="147D441B" w14:textId="223193B0" w:rsidR="00C17FAD" w:rsidRPr="00FD18B3" w:rsidRDefault="00C17FAD" w:rsidP="005D2FF6">
      <w:pPr>
        <w:pStyle w:val="1"/>
        <w:spacing w:before="0" w:line="240" w:lineRule="auto"/>
        <w:ind w:firstLine="567"/>
        <w:jc w:val="both"/>
        <w:rPr>
          <w:rFonts w:ascii="Times New Roman" w:hAnsi="Times New Roman" w:cs="Times New Roman"/>
          <w:b/>
          <w:bCs/>
          <w:caps/>
          <w:color w:val="000000"/>
          <w:sz w:val="24"/>
          <w:szCs w:val="24"/>
          <w:shd w:val="clear" w:color="auto" w:fill="FFFFFF"/>
        </w:rPr>
      </w:pPr>
      <w:bookmarkStart w:id="179" w:name="_Toc86653018"/>
      <w:bookmarkStart w:id="180" w:name="_Toc147311262"/>
      <w:bookmarkEnd w:id="178"/>
      <w:r w:rsidRPr="00FD18B3">
        <w:rPr>
          <w:rFonts w:ascii="Times New Roman" w:hAnsi="Times New Roman" w:cs="Times New Roman"/>
          <w:b/>
          <w:bCs/>
          <w:caps/>
          <w:color w:val="auto"/>
          <w:sz w:val="24"/>
          <w:szCs w:val="24"/>
        </w:rPr>
        <w:lastRenderedPageBreak/>
        <w:t xml:space="preserve">Раздел 3. </w:t>
      </w:r>
      <w:bookmarkEnd w:id="179"/>
      <w:r w:rsidR="007C29F7" w:rsidRPr="00FD18B3">
        <w:rPr>
          <w:rFonts w:ascii="Times New Roman" w:hAnsi="Times New Roman" w:cs="Times New Roman"/>
          <w:b/>
          <w:bCs/>
          <w:caps/>
          <w:color w:val="000000"/>
          <w:sz w:val="24"/>
          <w:szCs w:val="24"/>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bookmarkEnd w:id="180"/>
    </w:p>
    <w:p w14:paraId="2BF1A4C9" w14:textId="77777777" w:rsidR="00EC6B26" w:rsidRDefault="00EC6B26" w:rsidP="005D2FF6">
      <w:pPr>
        <w:pStyle w:val="aff7"/>
        <w:spacing w:before="0" w:after="0"/>
        <w:rPr>
          <w:szCs w:val="24"/>
        </w:rPr>
      </w:pPr>
    </w:p>
    <w:p w14:paraId="7A7E00CA" w14:textId="43C30708" w:rsidR="00BC794B" w:rsidRPr="00FD18B3" w:rsidRDefault="00BC794B" w:rsidP="005D2FF6">
      <w:pPr>
        <w:pStyle w:val="aff7"/>
        <w:spacing w:before="0" w:after="0"/>
        <w:rPr>
          <w:szCs w:val="24"/>
        </w:rPr>
      </w:pPr>
      <w:r w:rsidRPr="00FD18B3">
        <w:rPr>
          <w:szCs w:val="24"/>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0958CD17" w14:textId="7CAA9316" w:rsidR="0030377E" w:rsidRPr="00FD18B3" w:rsidRDefault="00BC794B" w:rsidP="00FF35F0">
      <w:pPr>
        <w:pStyle w:val="aff7"/>
        <w:spacing w:after="0"/>
        <w:rPr>
          <w:szCs w:val="24"/>
        </w:rPr>
      </w:pPr>
      <w:r w:rsidRPr="00FD18B3">
        <w:rPr>
          <w:szCs w:val="24"/>
        </w:rPr>
        <w:t xml:space="preserve">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w:t>
      </w:r>
      <w:r w:rsidR="00640988" w:rsidRPr="00FD18B3">
        <w:rPr>
          <w:szCs w:val="24"/>
        </w:rPr>
        <w:t>региональными нормативами градостроительного проектирования</w:t>
      </w:r>
      <w:r w:rsidRPr="00FD18B3">
        <w:rPr>
          <w:szCs w:val="24"/>
        </w:rPr>
        <w:t xml:space="preserve"> </w:t>
      </w:r>
      <w:r w:rsidR="00FF35F0">
        <w:rPr>
          <w:szCs w:val="24"/>
        </w:rPr>
        <w:t>Чукотского автономного округа</w:t>
      </w:r>
      <w:r w:rsidR="00F5720C" w:rsidRPr="00FD18B3">
        <w:rPr>
          <w:szCs w:val="24"/>
        </w:rPr>
        <w:t xml:space="preserve"> утвержденными </w:t>
      </w:r>
      <w:r w:rsidR="00646183">
        <w:rPr>
          <w:szCs w:val="24"/>
        </w:rPr>
        <w:t>Постановлением Правительства Чукотского автономного округа</w:t>
      </w:r>
      <w:r w:rsidR="00F5720C" w:rsidRPr="00FD18B3">
        <w:rPr>
          <w:szCs w:val="24"/>
        </w:rPr>
        <w:t xml:space="preserve"> от </w:t>
      </w:r>
      <w:r w:rsidR="00646183">
        <w:rPr>
          <w:szCs w:val="24"/>
        </w:rPr>
        <w:t>30</w:t>
      </w:r>
      <w:r w:rsidR="00F5720C" w:rsidRPr="00FD18B3">
        <w:rPr>
          <w:szCs w:val="24"/>
        </w:rPr>
        <w:t>.</w:t>
      </w:r>
      <w:r w:rsidR="00646183">
        <w:rPr>
          <w:szCs w:val="24"/>
        </w:rPr>
        <w:t>12</w:t>
      </w:r>
      <w:r w:rsidR="00F5720C" w:rsidRPr="00FD18B3">
        <w:rPr>
          <w:szCs w:val="24"/>
        </w:rPr>
        <w:t>.20</w:t>
      </w:r>
      <w:r w:rsidR="00646183">
        <w:rPr>
          <w:szCs w:val="24"/>
        </w:rPr>
        <w:t>11</w:t>
      </w:r>
      <w:r w:rsidR="00F5720C" w:rsidRPr="00FD18B3">
        <w:rPr>
          <w:szCs w:val="24"/>
        </w:rPr>
        <w:t>г №</w:t>
      </w:r>
      <w:r w:rsidR="00646183">
        <w:rPr>
          <w:szCs w:val="24"/>
        </w:rPr>
        <w:t>569</w:t>
      </w:r>
      <w:r w:rsidRPr="00FD18B3">
        <w:rPr>
          <w:szCs w:val="24"/>
        </w:rPr>
        <w:t xml:space="preserve">, </w:t>
      </w:r>
      <w:r w:rsidR="0034477D" w:rsidRPr="00FD18B3">
        <w:rPr>
          <w:szCs w:val="24"/>
        </w:rPr>
        <w:t xml:space="preserve">местными нормативами градостроительного проектирования </w:t>
      </w:r>
      <w:r w:rsidR="00FF35F0">
        <w:rPr>
          <w:szCs w:val="24"/>
        </w:rPr>
        <w:t xml:space="preserve">сельского поселения </w:t>
      </w:r>
      <w:proofErr w:type="spellStart"/>
      <w:r w:rsidR="00FF35F0">
        <w:rPr>
          <w:szCs w:val="24"/>
        </w:rPr>
        <w:t>Анюйск</w:t>
      </w:r>
      <w:proofErr w:type="spellEnd"/>
      <w:r w:rsidR="00FF35F0">
        <w:rPr>
          <w:szCs w:val="24"/>
        </w:rPr>
        <w:t xml:space="preserve"> Билибинского муниципального района Чукотского автономного округа</w:t>
      </w:r>
      <w:r w:rsidR="0034477D" w:rsidRPr="00FD18B3">
        <w:rPr>
          <w:szCs w:val="24"/>
        </w:rPr>
        <w:t xml:space="preserve">, утвержденные решением </w:t>
      </w:r>
      <w:r w:rsidR="00FF35F0" w:rsidRPr="00FF35F0">
        <w:rPr>
          <w:szCs w:val="24"/>
        </w:rPr>
        <w:t>Совета Депутатов муниципального образования</w:t>
      </w:r>
      <w:r w:rsidR="00FF35F0">
        <w:rPr>
          <w:szCs w:val="24"/>
        </w:rPr>
        <w:t xml:space="preserve"> </w:t>
      </w:r>
      <w:r w:rsidR="00FF35F0" w:rsidRPr="00FF35F0">
        <w:rPr>
          <w:szCs w:val="24"/>
        </w:rPr>
        <w:t xml:space="preserve">сельское поселение </w:t>
      </w:r>
      <w:proofErr w:type="spellStart"/>
      <w:r w:rsidR="00FF35F0" w:rsidRPr="00FF35F0">
        <w:rPr>
          <w:szCs w:val="24"/>
        </w:rPr>
        <w:t>Анюйск</w:t>
      </w:r>
      <w:proofErr w:type="spellEnd"/>
      <w:r w:rsidR="00FF35F0">
        <w:rPr>
          <w:szCs w:val="24"/>
        </w:rPr>
        <w:t xml:space="preserve"> </w:t>
      </w:r>
      <w:r w:rsidR="0034477D" w:rsidRPr="00FD18B3">
        <w:rPr>
          <w:szCs w:val="24"/>
        </w:rPr>
        <w:t xml:space="preserve">от </w:t>
      </w:r>
      <w:r w:rsidR="00FF35F0">
        <w:rPr>
          <w:szCs w:val="24"/>
        </w:rPr>
        <w:t>09</w:t>
      </w:r>
      <w:r w:rsidR="0034477D" w:rsidRPr="00FD18B3">
        <w:rPr>
          <w:szCs w:val="24"/>
        </w:rPr>
        <w:t>.08.20</w:t>
      </w:r>
      <w:r w:rsidR="00FF35F0">
        <w:rPr>
          <w:szCs w:val="24"/>
        </w:rPr>
        <w:t>16</w:t>
      </w:r>
      <w:r w:rsidR="0034477D" w:rsidRPr="00FD18B3">
        <w:rPr>
          <w:szCs w:val="24"/>
        </w:rPr>
        <w:t xml:space="preserve"> г. № </w:t>
      </w:r>
      <w:r w:rsidR="00FF35F0">
        <w:rPr>
          <w:szCs w:val="24"/>
        </w:rPr>
        <w:t>1</w:t>
      </w:r>
      <w:r w:rsidR="00714AD1" w:rsidRPr="00FD18B3">
        <w:rPr>
          <w:szCs w:val="24"/>
        </w:rPr>
        <w:t>.</w:t>
      </w:r>
      <w:r w:rsidRPr="00FD18B3">
        <w:rPr>
          <w:szCs w:val="24"/>
        </w:rPr>
        <w:t xml:space="preserve"> Показатели обеспеченности </w:t>
      </w:r>
      <w:r w:rsidR="00F5720C" w:rsidRPr="00FD18B3">
        <w:rPr>
          <w:szCs w:val="24"/>
        </w:rPr>
        <w:t>сельского поселения</w:t>
      </w:r>
      <w:r w:rsidRPr="00FD18B3">
        <w:rPr>
          <w:szCs w:val="24"/>
        </w:rPr>
        <w:t xml:space="preserve"> </w:t>
      </w:r>
      <w:proofErr w:type="spellStart"/>
      <w:r w:rsidR="00FF35F0">
        <w:rPr>
          <w:szCs w:val="24"/>
        </w:rPr>
        <w:t>Анюйск</w:t>
      </w:r>
      <w:proofErr w:type="spellEnd"/>
      <w:r w:rsidR="00FF35F0">
        <w:rPr>
          <w:szCs w:val="24"/>
        </w:rPr>
        <w:t xml:space="preserve"> </w:t>
      </w:r>
      <w:r w:rsidRPr="00FD18B3">
        <w:rPr>
          <w:szCs w:val="24"/>
        </w:rPr>
        <w:t>объектами местного значения поселения и муниципального района представлены ниже (Таблица 3.1).</w:t>
      </w:r>
    </w:p>
    <w:p w14:paraId="58C42737" w14:textId="77777777" w:rsidR="0030377E" w:rsidRPr="0082725E" w:rsidRDefault="00F86968" w:rsidP="0030377E">
      <w:pPr>
        <w:pStyle w:val="aff7"/>
        <w:spacing w:before="0" w:after="0"/>
        <w:jc w:val="center"/>
        <w:rPr>
          <w:szCs w:val="24"/>
        </w:rPr>
      </w:pPr>
      <w:r w:rsidRPr="0082725E">
        <w:rPr>
          <w:szCs w:val="24"/>
        </w:rPr>
        <w:t>Показатели обеспеченности населения сельского поселения объектами местного значения поселения и муниципального района</w:t>
      </w:r>
    </w:p>
    <w:p w14:paraId="6567F256" w14:textId="2D2753BC" w:rsidR="00F86968" w:rsidRPr="00783CDF" w:rsidRDefault="00F86968" w:rsidP="0030377E">
      <w:pPr>
        <w:pStyle w:val="aff7"/>
        <w:spacing w:before="0" w:after="0"/>
        <w:jc w:val="right"/>
        <w:rPr>
          <w:bCs/>
          <w:iCs/>
          <w:szCs w:val="24"/>
        </w:rPr>
      </w:pPr>
      <w:r w:rsidRPr="00783CDF">
        <w:rPr>
          <w:bCs/>
          <w:iCs/>
          <w:szCs w:val="24"/>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1"/>
        <w:gridCol w:w="4527"/>
        <w:gridCol w:w="1703"/>
        <w:gridCol w:w="1703"/>
        <w:gridCol w:w="1407"/>
      </w:tblGrid>
      <w:tr w:rsidR="00F86968" w:rsidRPr="00783CDF" w14:paraId="44934C53" w14:textId="77777777" w:rsidTr="00B20E4F">
        <w:trPr>
          <w:trHeight w:val="20"/>
        </w:trPr>
        <w:tc>
          <w:tcPr>
            <w:tcW w:w="288" w:type="pct"/>
            <w:tcMar>
              <w:top w:w="0" w:type="dxa"/>
              <w:left w:w="108" w:type="dxa"/>
              <w:bottom w:w="0" w:type="dxa"/>
              <w:right w:w="108" w:type="dxa"/>
            </w:tcMar>
            <w:hideMark/>
          </w:tcPr>
          <w:p w14:paraId="5FC8AA14" w14:textId="73A46916"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w:t>
            </w:r>
          </w:p>
          <w:p w14:paraId="30319D21" w14:textId="77777777"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п/п</w:t>
            </w:r>
          </w:p>
        </w:tc>
        <w:tc>
          <w:tcPr>
            <w:tcW w:w="2284" w:type="pct"/>
            <w:tcMar>
              <w:top w:w="0" w:type="dxa"/>
              <w:left w:w="108" w:type="dxa"/>
              <w:bottom w:w="0" w:type="dxa"/>
              <w:right w:w="108" w:type="dxa"/>
            </w:tcMar>
            <w:hideMark/>
          </w:tcPr>
          <w:p w14:paraId="7A65C8FC" w14:textId="77777777"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Наименование показателя</w:t>
            </w:r>
          </w:p>
        </w:tc>
        <w:tc>
          <w:tcPr>
            <w:tcW w:w="859" w:type="pct"/>
            <w:tcMar>
              <w:top w:w="0" w:type="dxa"/>
              <w:left w:w="108" w:type="dxa"/>
              <w:bottom w:w="0" w:type="dxa"/>
              <w:right w:w="108" w:type="dxa"/>
            </w:tcMar>
            <w:hideMark/>
          </w:tcPr>
          <w:p w14:paraId="2DDC6F1F" w14:textId="05606390"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Единица</w:t>
            </w:r>
          </w:p>
          <w:p w14:paraId="7C9FD099" w14:textId="77777777"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измерения</w:t>
            </w:r>
          </w:p>
        </w:tc>
        <w:tc>
          <w:tcPr>
            <w:tcW w:w="859" w:type="pct"/>
            <w:tcMar>
              <w:top w:w="0" w:type="dxa"/>
              <w:left w:w="108" w:type="dxa"/>
              <w:bottom w:w="0" w:type="dxa"/>
              <w:right w:w="108" w:type="dxa"/>
            </w:tcMar>
            <w:hideMark/>
          </w:tcPr>
          <w:p w14:paraId="1A1283B5" w14:textId="5DD83472"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Современное</w:t>
            </w:r>
          </w:p>
          <w:p w14:paraId="53536FA0" w14:textId="77777777"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состояние</w:t>
            </w:r>
          </w:p>
        </w:tc>
        <w:tc>
          <w:tcPr>
            <w:tcW w:w="710" w:type="pct"/>
            <w:tcMar>
              <w:top w:w="0" w:type="dxa"/>
              <w:left w:w="108" w:type="dxa"/>
              <w:bottom w:w="0" w:type="dxa"/>
              <w:right w:w="108" w:type="dxa"/>
            </w:tcMar>
            <w:hideMark/>
          </w:tcPr>
          <w:p w14:paraId="42EE21CB" w14:textId="77777777" w:rsidR="00F86968" w:rsidRPr="0082725E" w:rsidRDefault="00F86968" w:rsidP="00B20E4F">
            <w:pPr>
              <w:keepNext/>
              <w:spacing w:after="0" w:line="240" w:lineRule="auto"/>
              <w:jc w:val="center"/>
              <w:rPr>
                <w:rFonts w:ascii="Times New Roman" w:hAnsi="Times New Roman" w:cs="Times New Roman"/>
              </w:rPr>
            </w:pPr>
            <w:r w:rsidRPr="0082725E">
              <w:rPr>
                <w:rFonts w:ascii="Times New Roman" w:hAnsi="Times New Roman" w:cs="Times New Roman"/>
              </w:rPr>
              <w:t>Расчетный срок</w:t>
            </w:r>
          </w:p>
        </w:tc>
      </w:tr>
      <w:tr w:rsidR="00F86968" w:rsidRPr="00783CDF" w14:paraId="267DC930" w14:textId="77777777" w:rsidTr="00B20E4F">
        <w:trPr>
          <w:trHeight w:val="20"/>
          <w:tblHeader/>
        </w:trPr>
        <w:tc>
          <w:tcPr>
            <w:tcW w:w="288" w:type="pct"/>
            <w:tcMar>
              <w:top w:w="0" w:type="dxa"/>
              <w:left w:w="108" w:type="dxa"/>
              <w:bottom w:w="0" w:type="dxa"/>
              <w:right w:w="108" w:type="dxa"/>
            </w:tcMar>
            <w:hideMark/>
          </w:tcPr>
          <w:p w14:paraId="61E3F55A"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1.</w:t>
            </w:r>
          </w:p>
        </w:tc>
        <w:tc>
          <w:tcPr>
            <w:tcW w:w="2284" w:type="pct"/>
            <w:tcMar>
              <w:top w:w="0" w:type="dxa"/>
              <w:left w:w="108" w:type="dxa"/>
              <w:bottom w:w="0" w:type="dxa"/>
              <w:right w:w="108" w:type="dxa"/>
            </w:tcMar>
            <w:hideMark/>
          </w:tcPr>
          <w:p w14:paraId="01485870" w14:textId="77777777" w:rsidR="00F86968" w:rsidRPr="00783CDF" w:rsidRDefault="00F86968" w:rsidP="00B20E4F">
            <w:pPr>
              <w:keepNext/>
              <w:spacing w:after="0" w:line="240" w:lineRule="auto"/>
              <w:rPr>
                <w:rFonts w:ascii="Times New Roman" w:hAnsi="Times New Roman" w:cs="Times New Roman"/>
              </w:rPr>
            </w:pPr>
            <w:r w:rsidRPr="00783CDF">
              <w:rPr>
                <w:rFonts w:ascii="Times New Roman" w:hAnsi="Times New Roman" w:cs="Times New Roman"/>
              </w:rPr>
              <w:t>Обеспеченность дошкольными образовательными организациями (с учетом межмуниципального обслуживания), мест</w:t>
            </w:r>
          </w:p>
        </w:tc>
        <w:tc>
          <w:tcPr>
            <w:tcW w:w="859" w:type="pct"/>
            <w:vMerge w:val="restart"/>
            <w:tcMar>
              <w:top w:w="0" w:type="dxa"/>
              <w:left w:w="108" w:type="dxa"/>
              <w:bottom w:w="0" w:type="dxa"/>
              <w:right w:w="108" w:type="dxa"/>
            </w:tcMar>
            <w:hideMark/>
          </w:tcPr>
          <w:p w14:paraId="4F7572E4" w14:textId="77777777" w:rsidR="00F86968" w:rsidRPr="00783CDF" w:rsidRDefault="00F86968" w:rsidP="00B20E4F">
            <w:pPr>
              <w:keepNext/>
              <w:spacing w:after="0" w:line="240" w:lineRule="auto"/>
              <w:rPr>
                <w:rFonts w:ascii="Times New Roman" w:hAnsi="Times New Roman" w:cs="Times New Roman"/>
              </w:rPr>
            </w:pPr>
            <w:r w:rsidRPr="00783CDF">
              <w:rPr>
                <w:rFonts w:ascii="Times New Roman" w:hAnsi="Times New Roman" w:cs="Times New Roman"/>
              </w:rPr>
              <w:t>% от нормативного значения</w:t>
            </w:r>
          </w:p>
        </w:tc>
        <w:tc>
          <w:tcPr>
            <w:tcW w:w="859" w:type="pct"/>
            <w:tcMar>
              <w:top w:w="0" w:type="dxa"/>
              <w:left w:w="108" w:type="dxa"/>
              <w:bottom w:w="0" w:type="dxa"/>
              <w:right w:w="108" w:type="dxa"/>
            </w:tcMar>
          </w:tcPr>
          <w:p w14:paraId="67C56321" w14:textId="3C49805B" w:rsidR="00F86968" w:rsidRPr="00783CDF" w:rsidRDefault="00896394" w:rsidP="00B20E4F">
            <w:pPr>
              <w:keepNext/>
              <w:spacing w:after="0" w:line="240" w:lineRule="auto"/>
              <w:rPr>
                <w:rFonts w:ascii="Times New Roman" w:hAnsi="Times New Roman" w:cs="Times New Roman"/>
              </w:rPr>
            </w:pPr>
            <w:r>
              <w:rPr>
                <w:rFonts w:ascii="Times New Roman" w:hAnsi="Times New Roman" w:cs="Times New Roman"/>
              </w:rPr>
              <w:t>100</w:t>
            </w:r>
          </w:p>
        </w:tc>
        <w:tc>
          <w:tcPr>
            <w:tcW w:w="710" w:type="pct"/>
            <w:tcMar>
              <w:top w:w="0" w:type="dxa"/>
              <w:left w:w="108" w:type="dxa"/>
              <w:bottom w:w="0" w:type="dxa"/>
              <w:right w:w="108" w:type="dxa"/>
            </w:tcMar>
          </w:tcPr>
          <w:p w14:paraId="1A78C72D" w14:textId="235CA31C"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17CE0C1A" w14:textId="77777777" w:rsidTr="00B20E4F">
        <w:trPr>
          <w:trHeight w:val="20"/>
          <w:tblHeader/>
        </w:trPr>
        <w:tc>
          <w:tcPr>
            <w:tcW w:w="288" w:type="pct"/>
            <w:tcMar>
              <w:top w:w="0" w:type="dxa"/>
              <w:left w:w="108" w:type="dxa"/>
              <w:bottom w:w="0" w:type="dxa"/>
              <w:right w:w="108" w:type="dxa"/>
            </w:tcMar>
            <w:hideMark/>
          </w:tcPr>
          <w:p w14:paraId="429C06FC"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2.</w:t>
            </w:r>
          </w:p>
        </w:tc>
        <w:tc>
          <w:tcPr>
            <w:tcW w:w="2284" w:type="pct"/>
            <w:tcMar>
              <w:top w:w="0" w:type="dxa"/>
              <w:left w:w="108" w:type="dxa"/>
              <w:bottom w:w="0" w:type="dxa"/>
              <w:right w:w="108" w:type="dxa"/>
            </w:tcMar>
            <w:hideMark/>
          </w:tcPr>
          <w:p w14:paraId="76C4D580" w14:textId="77777777" w:rsidR="00F86968" w:rsidRPr="00783CDF" w:rsidRDefault="00F86968" w:rsidP="00B20E4F">
            <w:pPr>
              <w:keepNext/>
              <w:spacing w:after="0" w:line="240" w:lineRule="auto"/>
              <w:rPr>
                <w:rFonts w:ascii="Times New Roman" w:hAnsi="Times New Roman" w:cs="Times New Roman"/>
              </w:rPr>
            </w:pPr>
            <w:r w:rsidRPr="00783CDF">
              <w:rPr>
                <w:rFonts w:ascii="Times New Roman" w:hAnsi="Times New Roman" w:cs="Times New Roman"/>
              </w:rPr>
              <w:t>Обеспеченность общеобразовательными организациями (с учетом межмуниципального обслуживания), мест</w:t>
            </w:r>
          </w:p>
        </w:tc>
        <w:tc>
          <w:tcPr>
            <w:tcW w:w="859" w:type="pct"/>
            <w:vMerge/>
            <w:hideMark/>
          </w:tcPr>
          <w:p w14:paraId="783F752D" w14:textId="77777777" w:rsidR="00F86968" w:rsidRPr="00783CDF" w:rsidRDefault="00F86968" w:rsidP="00B20E4F">
            <w:pPr>
              <w:spacing w:after="0" w:line="240" w:lineRule="auto"/>
              <w:rPr>
                <w:rFonts w:ascii="Times New Roman" w:hAnsi="Times New Roman" w:cs="Times New Roman"/>
              </w:rPr>
            </w:pPr>
          </w:p>
        </w:tc>
        <w:tc>
          <w:tcPr>
            <w:tcW w:w="859" w:type="pct"/>
            <w:tcMar>
              <w:top w:w="0" w:type="dxa"/>
              <w:left w:w="108" w:type="dxa"/>
              <w:bottom w:w="0" w:type="dxa"/>
              <w:right w:w="108" w:type="dxa"/>
            </w:tcMar>
          </w:tcPr>
          <w:p w14:paraId="357F2BEB" w14:textId="6B99E112" w:rsidR="00F86968" w:rsidRPr="00783CDF" w:rsidRDefault="00896394" w:rsidP="00B20E4F">
            <w:pPr>
              <w:keepNext/>
              <w:spacing w:after="0" w:line="240" w:lineRule="auto"/>
              <w:rPr>
                <w:rFonts w:ascii="Times New Roman" w:hAnsi="Times New Roman" w:cs="Times New Roman"/>
              </w:rPr>
            </w:pPr>
            <w:r>
              <w:rPr>
                <w:rFonts w:ascii="Times New Roman" w:hAnsi="Times New Roman" w:cs="Times New Roman"/>
              </w:rPr>
              <w:t>100</w:t>
            </w:r>
          </w:p>
        </w:tc>
        <w:tc>
          <w:tcPr>
            <w:tcW w:w="710" w:type="pct"/>
            <w:tcMar>
              <w:top w:w="0" w:type="dxa"/>
              <w:left w:w="108" w:type="dxa"/>
              <w:bottom w:w="0" w:type="dxa"/>
              <w:right w:w="108" w:type="dxa"/>
            </w:tcMar>
          </w:tcPr>
          <w:p w14:paraId="6AC4B7DA" w14:textId="121AB58D"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77B23210" w14:textId="77777777" w:rsidTr="00B20E4F">
        <w:trPr>
          <w:trHeight w:val="20"/>
          <w:tblHeader/>
        </w:trPr>
        <w:tc>
          <w:tcPr>
            <w:tcW w:w="288" w:type="pct"/>
            <w:tcMar>
              <w:top w:w="0" w:type="dxa"/>
              <w:left w:w="108" w:type="dxa"/>
              <w:bottom w:w="0" w:type="dxa"/>
              <w:right w:w="108" w:type="dxa"/>
            </w:tcMar>
            <w:hideMark/>
          </w:tcPr>
          <w:p w14:paraId="56B2F61E"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3.</w:t>
            </w:r>
          </w:p>
        </w:tc>
        <w:tc>
          <w:tcPr>
            <w:tcW w:w="2284" w:type="pct"/>
            <w:tcMar>
              <w:top w:w="0" w:type="dxa"/>
              <w:left w:w="108" w:type="dxa"/>
              <w:bottom w:w="0" w:type="dxa"/>
              <w:right w:w="108" w:type="dxa"/>
            </w:tcMar>
            <w:hideMark/>
          </w:tcPr>
          <w:p w14:paraId="2A98D157" w14:textId="77777777" w:rsidR="00F86968" w:rsidRPr="00783CDF" w:rsidRDefault="00F86968" w:rsidP="00B20E4F">
            <w:pPr>
              <w:keepNext/>
              <w:spacing w:after="0" w:line="240" w:lineRule="auto"/>
              <w:rPr>
                <w:rFonts w:ascii="Times New Roman" w:hAnsi="Times New Roman" w:cs="Times New Roman"/>
              </w:rPr>
            </w:pPr>
            <w:r w:rsidRPr="00783CDF">
              <w:rPr>
                <w:rFonts w:ascii="Times New Roman" w:hAnsi="Times New Roman" w:cs="Times New Roman"/>
              </w:rPr>
              <w:t>Обеспеченность организациями дополнительного образования (с учетом межмуниципального обслуживания), мест</w:t>
            </w:r>
          </w:p>
        </w:tc>
        <w:tc>
          <w:tcPr>
            <w:tcW w:w="859" w:type="pct"/>
            <w:vMerge/>
            <w:hideMark/>
          </w:tcPr>
          <w:p w14:paraId="43A3B46C" w14:textId="77777777" w:rsidR="00F86968" w:rsidRPr="00783CDF" w:rsidRDefault="00F86968" w:rsidP="00B20E4F">
            <w:pPr>
              <w:spacing w:after="0" w:line="240" w:lineRule="auto"/>
              <w:rPr>
                <w:rFonts w:ascii="Times New Roman" w:hAnsi="Times New Roman" w:cs="Times New Roman"/>
              </w:rPr>
            </w:pPr>
          </w:p>
        </w:tc>
        <w:tc>
          <w:tcPr>
            <w:tcW w:w="859" w:type="pct"/>
            <w:tcMar>
              <w:top w:w="0" w:type="dxa"/>
              <w:left w:w="108" w:type="dxa"/>
              <w:bottom w:w="0" w:type="dxa"/>
              <w:right w:w="108" w:type="dxa"/>
            </w:tcMar>
          </w:tcPr>
          <w:p w14:paraId="7A4D6773" w14:textId="3733816E" w:rsidR="00F86968" w:rsidRPr="00783CDF" w:rsidRDefault="00896394" w:rsidP="00B20E4F">
            <w:pPr>
              <w:keepNext/>
              <w:spacing w:after="0" w:line="240" w:lineRule="auto"/>
              <w:rPr>
                <w:rFonts w:ascii="Times New Roman" w:hAnsi="Times New Roman" w:cs="Times New Roman"/>
              </w:rPr>
            </w:pPr>
            <w:r>
              <w:rPr>
                <w:rFonts w:ascii="Times New Roman" w:hAnsi="Times New Roman" w:cs="Times New Roman"/>
              </w:rPr>
              <w:t>100</w:t>
            </w:r>
          </w:p>
        </w:tc>
        <w:tc>
          <w:tcPr>
            <w:tcW w:w="710" w:type="pct"/>
            <w:tcMar>
              <w:top w:w="0" w:type="dxa"/>
              <w:left w:w="108" w:type="dxa"/>
              <w:bottom w:w="0" w:type="dxa"/>
              <w:right w:w="108" w:type="dxa"/>
            </w:tcMar>
          </w:tcPr>
          <w:p w14:paraId="0686AD47" w14:textId="663C56F9"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4A7E816E" w14:textId="77777777" w:rsidTr="00B20E4F">
        <w:trPr>
          <w:trHeight w:val="355"/>
          <w:tblHeader/>
        </w:trPr>
        <w:tc>
          <w:tcPr>
            <w:tcW w:w="288" w:type="pct"/>
            <w:tcMar>
              <w:top w:w="0" w:type="dxa"/>
              <w:left w:w="108" w:type="dxa"/>
              <w:bottom w:w="0" w:type="dxa"/>
              <w:right w:w="108" w:type="dxa"/>
            </w:tcMar>
          </w:tcPr>
          <w:p w14:paraId="0A3795A3"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5.</w:t>
            </w:r>
          </w:p>
        </w:tc>
        <w:tc>
          <w:tcPr>
            <w:tcW w:w="2284" w:type="pct"/>
            <w:tcMar>
              <w:top w:w="0" w:type="dxa"/>
              <w:left w:w="108" w:type="dxa"/>
              <w:bottom w:w="0" w:type="dxa"/>
              <w:right w:w="108" w:type="dxa"/>
            </w:tcMar>
          </w:tcPr>
          <w:p w14:paraId="11745194" w14:textId="77777777" w:rsidR="00F86968" w:rsidRPr="00783CDF" w:rsidRDefault="00F86968" w:rsidP="00B20E4F">
            <w:pPr>
              <w:keepNext/>
              <w:spacing w:after="0" w:line="240" w:lineRule="auto"/>
              <w:rPr>
                <w:rFonts w:ascii="Times New Roman" w:hAnsi="Times New Roman" w:cs="Times New Roman"/>
              </w:rPr>
            </w:pPr>
            <w:r w:rsidRPr="00783CDF">
              <w:rPr>
                <w:rFonts w:ascii="Times New Roman" w:hAnsi="Times New Roman" w:cs="Times New Roman"/>
              </w:rPr>
              <w:t>Обеспеченность плоскостными спортивными сооружениями (с учетом межмуниципального обслуживания), кв. м</w:t>
            </w:r>
          </w:p>
        </w:tc>
        <w:tc>
          <w:tcPr>
            <w:tcW w:w="859" w:type="pct"/>
            <w:vMerge/>
          </w:tcPr>
          <w:p w14:paraId="366A598E" w14:textId="77777777" w:rsidR="00F86968" w:rsidRPr="00783CDF" w:rsidRDefault="00F86968" w:rsidP="00B20E4F">
            <w:pPr>
              <w:spacing w:after="0" w:line="240" w:lineRule="auto"/>
              <w:rPr>
                <w:rFonts w:ascii="Times New Roman" w:hAnsi="Times New Roman" w:cs="Times New Roman"/>
              </w:rPr>
            </w:pPr>
          </w:p>
        </w:tc>
        <w:tc>
          <w:tcPr>
            <w:tcW w:w="859" w:type="pct"/>
            <w:tcMar>
              <w:top w:w="0" w:type="dxa"/>
              <w:left w:w="108" w:type="dxa"/>
              <w:bottom w:w="0" w:type="dxa"/>
              <w:right w:w="108" w:type="dxa"/>
            </w:tcMar>
          </w:tcPr>
          <w:p w14:paraId="28FA7EAB" w14:textId="7F1BD106" w:rsidR="00F86968" w:rsidRPr="00783CDF" w:rsidRDefault="00896394" w:rsidP="00B20E4F">
            <w:pPr>
              <w:keepNext/>
              <w:spacing w:after="0" w:line="240" w:lineRule="auto"/>
              <w:rPr>
                <w:rFonts w:ascii="Times New Roman" w:hAnsi="Times New Roman" w:cs="Times New Roman"/>
              </w:rPr>
            </w:pPr>
            <w:r>
              <w:rPr>
                <w:rFonts w:ascii="Times New Roman" w:hAnsi="Times New Roman" w:cs="Times New Roman"/>
              </w:rPr>
              <w:t>60</w:t>
            </w:r>
          </w:p>
        </w:tc>
        <w:tc>
          <w:tcPr>
            <w:tcW w:w="710" w:type="pct"/>
            <w:tcMar>
              <w:top w:w="0" w:type="dxa"/>
              <w:left w:w="108" w:type="dxa"/>
              <w:bottom w:w="0" w:type="dxa"/>
              <w:right w:w="108" w:type="dxa"/>
            </w:tcMar>
          </w:tcPr>
          <w:p w14:paraId="2CDA370C" w14:textId="6AAF9A0C"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4FDDC5E8" w14:textId="77777777" w:rsidTr="00B20E4F">
        <w:trPr>
          <w:trHeight w:val="20"/>
          <w:tblHeader/>
        </w:trPr>
        <w:tc>
          <w:tcPr>
            <w:tcW w:w="288" w:type="pct"/>
            <w:tcMar>
              <w:top w:w="0" w:type="dxa"/>
              <w:left w:w="108" w:type="dxa"/>
              <w:bottom w:w="0" w:type="dxa"/>
              <w:right w:w="108" w:type="dxa"/>
            </w:tcMar>
          </w:tcPr>
          <w:p w14:paraId="72382A08"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6.</w:t>
            </w:r>
          </w:p>
        </w:tc>
        <w:tc>
          <w:tcPr>
            <w:tcW w:w="2284" w:type="pct"/>
            <w:tcMar>
              <w:top w:w="0" w:type="dxa"/>
              <w:left w:w="108" w:type="dxa"/>
              <w:bottom w:w="0" w:type="dxa"/>
              <w:right w:w="108" w:type="dxa"/>
            </w:tcMar>
            <w:hideMark/>
          </w:tcPr>
          <w:p w14:paraId="6FB16346" w14:textId="77777777" w:rsidR="00F86968" w:rsidRPr="00783CDF" w:rsidRDefault="00F86968" w:rsidP="00B20E4F">
            <w:pPr>
              <w:pStyle w:val="100"/>
              <w:jc w:val="left"/>
              <w:rPr>
                <w:sz w:val="22"/>
                <w:szCs w:val="22"/>
                <w:lang w:eastAsia="en-US"/>
              </w:rPr>
            </w:pPr>
            <w:r w:rsidRPr="00783CDF">
              <w:rPr>
                <w:sz w:val="22"/>
                <w:szCs w:val="22"/>
                <w:lang w:eastAsia="en-US"/>
              </w:rPr>
              <w:t xml:space="preserve">Обеспеченность учреждениями культуры клубного типа </w:t>
            </w:r>
            <w:r w:rsidRPr="00783CDF">
              <w:rPr>
                <w:sz w:val="22"/>
                <w:szCs w:val="22"/>
              </w:rPr>
              <w:t>(с учетом межмуниципального обслуживания),</w:t>
            </w:r>
            <w:r w:rsidRPr="00783CDF">
              <w:rPr>
                <w:sz w:val="22"/>
                <w:szCs w:val="22"/>
                <w:lang w:eastAsia="en-US"/>
              </w:rPr>
              <w:t xml:space="preserve"> мест</w:t>
            </w:r>
          </w:p>
        </w:tc>
        <w:tc>
          <w:tcPr>
            <w:tcW w:w="859" w:type="pct"/>
            <w:vMerge/>
            <w:hideMark/>
          </w:tcPr>
          <w:p w14:paraId="033A63B4" w14:textId="77777777" w:rsidR="00F86968" w:rsidRPr="00783CDF" w:rsidRDefault="00F86968" w:rsidP="00B20E4F">
            <w:pPr>
              <w:spacing w:after="0" w:line="240" w:lineRule="auto"/>
              <w:rPr>
                <w:rFonts w:ascii="Times New Roman" w:hAnsi="Times New Roman" w:cs="Times New Roman"/>
              </w:rPr>
            </w:pPr>
          </w:p>
        </w:tc>
        <w:tc>
          <w:tcPr>
            <w:tcW w:w="859" w:type="pct"/>
            <w:tcMar>
              <w:top w:w="0" w:type="dxa"/>
              <w:left w:w="108" w:type="dxa"/>
              <w:bottom w:w="0" w:type="dxa"/>
              <w:right w:w="108" w:type="dxa"/>
            </w:tcMar>
          </w:tcPr>
          <w:p w14:paraId="720F99D3" w14:textId="49B96986"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c>
          <w:tcPr>
            <w:tcW w:w="710" w:type="pct"/>
            <w:tcMar>
              <w:top w:w="0" w:type="dxa"/>
              <w:left w:w="108" w:type="dxa"/>
              <w:bottom w:w="0" w:type="dxa"/>
              <w:right w:w="108" w:type="dxa"/>
            </w:tcMar>
          </w:tcPr>
          <w:p w14:paraId="5B8D1EA7" w14:textId="62CE1853"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0AA909B5" w14:textId="77777777" w:rsidTr="00B20E4F">
        <w:trPr>
          <w:trHeight w:val="20"/>
          <w:tblHeader/>
        </w:trPr>
        <w:tc>
          <w:tcPr>
            <w:tcW w:w="288" w:type="pct"/>
            <w:tcMar>
              <w:top w:w="0" w:type="dxa"/>
              <w:left w:w="108" w:type="dxa"/>
              <w:bottom w:w="0" w:type="dxa"/>
              <w:right w:w="108" w:type="dxa"/>
            </w:tcMar>
          </w:tcPr>
          <w:p w14:paraId="09FE3BF0"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7.</w:t>
            </w:r>
          </w:p>
        </w:tc>
        <w:tc>
          <w:tcPr>
            <w:tcW w:w="2284" w:type="pct"/>
            <w:tcMar>
              <w:top w:w="0" w:type="dxa"/>
              <w:left w:w="108" w:type="dxa"/>
              <w:bottom w:w="0" w:type="dxa"/>
              <w:right w:w="108" w:type="dxa"/>
            </w:tcMar>
            <w:hideMark/>
          </w:tcPr>
          <w:p w14:paraId="794E13D1" w14:textId="77777777" w:rsidR="00F86968" w:rsidRPr="00783CDF" w:rsidRDefault="00F86968" w:rsidP="00B20E4F">
            <w:pPr>
              <w:pStyle w:val="100"/>
              <w:jc w:val="left"/>
              <w:rPr>
                <w:sz w:val="22"/>
                <w:szCs w:val="22"/>
                <w:lang w:eastAsia="en-US"/>
              </w:rPr>
            </w:pPr>
            <w:r w:rsidRPr="00783CDF">
              <w:rPr>
                <w:sz w:val="22"/>
                <w:szCs w:val="22"/>
                <w:lang w:eastAsia="en-US"/>
              </w:rPr>
              <w:t>Обеспеченность общедоступными библиотеками сельских поселений, объектов</w:t>
            </w:r>
          </w:p>
        </w:tc>
        <w:tc>
          <w:tcPr>
            <w:tcW w:w="859" w:type="pct"/>
            <w:vMerge/>
            <w:hideMark/>
          </w:tcPr>
          <w:p w14:paraId="435B2A84" w14:textId="77777777" w:rsidR="00F86968" w:rsidRPr="00783CDF" w:rsidRDefault="00F86968" w:rsidP="00B20E4F">
            <w:pPr>
              <w:spacing w:after="0" w:line="240" w:lineRule="auto"/>
              <w:rPr>
                <w:rFonts w:ascii="Times New Roman" w:hAnsi="Times New Roman" w:cs="Times New Roman"/>
              </w:rPr>
            </w:pPr>
          </w:p>
        </w:tc>
        <w:tc>
          <w:tcPr>
            <w:tcW w:w="859" w:type="pct"/>
            <w:tcMar>
              <w:top w:w="0" w:type="dxa"/>
              <w:left w:w="108" w:type="dxa"/>
              <w:bottom w:w="0" w:type="dxa"/>
              <w:right w:w="108" w:type="dxa"/>
            </w:tcMar>
          </w:tcPr>
          <w:p w14:paraId="1B7AF1E2" w14:textId="0F62AADC"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c>
          <w:tcPr>
            <w:tcW w:w="710" w:type="pct"/>
            <w:tcMar>
              <w:top w:w="0" w:type="dxa"/>
              <w:left w:w="108" w:type="dxa"/>
              <w:bottom w:w="0" w:type="dxa"/>
              <w:right w:w="108" w:type="dxa"/>
            </w:tcMar>
          </w:tcPr>
          <w:p w14:paraId="569E1C1B" w14:textId="7007607F" w:rsidR="00F86968" w:rsidRPr="00783CDF" w:rsidRDefault="00783CDF" w:rsidP="00B20E4F">
            <w:pPr>
              <w:keepNext/>
              <w:spacing w:after="0" w:line="240" w:lineRule="auto"/>
              <w:rPr>
                <w:rFonts w:ascii="Times New Roman" w:hAnsi="Times New Roman" w:cs="Times New Roman"/>
              </w:rPr>
            </w:pPr>
            <w:r w:rsidRPr="00783CDF">
              <w:rPr>
                <w:rFonts w:ascii="Times New Roman" w:hAnsi="Times New Roman" w:cs="Times New Roman"/>
              </w:rPr>
              <w:t>100</w:t>
            </w:r>
          </w:p>
        </w:tc>
      </w:tr>
      <w:tr w:rsidR="00F86968" w:rsidRPr="00783CDF" w14:paraId="11531116" w14:textId="77777777" w:rsidTr="00B20E4F">
        <w:tblPrEx>
          <w:tblCellMar>
            <w:left w:w="108" w:type="dxa"/>
            <w:right w:w="108" w:type="dxa"/>
          </w:tblCellMar>
        </w:tblPrEx>
        <w:trPr>
          <w:trHeight w:val="251"/>
          <w:tblHeader/>
        </w:trPr>
        <w:tc>
          <w:tcPr>
            <w:tcW w:w="288" w:type="pct"/>
            <w:vMerge w:val="restart"/>
          </w:tcPr>
          <w:p w14:paraId="11E62CB0" w14:textId="77777777" w:rsidR="00F86968" w:rsidRPr="00783CDF" w:rsidRDefault="00F86968" w:rsidP="00B20E4F">
            <w:pPr>
              <w:spacing w:after="0" w:line="240" w:lineRule="auto"/>
              <w:rPr>
                <w:rFonts w:ascii="Times New Roman" w:hAnsi="Times New Roman" w:cs="Times New Roman"/>
              </w:rPr>
            </w:pPr>
            <w:r w:rsidRPr="00783CDF">
              <w:rPr>
                <w:rFonts w:ascii="Times New Roman" w:hAnsi="Times New Roman" w:cs="Times New Roman"/>
              </w:rPr>
              <w:t>8.</w:t>
            </w:r>
          </w:p>
        </w:tc>
        <w:tc>
          <w:tcPr>
            <w:tcW w:w="2284" w:type="pct"/>
          </w:tcPr>
          <w:p w14:paraId="464D1DCD" w14:textId="77777777" w:rsidR="00F86968" w:rsidRPr="00783CDF" w:rsidRDefault="00F86968" w:rsidP="00B20E4F">
            <w:pPr>
              <w:pStyle w:val="100"/>
              <w:jc w:val="left"/>
              <w:rPr>
                <w:sz w:val="22"/>
                <w:szCs w:val="22"/>
              </w:rPr>
            </w:pPr>
            <w:r w:rsidRPr="00783CDF">
              <w:rPr>
                <w:sz w:val="22"/>
                <w:szCs w:val="22"/>
              </w:rPr>
              <w:t>Обеспеченность жилищного фонда:</w:t>
            </w:r>
          </w:p>
        </w:tc>
        <w:tc>
          <w:tcPr>
            <w:tcW w:w="859" w:type="pct"/>
            <w:vMerge w:val="restart"/>
          </w:tcPr>
          <w:p w14:paraId="177D0E5A" w14:textId="77777777" w:rsidR="00F86968" w:rsidRPr="00783CDF" w:rsidRDefault="00F86968" w:rsidP="00B20E4F">
            <w:pPr>
              <w:pStyle w:val="afffd"/>
              <w:keepLines/>
              <w:jc w:val="left"/>
              <w:rPr>
                <w:b w:val="0"/>
                <w:lang w:eastAsia="en-US"/>
              </w:rPr>
            </w:pPr>
            <w:r w:rsidRPr="00783CDF">
              <w:rPr>
                <w:b w:val="0"/>
                <w:lang w:eastAsia="en-US"/>
              </w:rPr>
              <w:t>% общего жилищного фонда</w:t>
            </w:r>
          </w:p>
        </w:tc>
        <w:tc>
          <w:tcPr>
            <w:tcW w:w="859" w:type="pct"/>
          </w:tcPr>
          <w:p w14:paraId="339C541C" w14:textId="39A05AA7" w:rsidR="00F86968" w:rsidRPr="00783CDF" w:rsidRDefault="00896394" w:rsidP="00B20E4F">
            <w:pPr>
              <w:spacing w:after="0" w:line="240" w:lineRule="auto"/>
              <w:rPr>
                <w:rFonts w:ascii="Times New Roman" w:hAnsi="Times New Roman" w:cs="Times New Roman"/>
              </w:rPr>
            </w:pPr>
            <w:r>
              <w:rPr>
                <w:rFonts w:ascii="Times New Roman" w:hAnsi="Times New Roman" w:cs="Times New Roman"/>
              </w:rPr>
              <w:t>90</w:t>
            </w:r>
          </w:p>
        </w:tc>
        <w:tc>
          <w:tcPr>
            <w:tcW w:w="710" w:type="pct"/>
          </w:tcPr>
          <w:p w14:paraId="0F537F9B" w14:textId="7D9FF92B" w:rsidR="00F86968" w:rsidRPr="00783CDF" w:rsidRDefault="00896394" w:rsidP="00B20E4F">
            <w:pPr>
              <w:spacing w:after="0" w:line="240" w:lineRule="auto"/>
              <w:rPr>
                <w:rFonts w:ascii="Times New Roman" w:hAnsi="Times New Roman" w:cs="Times New Roman"/>
              </w:rPr>
            </w:pPr>
            <w:r>
              <w:rPr>
                <w:rFonts w:ascii="Times New Roman" w:hAnsi="Times New Roman" w:cs="Times New Roman"/>
              </w:rPr>
              <w:t>100</w:t>
            </w:r>
          </w:p>
        </w:tc>
      </w:tr>
      <w:tr w:rsidR="00F86968" w:rsidRPr="00783CDF" w14:paraId="2B52FC7E" w14:textId="77777777" w:rsidTr="00B20E4F">
        <w:tblPrEx>
          <w:tblCellMar>
            <w:left w:w="108" w:type="dxa"/>
            <w:right w:w="108" w:type="dxa"/>
          </w:tblCellMar>
        </w:tblPrEx>
        <w:trPr>
          <w:trHeight w:val="20"/>
          <w:tblHeader/>
        </w:trPr>
        <w:tc>
          <w:tcPr>
            <w:tcW w:w="288" w:type="pct"/>
            <w:vMerge/>
          </w:tcPr>
          <w:p w14:paraId="3AC3402D" w14:textId="77777777" w:rsidR="00F86968" w:rsidRPr="00783CDF" w:rsidRDefault="00F86968" w:rsidP="00B20E4F">
            <w:pPr>
              <w:spacing w:after="0" w:line="240" w:lineRule="auto"/>
              <w:rPr>
                <w:rFonts w:ascii="Times New Roman" w:hAnsi="Times New Roman" w:cs="Times New Roman"/>
              </w:rPr>
            </w:pPr>
          </w:p>
        </w:tc>
        <w:tc>
          <w:tcPr>
            <w:tcW w:w="2284" w:type="pct"/>
          </w:tcPr>
          <w:p w14:paraId="6F81C740" w14:textId="77777777" w:rsidR="00F86968" w:rsidRPr="00783CDF" w:rsidRDefault="00F86968" w:rsidP="00B20E4F">
            <w:pPr>
              <w:pStyle w:val="100"/>
              <w:jc w:val="left"/>
              <w:rPr>
                <w:sz w:val="22"/>
                <w:szCs w:val="22"/>
              </w:rPr>
            </w:pPr>
            <w:r w:rsidRPr="00783CDF">
              <w:rPr>
                <w:sz w:val="22"/>
                <w:szCs w:val="22"/>
              </w:rPr>
              <w:t>- централизованным водоснабжением</w:t>
            </w:r>
          </w:p>
        </w:tc>
        <w:tc>
          <w:tcPr>
            <w:tcW w:w="859" w:type="pct"/>
            <w:vMerge/>
          </w:tcPr>
          <w:p w14:paraId="60C5D856" w14:textId="77777777" w:rsidR="00F86968" w:rsidRPr="00783CDF" w:rsidRDefault="00F86968" w:rsidP="00B20E4F">
            <w:pPr>
              <w:pStyle w:val="afffd"/>
              <w:keepLines/>
              <w:jc w:val="left"/>
              <w:rPr>
                <w:lang w:eastAsia="en-US"/>
              </w:rPr>
            </w:pPr>
          </w:p>
        </w:tc>
        <w:tc>
          <w:tcPr>
            <w:tcW w:w="859" w:type="pct"/>
          </w:tcPr>
          <w:p w14:paraId="21093F46" w14:textId="5E6C5590" w:rsidR="00F86968" w:rsidRPr="00783CDF" w:rsidRDefault="007D17C1" w:rsidP="00B20E4F">
            <w:pPr>
              <w:pStyle w:val="afffd"/>
              <w:keepLines/>
              <w:jc w:val="left"/>
              <w:rPr>
                <w:b w:val="0"/>
                <w:lang w:eastAsia="en-US"/>
              </w:rPr>
            </w:pPr>
            <w:r>
              <w:rPr>
                <w:b w:val="0"/>
                <w:lang w:eastAsia="en-US"/>
              </w:rPr>
              <w:t>8</w:t>
            </w:r>
            <w:r w:rsidR="00783CDF" w:rsidRPr="00783CDF">
              <w:rPr>
                <w:b w:val="0"/>
                <w:lang w:eastAsia="en-US"/>
              </w:rPr>
              <w:t>0</w:t>
            </w:r>
          </w:p>
        </w:tc>
        <w:tc>
          <w:tcPr>
            <w:tcW w:w="710" w:type="pct"/>
          </w:tcPr>
          <w:p w14:paraId="7ACD26B6" w14:textId="616D4B8F" w:rsidR="00F86968" w:rsidRPr="00783CDF" w:rsidRDefault="00783CDF" w:rsidP="00B20E4F">
            <w:pPr>
              <w:pStyle w:val="afffd"/>
              <w:keepLines/>
              <w:jc w:val="left"/>
              <w:rPr>
                <w:b w:val="0"/>
                <w:lang w:eastAsia="en-US"/>
              </w:rPr>
            </w:pPr>
            <w:r w:rsidRPr="00783CDF">
              <w:rPr>
                <w:b w:val="0"/>
                <w:lang w:eastAsia="en-US"/>
              </w:rPr>
              <w:t>100</w:t>
            </w:r>
          </w:p>
        </w:tc>
      </w:tr>
      <w:tr w:rsidR="00F86968" w:rsidRPr="00783CDF" w14:paraId="20F29FEF" w14:textId="77777777" w:rsidTr="00B20E4F">
        <w:tblPrEx>
          <w:tblCellMar>
            <w:left w:w="108" w:type="dxa"/>
            <w:right w:w="108" w:type="dxa"/>
          </w:tblCellMar>
        </w:tblPrEx>
        <w:trPr>
          <w:trHeight w:val="20"/>
          <w:tblHeader/>
        </w:trPr>
        <w:tc>
          <w:tcPr>
            <w:tcW w:w="288" w:type="pct"/>
            <w:vMerge/>
          </w:tcPr>
          <w:p w14:paraId="29AD48AA" w14:textId="77777777" w:rsidR="00F86968" w:rsidRPr="00783CDF" w:rsidRDefault="00F86968" w:rsidP="00B20E4F">
            <w:pPr>
              <w:spacing w:after="0" w:line="240" w:lineRule="auto"/>
              <w:rPr>
                <w:rFonts w:ascii="Times New Roman" w:hAnsi="Times New Roman" w:cs="Times New Roman"/>
              </w:rPr>
            </w:pPr>
          </w:p>
        </w:tc>
        <w:tc>
          <w:tcPr>
            <w:tcW w:w="2284" w:type="pct"/>
          </w:tcPr>
          <w:p w14:paraId="77C961E5" w14:textId="77777777" w:rsidR="00F86968" w:rsidRPr="00783CDF" w:rsidRDefault="00F86968" w:rsidP="00B20E4F">
            <w:pPr>
              <w:pStyle w:val="100"/>
              <w:jc w:val="left"/>
              <w:rPr>
                <w:sz w:val="22"/>
                <w:szCs w:val="22"/>
              </w:rPr>
            </w:pPr>
            <w:r w:rsidRPr="00783CDF">
              <w:rPr>
                <w:sz w:val="22"/>
                <w:szCs w:val="22"/>
              </w:rPr>
              <w:t>- централизованным водоотведением</w:t>
            </w:r>
          </w:p>
        </w:tc>
        <w:tc>
          <w:tcPr>
            <w:tcW w:w="859" w:type="pct"/>
            <w:vMerge/>
          </w:tcPr>
          <w:p w14:paraId="03BD7A9E" w14:textId="77777777" w:rsidR="00F86968" w:rsidRPr="00783CDF" w:rsidRDefault="00F86968" w:rsidP="00B20E4F">
            <w:pPr>
              <w:pStyle w:val="afffd"/>
              <w:keepLines/>
              <w:jc w:val="left"/>
              <w:rPr>
                <w:lang w:eastAsia="en-US"/>
              </w:rPr>
            </w:pPr>
          </w:p>
        </w:tc>
        <w:tc>
          <w:tcPr>
            <w:tcW w:w="859" w:type="pct"/>
          </w:tcPr>
          <w:p w14:paraId="1715AC95" w14:textId="1EC079ED" w:rsidR="00F86968" w:rsidRPr="00783CDF" w:rsidRDefault="007D17C1" w:rsidP="00B20E4F">
            <w:pPr>
              <w:pStyle w:val="afffd"/>
              <w:keepLines/>
              <w:jc w:val="left"/>
              <w:rPr>
                <w:b w:val="0"/>
                <w:lang w:eastAsia="en-US"/>
              </w:rPr>
            </w:pPr>
            <w:r>
              <w:rPr>
                <w:b w:val="0"/>
                <w:lang w:eastAsia="en-US"/>
              </w:rPr>
              <w:t>50</w:t>
            </w:r>
          </w:p>
        </w:tc>
        <w:tc>
          <w:tcPr>
            <w:tcW w:w="710" w:type="pct"/>
          </w:tcPr>
          <w:p w14:paraId="358A97E9" w14:textId="5E7BC42A" w:rsidR="00F86968" w:rsidRPr="00783CDF" w:rsidRDefault="007D17C1" w:rsidP="00B20E4F">
            <w:pPr>
              <w:pStyle w:val="afffd"/>
              <w:keepLines/>
              <w:jc w:val="left"/>
              <w:rPr>
                <w:b w:val="0"/>
                <w:lang w:eastAsia="en-US"/>
              </w:rPr>
            </w:pPr>
            <w:r>
              <w:rPr>
                <w:b w:val="0"/>
                <w:lang w:eastAsia="en-US"/>
              </w:rPr>
              <w:t>100</w:t>
            </w:r>
          </w:p>
        </w:tc>
      </w:tr>
      <w:tr w:rsidR="00F86968" w:rsidRPr="00783CDF" w14:paraId="1301DC49" w14:textId="77777777" w:rsidTr="00B20E4F">
        <w:tblPrEx>
          <w:tblCellMar>
            <w:left w:w="108" w:type="dxa"/>
            <w:right w:w="108" w:type="dxa"/>
          </w:tblCellMar>
        </w:tblPrEx>
        <w:trPr>
          <w:trHeight w:val="20"/>
          <w:tblHeader/>
        </w:trPr>
        <w:tc>
          <w:tcPr>
            <w:tcW w:w="288" w:type="pct"/>
            <w:vMerge/>
          </w:tcPr>
          <w:p w14:paraId="16EE68F2" w14:textId="77777777" w:rsidR="00F86968" w:rsidRPr="00783CDF" w:rsidRDefault="00F86968" w:rsidP="00B20E4F">
            <w:pPr>
              <w:spacing w:after="0" w:line="240" w:lineRule="auto"/>
              <w:rPr>
                <w:rFonts w:ascii="Times New Roman" w:hAnsi="Times New Roman" w:cs="Times New Roman"/>
              </w:rPr>
            </w:pPr>
          </w:p>
        </w:tc>
        <w:tc>
          <w:tcPr>
            <w:tcW w:w="2284" w:type="pct"/>
          </w:tcPr>
          <w:p w14:paraId="533CCC94" w14:textId="77777777" w:rsidR="00F86968" w:rsidRPr="00783CDF" w:rsidRDefault="00F86968" w:rsidP="00B20E4F">
            <w:pPr>
              <w:pStyle w:val="100"/>
              <w:jc w:val="left"/>
              <w:rPr>
                <w:sz w:val="22"/>
                <w:szCs w:val="22"/>
              </w:rPr>
            </w:pPr>
            <w:r w:rsidRPr="00783CDF">
              <w:rPr>
                <w:sz w:val="22"/>
                <w:szCs w:val="22"/>
              </w:rPr>
              <w:t>- газоснабжением</w:t>
            </w:r>
          </w:p>
        </w:tc>
        <w:tc>
          <w:tcPr>
            <w:tcW w:w="859" w:type="pct"/>
            <w:vMerge/>
          </w:tcPr>
          <w:p w14:paraId="5E811A3D" w14:textId="77777777" w:rsidR="00F86968" w:rsidRPr="00783CDF" w:rsidRDefault="00F86968" w:rsidP="00B20E4F">
            <w:pPr>
              <w:pStyle w:val="afffd"/>
              <w:keepLines/>
              <w:jc w:val="left"/>
              <w:rPr>
                <w:lang w:eastAsia="en-US"/>
              </w:rPr>
            </w:pPr>
          </w:p>
        </w:tc>
        <w:tc>
          <w:tcPr>
            <w:tcW w:w="859" w:type="pct"/>
          </w:tcPr>
          <w:p w14:paraId="19D87326" w14:textId="4D2170D9" w:rsidR="00F86968" w:rsidRPr="00783CDF" w:rsidRDefault="00783CDF" w:rsidP="00B20E4F">
            <w:pPr>
              <w:pStyle w:val="afffd"/>
              <w:keepLines/>
              <w:jc w:val="left"/>
              <w:rPr>
                <w:b w:val="0"/>
                <w:lang w:eastAsia="en-US"/>
              </w:rPr>
            </w:pPr>
            <w:r w:rsidRPr="00783CDF">
              <w:rPr>
                <w:b w:val="0"/>
                <w:lang w:eastAsia="en-US"/>
              </w:rPr>
              <w:t>0</w:t>
            </w:r>
          </w:p>
        </w:tc>
        <w:tc>
          <w:tcPr>
            <w:tcW w:w="710" w:type="pct"/>
          </w:tcPr>
          <w:p w14:paraId="1FC63C3E" w14:textId="6B27FCA6" w:rsidR="00F86968" w:rsidRPr="00783CDF" w:rsidRDefault="007D17C1" w:rsidP="00B20E4F">
            <w:pPr>
              <w:pStyle w:val="afffd"/>
              <w:keepLines/>
              <w:jc w:val="left"/>
              <w:rPr>
                <w:b w:val="0"/>
                <w:lang w:eastAsia="en-US"/>
              </w:rPr>
            </w:pPr>
            <w:r>
              <w:rPr>
                <w:b w:val="0"/>
                <w:lang w:eastAsia="en-US"/>
              </w:rPr>
              <w:t>0</w:t>
            </w:r>
          </w:p>
        </w:tc>
      </w:tr>
      <w:tr w:rsidR="00F86968" w:rsidRPr="00783CDF" w14:paraId="3CE6E815" w14:textId="77777777" w:rsidTr="00B20E4F">
        <w:tblPrEx>
          <w:tblCellMar>
            <w:left w:w="108" w:type="dxa"/>
            <w:right w:w="108" w:type="dxa"/>
          </w:tblCellMar>
        </w:tblPrEx>
        <w:trPr>
          <w:trHeight w:val="20"/>
          <w:tblHeader/>
        </w:trPr>
        <w:tc>
          <w:tcPr>
            <w:tcW w:w="288" w:type="pct"/>
            <w:vMerge/>
          </w:tcPr>
          <w:p w14:paraId="496C941E" w14:textId="77777777" w:rsidR="00F86968" w:rsidRPr="00783CDF" w:rsidRDefault="00F86968" w:rsidP="00B20E4F">
            <w:pPr>
              <w:spacing w:after="0" w:line="240" w:lineRule="auto"/>
              <w:rPr>
                <w:rFonts w:ascii="Times New Roman" w:hAnsi="Times New Roman" w:cs="Times New Roman"/>
              </w:rPr>
            </w:pPr>
          </w:p>
        </w:tc>
        <w:tc>
          <w:tcPr>
            <w:tcW w:w="2284" w:type="pct"/>
          </w:tcPr>
          <w:p w14:paraId="657B1432" w14:textId="77777777" w:rsidR="00F86968" w:rsidRPr="00783CDF" w:rsidRDefault="00F86968" w:rsidP="00B20E4F">
            <w:pPr>
              <w:pStyle w:val="100"/>
              <w:jc w:val="left"/>
              <w:rPr>
                <w:sz w:val="22"/>
                <w:szCs w:val="22"/>
              </w:rPr>
            </w:pPr>
            <w:r w:rsidRPr="00783CDF">
              <w:rPr>
                <w:sz w:val="22"/>
                <w:szCs w:val="22"/>
              </w:rPr>
              <w:t>- электроснабжением</w:t>
            </w:r>
          </w:p>
        </w:tc>
        <w:tc>
          <w:tcPr>
            <w:tcW w:w="859" w:type="pct"/>
            <w:vMerge/>
          </w:tcPr>
          <w:p w14:paraId="3DC29F13" w14:textId="77777777" w:rsidR="00F86968" w:rsidRPr="00783CDF" w:rsidRDefault="00F86968" w:rsidP="00B20E4F">
            <w:pPr>
              <w:pStyle w:val="afffd"/>
              <w:keepLines/>
              <w:jc w:val="left"/>
              <w:rPr>
                <w:b w:val="0"/>
                <w:lang w:eastAsia="en-US"/>
              </w:rPr>
            </w:pPr>
          </w:p>
        </w:tc>
        <w:tc>
          <w:tcPr>
            <w:tcW w:w="859" w:type="pct"/>
          </w:tcPr>
          <w:p w14:paraId="6E5D7EBB" w14:textId="07A315D9" w:rsidR="00F86968" w:rsidRPr="00783CDF" w:rsidRDefault="007D17C1" w:rsidP="00B20E4F">
            <w:pPr>
              <w:pStyle w:val="afffd"/>
              <w:keepLines/>
              <w:jc w:val="left"/>
              <w:rPr>
                <w:b w:val="0"/>
                <w:lang w:eastAsia="en-US"/>
              </w:rPr>
            </w:pPr>
            <w:r>
              <w:rPr>
                <w:b w:val="0"/>
                <w:lang w:eastAsia="en-US"/>
              </w:rPr>
              <w:t>9</w:t>
            </w:r>
            <w:r w:rsidR="00783CDF" w:rsidRPr="00783CDF">
              <w:rPr>
                <w:b w:val="0"/>
                <w:lang w:eastAsia="en-US"/>
              </w:rPr>
              <w:t>0</w:t>
            </w:r>
          </w:p>
        </w:tc>
        <w:tc>
          <w:tcPr>
            <w:tcW w:w="710" w:type="pct"/>
          </w:tcPr>
          <w:p w14:paraId="13D3BC2E" w14:textId="31137F0D" w:rsidR="00F86968" w:rsidRPr="00783CDF" w:rsidRDefault="00783CDF" w:rsidP="00B20E4F">
            <w:pPr>
              <w:pStyle w:val="afffd"/>
              <w:keepLines/>
              <w:jc w:val="left"/>
              <w:rPr>
                <w:b w:val="0"/>
                <w:lang w:eastAsia="en-US"/>
              </w:rPr>
            </w:pPr>
            <w:r w:rsidRPr="00783CDF">
              <w:rPr>
                <w:b w:val="0"/>
                <w:lang w:eastAsia="en-US"/>
              </w:rPr>
              <w:t>100</w:t>
            </w:r>
          </w:p>
        </w:tc>
      </w:tr>
      <w:tr w:rsidR="00F86968" w:rsidRPr="00783CDF" w14:paraId="2427471E" w14:textId="77777777" w:rsidTr="00B20E4F">
        <w:tblPrEx>
          <w:tblCellMar>
            <w:left w:w="108" w:type="dxa"/>
            <w:right w:w="108" w:type="dxa"/>
          </w:tblCellMar>
        </w:tblPrEx>
        <w:trPr>
          <w:trHeight w:val="20"/>
          <w:tblHeader/>
        </w:trPr>
        <w:tc>
          <w:tcPr>
            <w:tcW w:w="288" w:type="pct"/>
            <w:vMerge/>
          </w:tcPr>
          <w:p w14:paraId="01625063" w14:textId="77777777" w:rsidR="00F86968" w:rsidRPr="00783CDF" w:rsidRDefault="00F86968" w:rsidP="00B20E4F">
            <w:pPr>
              <w:spacing w:after="0" w:line="240" w:lineRule="auto"/>
              <w:rPr>
                <w:rFonts w:ascii="Times New Roman" w:hAnsi="Times New Roman" w:cs="Times New Roman"/>
              </w:rPr>
            </w:pPr>
          </w:p>
        </w:tc>
        <w:tc>
          <w:tcPr>
            <w:tcW w:w="2284" w:type="pct"/>
          </w:tcPr>
          <w:p w14:paraId="33B2A8E0" w14:textId="77777777" w:rsidR="00F86968" w:rsidRPr="00783CDF" w:rsidRDefault="00F86968" w:rsidP="00B20E4F">
            <w:pPr>
              <w:pStyle w:val="100"/>
              <w:jc w:val="left"/>
              <w:rPr>
                <w:sz w:val="22"/>
                <w:szCs w:val="22"/>
              </w:rPr>
            </w:pPr>
            <w:r w:rsidRPr="00783CDF">
              <w:rPr>
                <w:sz w:val="22"/>
                <w:szCs w:val="22"/>
              </w:rPr>
              <w:t>- централизованным теплоснабжением</w:t>
            </w:r>
          </w:p>
        </w:tc>
        <w:tc>
          <w:tcPr>
            <w:tcW w:w="859" w:type="pct"/>
            <w:vMerge/>
          </w:tcPr>
          <w:p w14:paraId="68057B15" w14:textId="77777777" w:rsidR="00F86968" w:rsidRPr="00783CDF" w:rsidRDefault="00F86968" w:rsidP="00B20E4F">
            <w:pPr>
              <w:pStyle w:val="afffd"/>
              <w:keepLines/>
              <w:jc w:val="left"/>
              <w:rPr>
                <w:b w:val="0"/>
                <w:lang w:eastAsia="en-US"/>
              </w:rPr>
            </w:pPr>
          </w:p>
        </w:tc>
        <w:tc>
          <w:tcPr>
            <w:tcW w:w="859" w:type="pct"/>
          </w:tcPr>
          <w:p w14:paraId="354FB493" w14:textId="4031CB14" w:rsidR="00F86968" w:rsidRPr="00783CDF" w:rsidRDefault="007D17C1" w:rsidP="00B20E4F">
            <w:pPr>
              <w:pStyle w:val="afffd"/>
              <w:keepLines/>
              <w:jc w:val="left"/>
              <w:rPr>
                <w:b w:val="0"/>
                <w:lang w:eastAsia="en-US"/>
              </w:rPr>
            </w:pPr>
            <w:r>
              <w:rPr>
                <w:b w:val="0"/>
                <w:lang w:eastAsia="en-US"/>
              </w:rPr>
              <w:t>9</w:t>
            </w:r>
            <w:r w:rsidR="00783CDF" w:rsidRPr="00783CDF">
              <w:rPr>
                <w:b w:val="0"/>
                <w:lang w:eastAsia="en-US"/>
              </w:rPr>
              <w:t>0</w:t>
            </w:r>
          </w:p>
        </w:tc>
        <w:tc>
          <w:tcPr>
            <w:tcW w:w="710" w:type="pct"/>
          </w:tcPr>
          <w:p w14:paraId="4DCF48C3" w14:textId="2BE5F47B" w:rsidR="00F86968" w:rsidRPr="00783CDF" w:rsidRDefault="007D17C1" w:rsidP="00B20E4F">
            <w:pPr>
              <w:pStyle w:val="afffd"/>
              <w:keepLines/>
              <w:jc w:val="left"/>
              <w:rPr>
                <w:b w:val="0"/>
                <w:lang w:eastAsia="en-US"/>
              </w:rPr>
            </w:pPr>
            <w:r>
              <w:rPr>
                <w:b w:val="0"/>
                <w:lang w:eastAsia="en-US"/>
              </w:rPr>
              <w:t>100</w:t>
            </w:r>
          </w:p>
        </w:tc>
      </w:tr>
    </w:tbl>
    <w:p w14:paraId="11E0216B" w14:textId="49A96376" w:rsidR="00F86968" w:rsidRPr="00783CDF" w:rsidRDefault="00F86968" w:rsidP="00F86968">
      <w:pPr>
        <w:autoSpaceDE w:val="0"/>
        <w:autoSpaceDN w:val="0"/>
        <w:adjustRightInd w:val="0"/>
        <w:ind w:firstLine="540"/>
        <w:jc w:val="both"/>
        <w:rPr>
          <w:rFonts w:ascii="Times New Roman" w:hAnsi="Times New Roman" w:cs="Times New Roman"/>
          <w:sz w:val="24"/>
          <w:szCs w:val="24"/>
        </w:rPr>
      </w:pPr>
      <w:r w:rsidRPr="00783CDF">
        <w:rPr>
          <w:rFonts w:ascii="Times New Roman" w:hAnsi="Times New Roman" w:cs="Times New Roman"/>
          <w:sz w:val="24"/>
          <w:szCs w:val="24"/>
        </w:rPr>
        <w:t xml:space="preserve">Примечание * – 100 % и более. </w:t>
      </w:r>
    </w:p>
    <w:p w14:paraId="5E6EBF57" w14:textId="0893742F" w:rsidR="00F86968" w:rsidRPr="00FD18B3" w:rsidRDefault="00F86968" w:rsidP="00F86968">
      <w:pPr>
        <w:pStyle w:val="aff7"/>
        <w:spacing w:before="0" w:after="0" w:line="276" w:lineRule="auto"/>
        <w:rPr>
          <w:szCs w:val="24"/>
        </w:rPr>
      </w:pPr>
      <w:r w:rsidRPr="00783CDF">
        <w:rPr>
          <w:szCs w:val="24"/>
        </w:rPr>
        <w:t>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w:t>
      </w:r>
      <w:r w:rsidRPr="00FD18B3">
        <w:rPr>
          <w:szCs w:val="24"/>
        </w:rPr>
        <w:t xml:space="preserve"> </w:t>
      </w:r>
    </w:p>
    <w:p w14:paraId="6BD55E36" w14:textId="164A746E" w:rsidR="005E73CC" w:rsidRPr="00FD18B3" w:rsidRDefault="003A5E3C" w:rsidP="005D2FF6">
      <w:pPr>
        <w:pStyle w:val="23"/>
        <w:spacing w:before="0" w:beforeAutospacing="0" w:after="0" w:afterAutospacing="0" w:line="240" w:lineRule="auto"/>
        <w:ind w:left="0" w:firstLine="567"/>
        <w:jc w:val="both"/>
        <w:rPr>
          <w:b/>
          <w:sz w:val="24"/>
          <w:szCs w:val="24"/>
          <w:shd w:val="clear" w:color="auto" w:fill="FFFFFF"/>
        </w:rPr>
      </w:pPr>
      <w:bookmarkStart w:id="181" w:name="_Toc81553237"/>
      <w:bookmarkStart w:id="182" w:name="_Toc86422628"/>
      <w:bookmarkStart w:id="183" w:name="_Toc86653032"/>
      <w:bookmarkStart w:id="184" w:name="_Toc147311263"/>
      <w:r w:rsidRPr="00FD18B3">
        <w:rPr>
          <w:b/>
          <w:color w:val="auto"/>
          <w:sz w:val="24"/>
          <w:szCs w:val="24"/>
        </w:rPr>
        <w:lastRenderedPageBreak/>
        <w:t xml:space="preserve">РАЗДЕЛ 4. </w:t>
      </w:r>
      <w:bookmarkEnd w:id="181"/>
      <w:bookmarkEnd w:id="182"/>
      <w:bookmarkEnd w:id="183"/>
      <w:r w:rsidRPr="00FD18B3">
        <w:rPr>
          <w:b/>
          <w:sz w:val="24"/>
          <w:szCs w:val="24"/>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84"/>
    </w:p>
    <w:p w14:paraId="32851DF3" w14:textId="77777777" w:rsidR="00A21AC8" w:rsidRPr="0093387F" w:rsidRDefault="00A21AC8" w:rsidP="0093387F">
      <w:pPr>
        <w:spacing w:after="0" w:line="240" w:lineRule="auto"/>
        <w:ind w:firstLine="567"/>
        <w:jc w:val="both"/>
        <w:rPr>
          <w:rFonts w:ascii="Times New Roman" w:hAnsi="Times New Roman" w:cs="Times New Roman"/>
          <w:color w:val="000000" w:themeColor="text1"/>
          <w:sz w:val="24"/>
          <w:szCs w:val="24"/>
        </w:rPr>
      </w:pPr>
    </w:p>
    <w:p w14:paraId="6E7B1D88" w14:textId="77777777"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При разработке генерального плана для учета планируемых объектов федерального значения использованы следующие материалы:</w:t>
      </w:r>
    </w:p>
    <w:p w14:paraId="0428D615" w14:textId="68CDE8F9"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76447D">
        <w:rPr>
          <w:rFonts w:ascii="Times New Roman" w:hAnsi="Times New Roman" w:cs="Times New Roman"/>
          <w:sz w:val="24"/>
          <w:szCs w:val="24"/>
        </w:rPr>
        <w:t>,</w:t>
      </w:r>
      <w:r w:rsidR="0076447D" w:rsidRPr="0076447D">
        <w:t xml:space="preserve"> </w:t>
      </w:r>
      <w:r w:rsidR="0076447D" w:rsidRPr="0076447D">
        <w:rPr>
          <w:rFonts w:ascii="Times New Roman" w:hAnsi="Times New Roman" w:cs="Times New Roman"/>
          <w:sz w:val="24"/>
          <w:szCs w:val="24"/>
        </w:rPr>
        <w:t>утвержденн</w:t>
      </w:r>
      <w:r w:rsidR="0076447D">
        <w:rPr>
          <w:rFonts w:ascii="Times New Roman" w:hAnsi="Times New Roman" w:cs="Times New Roman"/>
          <w:sz w:val="24"/>
          <w:szCs w:val="24"/>
        </w:rPr>
        <w:t>ая</w:t>
      </w:r>
      <w:r w:rsidR="0076447D" w:rsidRPr="0076447D">
        <w:rPr>
          <w:rFonts w:ascii="Times New Roman" w:hAnsi="Times New Roman" w:cs="Times New Roman"/>
          <w:sz w:val="24"/>
          <w:szCs w:val="24"/>
        </w:rPr>
        <w:t xml:space="preserve"> распоряжением Правительства Российской Федерации от 19.03.2013 № 384-р</w:t>
      </w:r>
      <w:r w:rsidRPr="0093387F">
        <w:rPr>
          <w:rFonts w:ascii="Times New Roman" w:hAnsi="Times New Roman" w:cs="Times New Roman"/>
          <w:sz w:val="24"/>
          <w:szCs w:val="24"/>
        </w:rPr>
        <w:t>;</w:t>
      </w:r>
    </w:p>
    <w:p w14:paraId="2DA997DB" w14:textId="09A1C79C"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 схема территориального планирования Российской Федерации в области энергетики</w:t>
      </w:r>
      <w:r w:rsidR="0076447D">
        <w:rPr>
          <w:rFonts w:ascii="Times New Roman" w:hAnsi="Times New Roman" w:cs="Times New Roman"/>
          <w:sz w:val="24"/>
          <w:szCs w:val="24"/>
        </w:rPr>
        <w:t>,</w:t>
      </w:r>
      <w:r w:rsidR="0076447D" w:rsidRPr="0076447D">
        <w:rPr>
          <w:rFonts w:ascii="Times New Roman" w:hAnsi="Times New Roman" w:cs="Times New Roman"/>
          <w:sz w:val="24"/>
          <w:szCs w:val="24"/>
        </w:rPr>
        <w:t xml:space="preserve"> утвержденн</w:t>
      </w:r>
      <w:r w:rsidR="002D6E0A">
        <w:rPr>
          <w:rFonts w:ascii="Times New Roman" w:hAnsi="Times New Roman" w:cs="Times New Roman"/>
          <w:sz w:val="24"/>
          <w:szCs w:val="24"/>
        </w:rPr>
        <w:t>ая</w:t>
      </w:r>
      <w:r w:rsidR="0076447D" w:rsidRPr="0076447D">
        <w:rPr>
          <w:rFonts w:ascii="Times New Roman" w:hAnsi="Times New Roman" w:cs="Times New Roman"/>
          <w:sz w:val="24"/>
          <w:szCs w:val="24"/>
        </w:rPr>
        <w:t xml:space="preserve"> распоряжением Правительства Российской Федерации от 01.08.2016 № 1634-р</w:t>
      </w:r>
      <w:r w:rsidRPr="0093387F">
        <w:rPr>
          <w:rFonts w:ascii="Times New Roman" w:hAnsi="Times New Roman" w:cs="Times New Roman"/>
          <w:sz w:val="24"/>
          <w:szCs w:val="24"/>
        </w:rPr>
        <w:t>;</w:t>
      </w:r>
    </w:p>
    <w:p w14:paraId="5E337730" w14:textId="7EAA8DED"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 схема территориального планирования Российской Федерации в области федерального транспорта (в части трубопроводного транспорта)</w:t>
      </w:r>
      <w:r w:rsidR="0076447D">
        <w:rPr>
          <w:rFonts w:ascii="Times New Roman" w:hAnsi="Times New Roman" w:cs="Times New Roman"/>
          <w:sz w:val="24"/>
          <w:szCs w:val="24"/>
        </w:rPr>
        <w:t xml:space="preserve">, </w:t>
      </w:r>
      <w:r w:rsidR="002D6E0A" w:rsidRPr="002D6E0A">
        <w:rPr>
          <w:rFonts w:ascii="Times New Roman" w:hAnsi="Times New Roman" w:cs="Times New Roman"/>
          <w:sz w:val="24"/>
          <w:szCs w:val="24"/>
        </w:rPr>
        <w:t>утвержденн</w:t>
      </w:r>
      <w:r w:rsidR="002D6E0A">
        <w:rPr>
          <w:rFonts w:ascii="Times New Roman" w:hAnsi="Times New Roman" w:cs="Times New Roman"/>
          <w:sz w:val="24"/>
          <w:szCs w:val="24"/>
        </w:rPr>
        <w:t>ая</w:t>
      </w:r>
      <w:r w:rsidR="002D6E0A" w:rsidRPr="002D6E0A">
        <w:rPr>
          <w:rFonts w:ascii="Times New Roman" w:hAnsi="Times New Roman" w:cs="Times New Roman"/>
          <w:sz w:val="24"/>
          <w:szCs w:val="24"/>
        </w:rPr>
        <w:t xml:space="preserve"> распоряжением Правительства Российской Федерации от 06.05.2015 № 816-р</w:t>
      </w:r>
      <w:r w:rsidRPr="0093387F">
        <w:rPr>
          <w:rFonts w:ascii="Times New Roman" w:hAnsi="Times New Roman" w:cs="Times New Roman"/>
          <w:sz w:val="24"/>
          <w:szCs w:val="24"/>
        </w:rPr>
        <w:t>;</w:t>
      </w:r>
    </w:p>
    <w:p w14:paraId="777042FA" w14:textId="7D47ED8F"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 схема территориального планирования Российской Федерации в области здравоохранения</w:t>
      </w:r>
      <w:r w:rsidR="002D6E0A" w:rsidRPr="002D6E0A">
        <w:rPr>
          <w:rFonts w:ascii="Times New Roman" w:hAnsi="Times New Roman" w:cs="Times New Roman"/>
          <w:sz w:val="24"/>
          <w:szCs w:val="24"/>
        </w:rPr>
        <w:t>, утвержденн</w:t>
      </w:r>
      <w:r w:rsidR="002D6E0A">
        <w:rPr>
          <w:rFonts w:ascii="Times New Roman" w:hAnsi="Times New Roman" w:cs="Times New Roman"/>
          <w:sz w:val="24"/>
          <w:szCs w:val="24"/>
        </w:rPr>
        <w:t>ая</w:t>
      </w:r>
      <w:r w:rsidR="002D6E0A" w:rsidRPr="002D6E0A">
        <w:rPr>
          <w:rFonts w:ascii="Times New Roman" w:hAnsi="Times New Roman" w:cs="Times New Roman"/>
          <w:sz w:val="24"/>
          <w:szCs w:val="24"/>
        </w:rPr>
        <w:t xml:space="preserve"> распоряжением Правительства Российской Федерации от 28.12.2012 № 2607</w:t>
      </w:r>
      <w:r w:rsidR="002D6E0A">
        <w:rPr>
          <w:rFonts w:ascii="Times New Roman" w:hAnsi="Times New Roman" w:cs="Times New Roman"/>
          <w:sz w:val="24"/>
          <w:szCs w:val="24"/>
        </w:rPr>
        <w:t>-</w:t>
      </w:r>
      <w:r w:rsidR="002D6E0A" w:rsidRPr="002D6E0A">
        <w:rPr>
          <w:rFonts w:ascii="Times New Roman" w:hAnsi="Times New Roman" w:cs="Times New Roman"/>
          <w:sz w:val="24"/>
          <w:szCs w:val="24"/>
        </w:rPr>
        <w:t>р</w:t>
      </w:r>
      <w:r w:rsidRPr="0093387F">
        <w:rPr>
          <w:rFonts w:ascii="Times New Roman" w:hAnsi="Times New Roman" w:cs="Times New Roman"/>
          <w:sz w:val="24"/>
          <w:szCs w:val="24"/>
        </w:rPr>
        <w:t>;</w:t>
      </w:r>
    </w:p>
    <w:p w14:paraId="28C66928" w14:textId="57FBB94B" w:rsidR="0093387F" w:rsidRPr="0093387F" w:rsidRDefault="0093387F" w:rsidP="0093387F">
      <w:pPr>
        <w:spacing w:after="0" w:line="240" w:lineRule="auto"/>
        <w:ind w:firstLine="709"/>
        <w:jc w:val="both"/>
        <w:rPr>
          <w:rFonts w:ascii="Times New Roman" w:hAnsi="Times New Roman" w:cs="Times New Roman"/>
          <w:i/>
          <w:sz w:val="24"/>
          <w:szCs w:val="24"/>
        </w:rPr>
      </w:pPr>
      <w:r w:rsidRPr="0093387F">
        <w:rPr>
          <w:rFonts w:ascii="Times New Roman" w:hAnsi="Times New Roman" w:cs="Times New Roman"/>
          <w:sz w:val="24"/>
          <w:szCs w:val="24"/>
        </w:rPr>
        <w:t>- схема территориального планирования Российской Федерации в области высшего профессионального образования</w:t>
      </w:r>
      <w:r w:rsidR="002D6E0A" w:rsidRPr="002D6E0A">
        <w:rPr>
          <w:rFonts w:ascii="Times New Roman" w:hAnsi="Times New Roman" w:cs="Times New Roman"/>
          <w:sz w:val="24"/>
          <w:szCs w:val="24"/>
        </w:rPr>
        <w:t>, утвержденн</w:t>
      </w:r>
      <w:r w:rsidR="002D6E0A">
        <w:rPr>
          <w:rFonts w:ascii="Times New Roman" w:hAnsi="Times New Roman" w:cs="Times New Roman"/>
          <w:sz w:val="24"/>
          <w:szCs w:val="24"/>
        </w:rPr>
        <w:t>ая</w:t>
      </w:r>
      <w:r w:rsidR="002D6E0A" w:rsidRPr="002D6E0A">
        <w:rPr>
          <w:rFonts w:ascii="Times New Roman" w:hAnsi="Times New Roman" w:cs="Times New Roman"/>
          <w:sz w:val="24"/>
          <w:szCs w:val="24"/>
        </w:rPr>
        <w:t xml:space="preserve"> распоряжением Правительства Российской Федерации от 26.02.2013 № 247-р</w:t>
      </w:r>
      <w:r w:rsidRPr="0093387F">
        <w:rPr>
          <w:rFonts w:ascii="Times New Roman" w:hAnsi="Times New Roman" w:cs="Times New Roman"/>
          <w:sz w:val="24"/>
          <w:szCs w:val="24"/>
        </w:rPr>
        <w:t>.</w:t>
      </w:r>
    </w:p>
    <w:p w14:paraId="6D8F0160" w14:textId="545550B8" w:rsidR="0093387F" w:rsidRPr="000606A4" w:rsidRDefault="0093387F" w:rsidP="005D2FF6">
      <w:pPr>
        <w:spacing w:after="0" w:line="240" w:lineRule="auto"/>
        <w:ind w:firstLine="567"/>
        <w:jc w:val="both"/>
        <w:rPr>
          <w:rFonts w:ascii="Times New Roman" w:hAnsi="Times New Roman" w:cs="Times New Roman"/>
          <w:color w:val="000000" w:themeColor="text1"/>
          <w:sz w:val="24"/>
          <w:szCs w:val="24"/>
        </w:rPr>
      </w:pPr>
      <w:r w:rsidRPr="000606A4">
        <w:rPr>
          <w:rFonts w:ascii="Times New Roman" w:hAnsi="Times New Roman" w:cs="Times New Roman"/>
          <w:sz w:val="24"/>
          <w:szCs w:val="24"/>
        </w:rPr>
        <w:t>Планируемые объекты федерального значения на территории сельско</w:t>
      </w:r>
      <w:r w:rsidR="002D6E0A">
        <w:rPr>
          <w:rFonts w:ascii="Times New Roman" w:hAnsi="Times New Roman" w:cs="Times New Roman"/>
          <w:sz w:val="24"/>
          <w:szCs w:val="24"/>
        </w:rPr>
        <w:t>го</w:t>
      </w:r>
      <w:r w:rsidRPr="000606A4">
        <w:rPr>
          <w:rFonts w:ascii="Times New Roman" w:hAnsi="Times New Roman" w:cs="Times New Roman"/>
          <w:sz w:val="24"/>
          <w:szCs w:val="24"/>
        </w:rPr>
        <w:t xml:space="preserve"> поселени</w:t>
      </w:r>
      <w:r w:rsidR="002D6E0A">
        <w:rPr>
          <w:rFonts w:ascii="Times New Roman" w:hAnsi="Times New Roman" w:cs="Times New Roman"/>
          <w:sz w:val="24"/>
          <w:szCs w:val="24"/>
        </w:rPr>
        <w:t>я</w:t>
      </w:r>
      <w:r w:rsidRPr="000606A4">
        <w:rPr>
          <w:rFonts w:ascii="Times New Roman" w:hAnsi="Times New Roman" w:cs="Times New Roman"/>
          <w:sz w:val="24"/>
          <w:szCs w:val="24"/>
        </w:rPr>
        <w:t xml:space="preserve"> </w:t>
      </w:r>
      <w:proofErr w:type="spellStart"/>
      <w:r w:rsidR="002D6E0A">
        <w:rPr>
          <w:rFonts w:ascii="Times New Roman" w:hAnsi="Times New Roman" w:cs="Times New Roman"/>
          <w:sz w:val="24"/>
          <w:szCs w:val="24"/>
        </w:rPr>
        <w:t>Анюйск</w:t>
      </w:r>
      <w:proofErr w:type="spellEnd"/>
      <w:r w:rsidR="002D6E0A">
        <w:rPr>
          <w:rFonts w:ascii="Times New Roman" w:hAnsi="Times New Roman" w:cs="Times New Roman"/>
          <w:sz w:val="24"/>
          <w:szCs w:val="24"/>
        </w:rPr>
        <w:t xml:space="preserve"> </w:t>
      </w:r>
      <w:r w:rsidRPr="000606A4">
        <w:rPr>
          <w:rFonts w:ascii="Times New Roman" w:hAnsi="Times New Roman" w:cs="Times New Roman"/>
          <w:sz w:val="24"/>
          <w:szCs w:val="24"/>
        </w:rPr>
        <w:t>не предусмотрены</w:t>
      </w:r>
      <w:r w:rsidR="002D6E0A">
        <w:rPr>
          <w:rFonts w:ascii="Times New Roman" w:hAnsi="Times New Roman" w:cs="Times New Roman"/>
          <w:color w:val="000000" w:themeColor="text1"/>
          <w:sz w:val="24"/>
          <w:szCs w:val="24"/>
        </w:rPr>
        <w:t>.</w:t>
      </w:r>
    </w:p>
    <w:p w14:paraId="0B666E7D" w14:textId="492D7D32" w:rsidR="00934F7F" w:rsidRPr="002D6E0A" w:rsidRDefault="00934F7F" w:rsidP="005D2FF6">
      <w:pPr>
        <w:spacing w:after="0" w:line="240" w:lineRule="auto"/>
        <w:ind w:firstLine="567"/>
        <w:jc w:val="both"/>
        <w:rPr>
          <w:rFonts w:ascii="Times New Roman" w:hAnsi="Times New Roman" w:cs="Times New Roman"/>
          <w:color w:val="000000" w:themeColor="text1"/>
          <w:sz w:val="24"/>
          <w:szCs w:val="24"/>
        </w:rPr>
      </w:pPr>
      <w:r w:rsidRPr="002D6E0A">
        <w:rPr>
          <w:rFonts w:ascii="Times New Roman" w:hAnsi="Times New Roman" w:cs="Times New Roman"/>
          <w:color w:val="000000" w:themeColor="text1"/>
          <w:sz w:val="24"/>
          <w:szCs w:val="24"/>
        </w:rPr>
        <w:t xml:space="preserve">В соответствии с действующей Схемой </w:t>
      </w:r>
      <w:r w:rsidR="000F14EC" w:rsidRPr="002D6E0A">
        <w:rPr>
          <w:rFonts w:ascii="Times New Roman" w:hAnsi="Times New Roman" w:cs="Times New Roman"/>
          <w:color w:val="000000" w:themeColor="text1"/>
          <w:sz w:val="24"/>
          <w:szCs w:val="24"/>
        </w:rPr>
        <w:t>территориального планирования</w:t>
      </w:r>
      <w:r w:rsidR="0076447D" w:rsidRPr="002D6E0A">
        <w:rPr>
          <w:rFonts w:ascii="Times New Roman" w:hAnsi="Times New Roman" w:cs="Times New Roman"/>
          <w:color w:val="000000" w:themeColor="text1"/>
          <w:sz w:val="24"/>
          <w:szCs w:val="24"/>
        </w:rPr>
        <w:t xml:space="preserve"> Чукотского автономного округа</w:t>
      </w:r>
      <w:r w:rsidR="000F14EC" w:rsidRPr="002D6E0A">
        <w:rPr>
          <w:rFonts w:ascii="Times New Roman" w:hAnsi="Times New Roman" w:cs="Times New Roman"/>
          <w:color w:val="000000" w:themeColor="text1"/>
          <w:sz w:val="24"/>
          <w:szCs w:val="24"/>
        </w:rPr>
        <w:t xml:space="preserve">, утвержденной Постановлением Правительства </w:t>
      </w:r>
      <w:r w:rsidR="0076447D" w:rsidRPr="002D6E0A">
        <w:rPr>
          <w:rFonts w:ascii="Times New Roman" w:hAnsi="Times New Roman" w:cs="Times New Roman"/>
          <w:color w:val="000000" w:themeColor="text1"/>
          <w:sz w:val="24"/>
          <w:szCs w:val="24"/>
        </w:rPr>
        <w:t xml:space="preserve">Чукотского автономного округа </w:t>
      </w:r>
      <w:r w:rsidR="00A21AC8" w:rsidRPr="002D6E0A">
        <w:rPr>
          <w:rFonts w:ascii="Times New Roman" w:hAnsi="Times New Roman" w:cs="Times New Roman"/>
          <w:color w:val="000000" w:themeColor="text1"/>
          <w:sz w:val="24"/>
          <w:szCs w:val="24"/>
        </w:rPr>
        <w:t>«</w:t>
      </w:r>
      <w:r w:rsidR="0076447D" w:rsidRPr="002D6E0A">
        <w:rPr>
          <w:rFonts w:ascii="Times New Roman" w:hAnsi="Times New Roman" w:cs="Times New Roman"/>
          <w:color w:val="000000" w:themeColor="text1"/>
          <w:sz w:val="24"/>
          <w:szCs w:val="24"/>
        </w:rPr>
        <w:t>Об утверждении Схемы территориального планирования Чукотского автономного округа</w:t>
      </w:r>
      <w:r w:rsidR="00A21AC8" w:rsidRPr="002D6E0A">
        <w:rPr>
          <w:rFonts w:ascii="Times New Roman" w:hAnsi="Times New Roman" w:cs="Times New Roman"/>
          <w:color w:val="000000" w:themeColor="text1"/>
          <w:sz w:val="24"/>
          <w:szCs w:val="24"/>
        </w:rPr>
        <w:t>»</w:t>
      </w:r>
      <w:r w:rsidR="000F14EC" w:rsidRPr="002D6E0A">
        <w:rPr>
          <w:rFonts w:ascii="Times New Roman" w:hAnsi="Times New Roman" w:cs="Times New Roman"/>
          <w:color w:val="000000" w:themeColor="text1"/>
          <w:sz w:val="24"/>
          <w:szCs w:val="24"/>
        </w:rPr>
        <w:t xml:space="preserve"> от </w:t>
      </w:r>
      <w:r w:rsidR="0076447D" w:rsidRPr="002D6E0A">
        <w:rPr>
          <w:rFonts w:ascii="Times New Roman" w:hAnsi="Times New Roman" w:cs="Times New Roman"/>
          <w:color w:val="000000" w:themeColor="text1"/>
          <w:sz w:val="24"/>
          <w:szCs w:val="24"/>
        </w:rPr>
        <w:t>27</w:t>
      </w:r>
      <w:r w:rsidR="000F14EC" w:rsidRPr="002D6E0A">
        <w:rPr>
          <w:rFonts w:ascii="Times New Roman" w:hAnsi="Times New Roman" w:cs="Times New Roman"/>
          <w:color w:val="000000" w:themeColor="text1"/>
          <w:sz w:val="24"/>
          <w:szCs w:val="24"/>
        </w:rPr>
        <w:t>.0</w:t>
      </w:r>
      <w:r w:rsidR="0076447D" w:rsidRPr="002D6E0A">
        <w:rPr>
          <w:rFonts w:ascii="Times New Roman" w:hAnsi="Times New Roman" w:cs="Times New Roman"/>
          <w:color w:val="000000" w:themeColor="text1"/>
          <w:sz w:val="24"/>
          <w:szCs w:val="24"/>
        </w:rPr>
        <w:t>8</w:t>
      </w:r>
      <w:r w:rsidR="000F14EC" w:rsidRPr="002D6E0A">
        <w:rPr>
          <w:rFonts w:ascii="Times New Roman" w:hAnsi="Times New Roman" w:cs="Times New Roman"/>
          <w:color w:val="000000" w:themeColor="text1"/>
          <w:sz w:val="24"/>
          <w:szCs w:val="24"/>
        </w:rPr>
        <w:t>.20</w:t>
      </w:r>
      <w:r w:rsidR="0076447D" w:rsidRPr="002D6E0A">
        <w:rPr>
          <w:rFonts w:ascii="Times New Roman" w:hAnsi="Times New Roman" w:cs="Times New Roman"/>
          <w:color w:val="000000" w:themeColor="text1"/>
          <w:sz w:val="24"/>
          <w:szCs w:val="24"/>
        </w:rPr>
        <w:t>13</w:t>
      </w:r>
      <w:r w:rsidR="000F14EC" w:rsidRPr="002D6E0A">
        <w:rPr>
          <w:rFonts w:ascii="Times New Roman" w:hAnsi="Times New Roman" w:cs="Times New Roman"/>
          <w:color w:val="000000" w:themeColor="text1"/>
          <w:sz w:val="24"/>
          <w:szCs w:val="24"/>
        </w:rPr>
        <w:t xml:space="preserve"> № 3</w:t>
      </w:r>
      <w:r w:rsidR="0076447D" w:rsidRPr="002D6E0A">
        <w:rPr>
          <w:rFonts w:ascii="Times New Roman" w:hAnsi="Times New Roman" w:cs="Times New Roman"/>
          <w:color w:val="000000" w:themeColor="text1"/>
          <w:sz w:val="24"/>
          <w:szCs w:val="24"/>
        </w:rPr>
        <w:t>48 (с изменениями на 3 декабря 2019 года)</w:t>
      </w:r>
      <w:r w:rsidR="00493BC6" w:rsidRPr="002D6E0A">
        <w:rPr>
          <w:rFonts w:ascii="Times New Roman" w:hAnsi="Times New Roman" w:cs="Times New Roman"/>
          <w:color w:val="000000" w:themeColor="text1"/>
          <w:sz w:val="24"/>
          <w:szCs w:val="24"/>
        </w:rPr>
        <w:t xml:space="preserve"> </w:t>
      </w:r>
      <w:r w:rsidRPr="002D6E0A">
        <w:rPr>
          <w:rFonts w:ascii="Times New Roman" w:hAnsi="Times New Roman" w:cs="Times New Roman"/>
          <w:color w:val="000000" w:themeColor="text1"/>
          <w:sz w:val="24"/>
          <w:szCs w:val="24"/>
        </w:rPr>
        <w:t xml:space="preserve">на территории сельского поселения планируются мероприятия по размещению объектов </w:t>
      </w:r>
      <w:r w:rsidR="00493BC6" w:rsidRPr="002D6E0A">
        <w:rPr>
          <w:rFonts w:ascii="Times New Roman" w:hAnsi="Times New Roman" w:cs="Times New Roman"/>
          <w:color w:val="000000" w:themeColor="text1"/>
          <w:sz w:val="24"/>
          <w:szCs w:val="24"/>
        </w:rPr>
        <w:t>регионального значения</w:t>
      </w:r>
      <w:r w:rsidRPr="002D6E0A">
        <w:rPr>
          <w:rFonts w:ascii="Times New Roman" w:hAnsi="Times New Roman" w:cs="Times New Roman"/>
          <w:color w:val="000000" w:themeColor="text1"/>
          <w:sz w:val="24"/>
          <w:szCs w:val="24"/>
        </w:rPr>
        <w:t>:</w:t>
      </w:r>
    </w:p>
    <w:p w14:paraId="29E5B276" w14:textId="43E0B157" w:rsidR="002D6E0A" w:rsidRPr="002D6E0A" w:rsidRDefault="002D6E0A" w:rsidP="00513F31">
      <w:pPr>
        <w:pStyle w:val="af"/>
        <w:numPr>
          <w:ilvl w:val="0"/>
          <w:numId w:val="14"/>
        </w:numPr>
        <w:spacing w:after="0" w:line="240" w:lineRule="auto"/>
        <w:ind w:left="0" w:firstLine="567"/>
        <w:jc w:val="both"/>
        <w:rPr>
          <w:rFonts w:ascii="Times New Roman" w:hAnsi="Times New Roman" w:cs="Times New Roman"/>
          <w:sz w:val="24"/>
          <w:szCs w:val="24"/>
        </w:rPr>
      </w:pPr>
      <w:r w:rsidRPr="002D6E0A">
        <w:rPr>
          <w:rFonts w:ascii="Times New Roman" w:hAnsi="Times New Roman" w:cs="Times New Roman"/>
          <w:sz w:val="24"/>
          <w:szCs w:val="24"/>
        </w:rPr>
        <w:t xml:space="preserve"> </w:t>
      </w:r>
      <w:r w:rsidR="0076447D" w:rsidRPr="002D6E0A">
        <w:rPr>
          <w:rFonts w:ascii="Times New Roman" w:hAnsi="Times New Roman" w:cs="Times New Roman"/>
          <w:sz w:val="24"/>
          <w:szCs w:val="24"/>
        </w:rPr>
        <w:t xml:space="preserve">Строительство врачебной </w:t>
      </w:r>
      <w:r w:rsidRPr="002D6E0A">
        <w:rPr>
          <w:rFonts w:ascii="Times New Roman" w:hAnsi="Times New Roman" w:cs="Times New Roman"/>
          <w:sz w:val="24"/>
          <w:szCs w:val="24"/>
        </w:rPr>
        <w:t xml:space="preserve">амбулатории в с. </w:t>
      </w:r>
      <w:proofErr w:type="spellStart"/>
      <w:r w:rsidRPr="002D6E0A">
        <w:rPr>
          <w:rFonts w:ascii="Times New Roman" w:hAnsi="Times New Roman" w:cs="Times New Roman"/>
          <w:sz w:val="24"/>
          <w:szCs w:val="24"/>
        </w:rPr>
        <w:t>Анюйск</w:t>
      </w:r>
      <w:proofErr w:type="spellEnd"/>
      <w:r w:rsidRPr="002D6E0A">
        <w:rPr>
          <w:rFonts w:ascii="Times New Roman" w:hAnsi="Times New Roman" w:cs="Times New Roman"/>
          <w:sz w:val="24"/>
          <w:szCs w:val="24"/>
        </w:rPr>
        <w:t>;</w:t>
      </w:r>
    </w:p>
    <w:p w14:paraId="020EE0B8" w14:textId="43237F8A" w:rsidR="00934F7F" w:rsidRPr="002D6E0A" w:rsidRDefault="002D6E0A" w:rsidP="00513F31">
      <w:pPr>
        <w:pStyle w:val="af"/>
        <w:numPr>
          <w:ilvl w:val="0"/>
          <w:numId w:val="14"/>
        </w:numPr>
        <w:spacing w:after="0" w:line="240" w:lineRule="auto"/>
        <w:ind w:left="0" w:firstLine="567"/>
        <w:jc w:val="both"/>
        <w:rPr>
          <w:rFonts w:ascii="Times New Roman" w:hAnsi="Times New Roman" w:cs="Times New Roman"/>
          <w:sz w:val="24"/>
          <w:szCs w:val="24"/>
        </w:rPr>
      </w:pPr>
      <w:r w:rsidRPr="002D6E0A">
        <w:rPr>
          <w:rFonts w:ascii="Times New Roman" w:hAnsi="Times New Roman" w:cs="Times New Roman"/>
          <w:sz w:val="24"/>
          <w:szCs w:val="24"/>
        </w:rPr>
        <w:t xml:space="preserve"> Реконструкция объекта накопления отходов. </w:t>
      </w:r>
    </w:p>
    <w:p w14:paraId="05492713" w14:textId="2B832CC0" w:rsidR="00640988" w:rsidRPr="00FD18B3" w:rsidRDefault="00640988">
      <w:pPr>
        <w:rPr>
          <w:rFonts w:ascii="Times New Roman" w:hAnsi="Times New Roman" w:cs="Times New Roman"/>
          <w:sz w:val="24"/>
          <w:szCs w:val="24"/>
        </w:rPr>
      </w:pPr>
      <w:r w:rsidRPr="00FD18B3">
        <w:rPr>
          <w:rFonts w:ascii="Times New Roman" w:hAnsi="Times New Roman" w:cs="Times New Roman"/>
          <w:sz w:val="24"/>
          <w:szCs w:val="24"/>
        </w:rPr>
        <w:br w:type="page"/>
      </w:r>
    </w:p>
    <w:p w14:paraId="112DC95C" w14:textId="7E6FA17E" w:rsidR="009C42FF" w:rsidRPr="00FD18B3" w:rsidRDefault="009C42FF" w:rsidP="005D2FF6">
      <w:pPr>
        <w:pStyle w:val="1"/>
        <w:spacing w:before="0" w:line="240" w:lineRule="auto"/>
        <w:ind w:firstLine="567"/>
        <w:jc w:val="both"/>
        <w:rPr>
          <w:rFonts w:ascii="Times New Roman" w:hAnsi="Times New Roman" w:cs="Times New Roman"/>
          <w:b/>
          <w:bCs/>
          <w:caps/>
          <w:color w:val="000000"/>
          <w:sz w:val="24"/>
          <w:szCs w:val="24"/>
        </w:rPr>
      </w:pPr>
      <w:bookmarkStart w:id="185" w:name="_Toc83804890"/>
      <w:bookmarkStart w:id="186" w:name="_Toc86422629"/>
      <w:bookmarkStart w:id="187" w:name="_Toc86653033"/>
      <w:bookmarkStart w:id="188" w:name="_Toc147311264"/>
      <w:bookmarkStart w:id="189" w:name="_Toc81553240"/>
      <w:r w:rsidRPr="00FD18B3">
        <w:rPr>
          <w:rFonts w:ascii="Times New Roman" w:hAnsi="Times New Roman" w:cs="Times New Roman"/>
          <w:b/>
          <w:bCs/>
          <w:caps/>
          <w:color w:val="000000"/>
          <w:sz w:val="24"/>
          <w:szCs w:val="24"/>
        </w:rPr>
        <w:lastRenderedPageBreak/>
        <w:t xml:space="preserve">Раздел </w:t>
      </w:r>
      <w:r w:rsidR="00F20BA7" w:rsidRPr="00FD18B3">
        <w:rPr>
          <w:rFonts w:ascii="Times New Roman" w:hAnsi="Times New Roman" w:cs="Times New Roman"/>
          <w:b/>
          <w:bCs/>
          <w:caps/>
          <w:color w:val="000000"/>
          <w:sz w:val="24"/>
          <w:szCs w:val="24"/>
        </w:rPr>
        <w:t>5</w:t>
      </w:r>
      <w:r w:rsidRPr="00FD18B3">
        <w:rPr>
          <w:rFonts w:ascii="Times New Roman" w:hAnsi="Times New Roman" w:cs="Times New Roman"/>
          <w:b/>
          <w:bCs/>
          <w:caps/>
          <w:color w:val="000000"/>
          <w:sz w:val="24"/>
          <w:szCs w:val="24"/>
        </w:rPr>
        <w:t xml:space="preserve">. </w:t>
      </w:r>
      <w:bookmarkEnd w:id="185"/>
      <w:bookmarkEnd w:id="186"/>
      <w:bookmarkEnd w:id="187"/>
      <w:r w:rsidR="00F313CF" w:rsidRPr="00FD18B3">
        <w:rPr>
          <w:rFonts w:ascii="Times New Roman" w:hAnsi="Times New Roman" w:cs="Times New Roman"/>
          <w:b/>
          <w:bCs/>
          <w:caps/>
          <w:color w:val="000000"/>
          <w:sz w:val="24"/>
          <w:szCs w:val="24"/>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88"/>
    </w:p>
    <w:p w14:paraId="5F1310B6" w14:textId="77777777" w:rsidR="00A21AC8" w:rsidRDefault="00A21AC8" w:rsidP="005D2FF6">
      <w:pPr>
        <w:pStyle w:val="Default"/>
        <w:ind w:firstLine="567"/>
        <w:rPr>
          <w:color w:val="000000" w:themeColor="text1"/>
        </w:rPr>
      </w:pPr>
      <w:bookmarkStart w:id="190" w:name="_Toc83804891"/>
      <w:bookmarkStart w:id="191" w:name="_Toc86422630"/>
      <w:bookmarkStart w:id="192" w:name="_Toc86653034"/>
    </w:p>
    <w:p w14:paraId="25D0ACF4" w14:textId="02C5631D" w:rsidR="00CB0DAE" w:rsidRDefault="00934F7F" w:rsidP="00BA7E29">
      <w:pPr>
        <w:pStyle w:val="Default"/>
        <w:ind w:firstLine="567"/>
        <w:jc w:val="both"/>
        <w:rPr>
          <w:color w:val="000000" w:themeColor="text1"/>
        </w:rPr>
      </w:pPr>
      <w:r w:rsidRPr="00FD18B3">
        <w:rPr>
          <w:color w:val="000000" w:themeColor="text1"/>
        </w:rPr>
        <w:t xml:space="preserve">В соответствии со Схемой территориального планирования </w:t>
      </w:r>
      <w:r w:rsidR="00B15A9E">
        <w:rPr>
          <w:color w:val="000000" w:themeColor="text1"/>
        </w:rPr>
        <w:t>Билибинского муниципального района Чукотского автономного округа</w:t>
      </w:r>
      <w:r w:rsidRPr="00FD18B3">
        <w:rPr>
          <w:color w:val="000000" w:themeColor="text1"/>
        </w:rPr>
        <w:t>,</w:t>
      </w:r>
      <w:r w:rsidR="00866628">
        <w:rPr>
          <w:color w:val="000000" w:themeColor="text1"/>
        </w:rPr>
        <w:t xml:space="preserve"> утвержденной </w:t>
      </w:r>
      <w:r w:rsidR="00C87E03" w:rsidRPr="00C87E03">
        <w:rPr>
          <w:color w:val="000000" w:themeColor="text1"/>
        </w:rPr>
        <w:t>Решением №</w:t>
      </w:r>
      <w:r w:rsidR="00331F57" w:rsidRPr="00C87E03">
        <w:rPr>
          <w:color w:val="000000" w:themeColor="text1"/>
        </w:rPr>
        <w:t>8 от 17.06.2013 г</w:t>
      </w:r>
      <w:r w:rsidR="00C87E03" w:rsidRPr="00C87E03">
        <w:rPr>
          <w:color w:val="000000" w:themeColor="text1"/>
        </w:rPr>
        <w:t xml:space="preserve">. Советом депутатов муниципального образования Билибинский муниципальный район </w:t>
      </w:r>
      <w:r w:rsidRPr="00C87E03">
        <w:rPr>
          <w:color w:val="000000" w:themeColor="text1"/>
        </w:rPr>
        <w:t xml:space="preserve">на территории сельского поселения </w:t>
      </w:r>
      <w:proofErr w:type="spellStart"/>
      <w:r w:rsidR="00B15A9E" w:rsidRPr="00C87E03">
        <w:rPr>
          <w:color w:val="000000" w:themeColor="text1"/>
        </w:rPr>
        <w:t>Анюйск</w:t>
      </w:r>
      <w:proofErr w:type="spellEnd"/>
      <w:r w:rsidR="00B15A9E" w:rsidRPr="00C87E03">
        <w:rPr>
          <w:color w:val="000000" w:themeColor="text1"/>
        </w:rPr>
        <w:t xml:space="preserve"> </w:t>
      </w:r>
      <w:r w:rsidRPr="00C87E03">
        <w:rPr>
          <w:color w:val="000000" w:themeColor="text1"/>
        </w:rPr>
        <w:t>планируются мероприятия по размещению объектов местного значения муниципального района:</w:t>
      </w:r>
    </w:p>
    <w:p w14:paraId="6977EFFA" w14:textId="6391AB5E" w:rsidR="00C87E03" w:rsidRDefault="00C87E03" w:rsidP="00282460">
      <w:pPr>
        <w:pStyle w:val="Default"/>
        <w:numPr>
          <w:ilvl w:val="0"/>
          <w:numId w:val="63"/>
        </w:numPr>
        <w:tabs>
          <w:tab w:val="left" w:pos="851"/>
        </w:tabs>
        <w:ind w:left="0" w:firstLine="567"/>
        <w:jc w:val="both"/>
        <w:rPr>
          <w:color w:val="000000" w:themeColor="text1"/>
        </w:rPr>
      </w:pPr>
      <w:r>
        <w:rPr>
          <w:color w:val="000000" w:themeColor="text1"/>
        </w:rPr>
        <w:t xml:space="preserve">Строительство </w:t>
      </w:r>
      <w:r w:rsidRPr="00C87E03">
        <w:rPr>
          <w:color w:val="000000" w:themeColor="text1"/>
        </w:rPr>
        <w:t>комплекса бытового обслуживания</w:t>
      </w:r>
      <w:r>
        <w:rPr>
          <w:color w:val="000000" w:themeColor="text1"/>
        </w:rPr>
        <w:t xml:space="preserve"> по ул. Юбилейная;</w:t>
      </w:r>
    </w:p>
    <w:p w14:paraId="66682E28" w14:textId="6BC2C3B6" w:rsidR="00C87E03" w:rsidRDefault="00C87E03" w:rsidP="00282460">
      <w:pPr>
        <w:pStyle w:val="Default"/>
        <w:numPr>
          <w:ilvl w:val="0"/>
          <w:numId w:val="63"/>
        </w:numPr>
        <w:tabs>
          <w:tab w:val="left" w:pos="851"/>
        </w:tabs>
        <w:ind w:left="0" w:firstLine="567"/>
        <w:jc w:val="both"/>
        <w:rPr>
          <w:color w:val="000000" w:themeColor="text1"/>
        </w:rPr>
      </w:pPr>
      <w:r w:rsidRPr="00C87E03">
        <w:rPr>
          <w:color w:val="000000" w:themeColor="text1"/>
        </w:rPr>
        <w:t>Строительство кафе</w:t>
      </w:r>
      <w:r>
        <w:rPr>
          <w:color w:val="000000" w:themeColor="text1"/>
        </w:rPr>
        <w:t xml:space="preserve"> по ул. Драного и ул. </w:t>
      </w:r>
      <w:r w:rsidR="000606A4">
        <w:rPr>
          <w:color w:val="000000" w:themeColor="text1"/>
        </w:rPr>
        <w:t>Юбилейная;</w:t>
      </w:r>
    </w:p>
    <w:p w14:paraId="55BA33DC" w14:textId="47D6F53E" w:rsidR="00C87E03" w:rsidRDefault="00C87E03" w:rsidP="00282460">
      <w:pPr>
        <w:pStyle w:val="Default"/>
        <w:numPr>
          <w:ilvl w:val="0"/>
          <w:numId w:val="63"/>
        </w:numPr>
        <w:tabs>
          <w:tab w:val="left" w:pos="851"/>
        </w:tabs>
        <w:ind w:left="0" w:firstLine="567"/>
        <w:jc w:val="both"/>
        <w:rPr>
          <w:color w:val="000000" w:themeColor="text1"/>
        </w:rPr>
      </w:pPr>
      <w:r w:rsidRPr="00C87E03">
        <w:rPr>
          <w:color w:val="000000" w:themeColor="text1"/>
        </w:rPr>
        <w:t>Реконструкция административного здания в составе: библиотека,</w:t>
      </w:r>
      <w:r>
        <w:rPr>
          <w:color w:val="000000" w:themeColor="text1"/>
        </w:rPr>
        <w:t xml:space="preserve"> </w:t>
      </w:r>
      <w:r w:rsidRPr="00C87E03">
        <w:rPr>
          <w:color w:val="000000" w:themeColor="text1"/>
        </w:rPr>
        <w:t>администрация</w:t>
      </w:r>
      <w:r>
        <w:rPr>
          <w:color w:val="000000" w:themeColor="text1"/>
        </w:rPr>
        <w:t xml:space="preserve"> по ул. </w:t>
      </w:r>
      <w:r w:rsidRPr="00C87E03">
        <w:rPr>
          <w:color w:val="000000" w:themeColor="text1"/>
        </w:rPr>
        <w:t>Юбилейная, д.17</w:t>
      </w:r>
      <w:r w:rsidR="000606A4">
        <w:rPr>
          <w:color w:val="000000" w:themeColor="text1"/>
        </w:rPr>
        <w:t>;</w:t>
      </w:r>
    </w:p>
    <w:p w14:paraId="3BC11FA8" w14:textId="715584C3" w:rsidR="00C87E03" w:rsidRPr="00C87E03" w:rsidRDefault="00C87E03" w:rsidP="00282460">
      <w:pPr>
        <w:pStyle w:val="Default"/>
        <w:numPr>
          <w:ilvl w:val="0"/>
          <w:numId w:val="63"/>
        </w:numPr>
        <w:tabs>
          <w:tab w:val="left" w:pos="851"/>
        </w:tabs>
        <w:ind w:left="0" w:firstLine="567"/>
        <w:jc w:val="both"/>
        <w:rPr>
          <w:color w:val="000000" w:themeColor="text1"/>
        </w:rPr>
      </w:pPr>
      <w:r w:rsidRPr="00C87E03">
        <w:rPr>
          <w:color w:val="000000" w:themeColor="text1"/>
        </w:rPr>
        <w:t>Строительство многофункциональной спортивной площадки общего пользования с размещением площадок для игры в футбол, баскетбол, волейбол, хоккей и т. п.</w:t>
      </w:r>
      <w:r>
        <w:rPr>
          <w:color w:val="000000" w:themeColor="text1"/>
        </w:rPr>
        <w:t xml:space="preserve"> по ул. </w:t>
      </w:r>
      <w:r w:rsidRPr="00C87E03">
        <w:rPr>
          <w:color w:val="000000" w:themeColor="text1"/>
        </w:rPr>
        <w:t>Полярная</w:t>
      </w:r>
      <w:r w:rsidR="000606A4">
        <w:rPr>
          <w:color w:val="000000" w:themeColor="text1"/>
        </w:rPr>
        <w:t>.</w:t>
      </w:r>
    </w:p>
    <w:p w14:paraId="7B0048E1" w14:textId="71361607" w:rsidR="00C87E03" w:rsidRDefault="00C87E03" w:rsidP="00C87E03">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9AD8657" w14:textId="4209703B" w:rsidR="00032413" w:rsidRPr="00FD18B3" w:rsidRDefault="00032413" w:rsidP="005D2FF6">
      <w:pPr>
        <w:pStyle w:val="1"/>
        <w:spacing w:before="0" w:line="240" w:lineRule="auto"/>
        <w:ind w:firstLine="567"/>
        <w:jc w:val="both"/>
        <w:rPr>
          <w:rFonts w:ascii="Times New Roman" w:hAnsi="Times New Roman" w:cs="Times New Roman"/>
          <w:b/>
          <w:bCs/>
          <w:caps/>
          <w:color w:val="000000"/>
          <w:sz w:val="24"/>
          <w:szCs w:val="24"/>
        </w:rPr>
      </w:pPr>
      <w:bookmarkStart w:id="193" w:name="_Toc147311265"/>
      <w:r w:rsidRPr="00FD18B3">
        <w:rPr>
          <w:rFonts w:ascii="Times New Roman" w:hAnsi="Times New Roman" w:cs="Times New Roman"/>
          <w:b/>
          <w:bCs/>
          <w:caps/>
          <w:color w:val="000000"/>
          <w:sz w:val="24"/>
          <w:szCs w:val="24"/>
        </w:rPr>
        <w:lastRenderedPageBreak/>
        <w:t xml:space="preserve">Раздел </w:t>
      </w:r>
      <w:r w:rsidR="00F20BA7" w:rsidRPr="00FD18B3">
        <w:rPr>
          <w:rFonts w:ascii="Times New Roman" w:hAnsi="Times New Roman" w:cs="Times New Roman"/>
          <w:b/>
          <w:bCs/>
          <w:caps/>
          <w:color w:val="000000"/>
          <w:sz w:val="24"/>
          <w:szCs w:val="24"/>
        </w:rPr>
        <w:t>6</w:t>
      </w:r>
      <w:r w:rsidRPr="00FD18B3">
        <w:rPr>
          <w:rFonts w:ascii="Times New Roman" w:hAnsi="Times New Roman" w:cs="Times New Roman"/>
          <w:b/>
          <w:bCs/>
          <w:caps/>
          <w:color w:val="000000"/>
          <w:sz w:val="24"/>
          <w:szCs w:val="24"/>
        </w:rPr>
        <w:t xml:space="preserve">. </w:t>
      </w:r>
      <w:bookmarkEnd w:id="190"/>
      <w:bookmarkEnd w:id="191"/>
      <w:bookmarkEnd w:id="192"/>
      <w:r w:rsidR="00F313CF" w:rsidRPr="00FD18B3">
        <w:rPr>
          <w:rFonts w:ascii="Times New Roman" w:hAnsi="Times New Roman" w:cs="Times New Roman"/>
          <w:b/>
          <w:bCs/>
          <w:caps/>
          <w:color w:val="000000"/>
          <w:sz w:val="24"/>
          <w:szCs w:val="24"/>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bookmarkEnd w:id="193"/>
    </w:p>
    <w:p w14:paraId="19E9ADD1" w14:textId="77777777" w:rsidR="00EC6B26" w:rsidRDefault="00EC6B26" w:rsidP="005D2FF6">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p>
    <w:p w14:paraId="386A66E0" w14:textId="77777777" w:rsidR="00D5449D" w:rsidRPr="00D5449D"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Источники возникновения чрезвычайных ситуаций на территории поселений подразделяются на следующие категории:</w:t>
      </w:r>
    </w:p>
    <w:p w14:paraId="64F96C53" w14:textId="77777777" w:rsidR="00D5449D" w:rsidRPr="00D5449D"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w:t>
      </w:r>
      <w:r w:rsidRPr="00D5449D">
        <w:rPr>
          <w:rFonts w:ascii="Times New Roman" w:eastAsia="Times New Roman" w:hAnsi="Times New Roman" w:cs="Times New Roman"/>
          <w:color w:val="000000"/>
          <w:sz w:val="24"/>
          <w:szCs w:val="24"/>
          <w:lang w:eastAsia="ru-RU"/>
        </w:rPr>
        <w:tab/>
        <w:t>источники чрезвычайных ситуаций природного характера, которые могут оказать воздействие на территорию в границах поселения;</w:t>
      </w:r>
    </w:p>
    <w:p w14:paraId="4FBD9AE5" w14:textId="5093AD3F" w:rsidR="00D5449D" w:rsidRPr="00D5449D"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w:t>
      </w:r>
      <w:r w:rsidRPr="00D5449D">
        <w:rPr>
          <w:rFonts w:ascii="Times New Roman" w:eastAsia="Times New Roman" w:hAnsi="Times New Roman" w:cs="Times New Roman"/>
          <w:color w:val="000000"/>
          <w:sz w:val="24"/>
          <w:szCs w:val="24"/>
          <w:lang w:eastAsia="ru-RU"/>
        </w:rPr>
        <w:tab/>
        <w:t>источники чрезвычайных ситуаций техногенного характера, которые могут оказать воздействие на территорию в границах поселения, а также прилагаемую местность за её пределами;</w:t>
      </w:r>
    </w:p>
    <w:p w14:paraId="28C842EC" w14:textId="0FFF19BE" w:rsidR="00FF32E1"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w:t>
      </w:r>
      <w:r w:rsidRPr="00D5449D">
        <w:rPr>
          <w:rFonts w:ascii="Times New Roman" w:eastAsia="Times New Roman" w:hAnsi="Times New Roman" w:cs="Times New Roman"/>
          <w:color w:val="000000"/>
          <w:sz w:val="24"/>
          <w:szCs w:val="24"/>
          <w:lang w:eastAsia="ru-RU"/>
        </w:rPr>
        <w:tab/>
        <w:t xml:space="preserve">источники чрезвычайных ситуаций биолого-социального характера, на территории в границах поселения, а </w:t>
      </w:r>
      <w:r w:rsidR="00CF4193" w:rsidRPr="00D5449D">
        <w:rPr>
          <w:rFonts w:ascii="Times New Roman" w:eastAsia="Times New Roman" w:hAnsi="Times New Roman" w:cs="Times New Roman"/>
          <w:color w:val="000000"/>
          <w:sz w:val="24"/>
          <w:szCs w:val="24"/>
          <w:lang w:eastAsia="ru-RU"/>
        </w:rPr>
        <w:t>также</w:t>
      </w:r>
      <w:r w:rsidRPr="00D5449D">
        <w:rPr>
          <w:rFonts w:ascii="Times New Roman" w:eastAsia="Times New Roman" w:hAnsi="Times New Roman" w:cs="Times New Roman"/>
          <w:color w:val="000000"/>
          <w:sz w:val="24"/>
          <w:szCs w:val="24"/>
          <w:lang w:eastAsia="ru-RU"/>
        </w:rPr>
        <w:t xml:space="preserve"> прилагаемую местность за её пределами (при наличии данных источников чрезвычайных ситуаций).</w:t>
      </w:r>
    </w:p>
    <w:p w14:paraId="6614B222" w14:textId="77777777" w:rsidR="00D5449D" w:rsidRPr="00FD18B3"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p>
    <w:p w14:paraId="4B42BEDE" w14:textId="37E3DD0C" w:rsidR="00FF32E1" w:rsidRPr="00FD18B3" w:rsidRDefault="00FF32E1" w:rsidP="005D2FF6">
      <w:pPr>
        <w:pStyle w:val="1"/>
        <w:spacing w:before="0" w:line="240" w:lineRule="auto"/>
        <w:ind w:firstLine="567"/>
        <w:jc w:val="both"/>
        <w:rPr>
          <w:rFonts w:ascii="Times New Roman" w:hAnsi="Times New Roman" w:cs="Times New Roman"/>
          <w:b/>
          <w:bCs/>
          <w:caps/>
          <w:color w:val="000000"/>
          <w:sz w:val="24"/>
          <w:szCs w:val="24"/>
        </w:rPr>
      </w:pPr>
      <w:bookmarkStart w:id="194" w:name="_Toc147311266"/>
      <w:r w:rsidRPr="00FD18B3">
        <w:rPr>
          <w:rFonts w:ascii="Times New Roman" w:hAnsi="Times New Roman" w:cs="Times New Roman"/>
          <w:b/>
          <w:bCs/>
          <w:caps/>
          <w:color w:val="000000"/>
          <w:sz w:val="24"/>
          <w:szCs w:val="24"/>
        </w:rPr>
        <w:t xml:space="preserve">6.1 </w:t>
      </w:r>
      <w:r w:rsidRPr="00FD18B3">
        <w:rPr>
          <w:rFonts w:ascii="Times New Roman" w:hAnsi="Times New Roman" w:cs="Times New Roman"/>
          <w:b/>
          <w:bCs/>
          <w:caps/>
          <w:color w:val="000000"/>
          <w:sz w:val="24"/>
          <w:szCs w:val="24"/>
          <w:shd w:val="clear" w:color="auto" w:fill="FFFFFF"/>
        </w:rPr>
        <w:t>ЧРЕЗВЫЧАЙНЫЕ СИТУАЦИИ ПРИРОДНОГО ХАРАКТЕРА</w:t>
      </w:r>
      <w:bookmarkEnd w:id="194"/>
    </w:p>
    <w:p w14:paraId="75544CB4" w14:textId="77777777" w:rsidR="00EC6B26" w:rsidRDefault="00EC6B26" w:rsidP="005D2FF6">
      <w:pPr>
        <w:shd w:val="clear" w:color="auto" w:fill="FFFFFF"/>
        <w:spacing w:after="0" w:line="240" w:lineRule="auto"/>
        <w:ind w:firstLine="567"/>
        <w:jc w:val="both"/>
        <w:rPr>
          <w:rFonts w:ascii="Times New Roman" w:eastAsia="Times New Roman" w:hAnsi="Times New Roman" w:cs="Times New Roman"/>
          <w:b/>
          <w:bCs/>
          <w:color w:val="000000"/>
          <w:sz w:val="24"/>
          <w:szCs w:val="24"/>
          <w:lang w:eastAsia="ru-RU"/>
        </w:rPr>
      </w:pPr>
    </w:p>
    <w:p w14:paraId="28FE1DE8" w14:textId="77777777" w:rsidR="00D5449D" w:rsidRPr="00D5449D" w:rsidRDefault="00D5449D" w:rsidP="00D5449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К категории источников чрезвычайных ситуаций природного характера, которые могут оказать воздействие на территорию в границах поселения, относятся:</w:t>
      </w:r>
    </w:p>
    <w:p w14:paraId="37CE0CBF" w14:textId="43AD5B87" w:rsidR="00D5449D" w:rsidRPr="00D5449D" w:rsidRDefault="00D5449D" w:rsidP="00282460">
      <w:pPr>
        <w:pStyle w:val="af"/>
        <w:numPr>
          <w:ilvl w:val="0"/>
          <w:numId w:val="21"/>
        </w:numPr>
        <w:shd w:val="clear" w:color="auto" w:fill="FFFFFF"/>
        <w:tabs>
          <w:tab w:val="left" w:pos="851"/>
        </w:tabs>
        <w:spacing w:after="0" w:line="240" w:lineRule="auto"/>
        <w:ind w:left="567" w:firstLine="0"/>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Опасные геологические процессы:</w:t>
      </w:r>
    </w:p>
    <w:p w14:paraId="76CBCF74" w14:textId="637F0662" w:rsidR="00D5449D" w:rsidRPr="00D5449D" w:rsidRDefault="00D5449D" w:rsidP="00282460">
      <w:pPr>
        <w:pStyle w:val="af"/>
        <w:numPr>
          <w:ilvl w:val="0"/>
          <w:numId w:val="21"/>
        </w:numPr>
        <w:shd w:val="clear" w:color="auto" w:fill="FFFFFF"/>
        <w:tabs>
          <w:tab w:val="left" w:pos="851"/>
        </w:tabs>
        <w:spacing w:after="0" w:line="240" w:lineRule="auto"/>
        <w:ind w:left="567" w:firstLine="0"/>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Опасные гидрологические явления и процессы;</w:t>
      </w:r>
    </w:p>
    <w:p w14:paraId="03E28DB4" w14:textId="6E754F7E" w:rsidR="00D5449D" w:rsidRPr="00D5449D" w:rsidRDefault="00D5449D" w:rsidP="00282460">
      <w:pPr>
        <w:pStyle w:val="af"/>
        <w:numPr>
          <w:ilvl w:val="0"/>
          <w:numId w:val="21"/>
        </w:numPr>
        <w:shd w:val="clear" w:color="auto" w:fill="FFFFFF"/>
        <w:tabs>
          <w:tab w:val="left" w:pos="851"/>
        </w:tabs>
        <w:spacing w:after="0" w:line="240" w:lineRule="auto"/>
        <w:ind w:left="567" w:firstLine="0"/>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Опасные метеорологические явления и процессы;</w:t>
      </w:r>
    </w:p>
    <w:p w14:paraId="092BEF0E" w14:textId="0528B988" w:rsidR="00D5449D" w:rsidRDefault="00D5449D" w:rsidP="00282460">
      <w:pPr>
        <w:pStyle w:val="af"/>
        <w:numPr>
          <w:ilvl w:val="0"/>
          <w:numId w:val="21"/>
        </w:numPr>
        <w:shd w:val="clear" w:color="auto" w:fill="FFFFFF"/>
        <w:tabs>
          <w:tab w:val="left" w:pos="851"/>
        </w:tabs>
        <w:spacing w:after="0" w:line="240" w:lineRule="auto"/>
        <w:ind w:left="567" w:firstLine="0"/>
        <w:jc w:val="both"/>
        <w:rPr>
          <w:rFonts w:ascii="Times New Roman" w:eastAsia="Times New Roman" w:hAnsi="Times New Roman" w:cs="Times New Roman"/>
          <w:color w:val="000000"/>
          <w:sz w:val="24"/>
          <w:szCs w:val="24"/>
          <w:lang w:eastAsia="ru-RU"/>
        </w:rPr>
      </w:pPr>
      <w:r w:rsidRPr="00D5449D">
        <w:rPr>
          <w:rFonts w:ascii="Times New Roman" w:eastAsia="Times New Roman" w:hAnsi="Times New Roman" w:cs="Times New Roman"/>
          <w:color w:val="000000"/>
          <w:sz w:val="24"/>
          <w:szCs w:val="24"/>
          <w:lang w:eastAsia="ru-RU"/>
        </w:rPr>
        <w:t>Природные пожары.</w:t>
      </w:r>
    </w:p>
    <w:p w14:paraId="51902B32" w14:textId="77777777" w:rsidR="00D5449D" w:rsidRDefault="00D5449D" w:rsidP="00D5449D">
      <w:pPr>
        <w:tabs>
          <w:tab w:val="left" w:pos="1418"/>
        </w:tabs>
        <w:spacing w:after="0" w:line="240" w:lineRule="auto"/>
        <w:jc w:val="both"/>
        <w:rPr>
          <w:rFonts w:ascii="Times New Roman" w:hAnsi="Times New Roman" w:cs="Times New Roman"/>
          <w:b/>
          <w:sz w:val="24"/>
          <w:szCs w:val="24"/>
        </w:rPr>
      </w:pPr>
    </w:p>
    <w:p w14:paraId="41BC04EE" w14:textId="2A2D75F3" w:rsidR="00D5449D" w:rsidRPr="0082725E" w:rsidRDefault="00D5449D" w:rsidP="00DF000F">
      <w:pPr>
        <w:tabs>
          <w:tab w:val="left" w:pos="1418"/>
        </w:tabs>
        <w:spacing w:after="0" w:line="240" w:lineRule="auto"/>
        <w:ind w:firstLine="567"/>
        <w:jc w:val="center"/>
        <w:rPr>
          <w:rFonts w:ascii="Times New Roman" w:hAnsi="Times New Roman" w:cs="Times New Roman"/>
          <w:sz w:val="24"/>
          <w:szCs w:val="24"/>
        </w:rPr>
      </w:pPr>
      <w:r w:rsidRPr="0082725E">
        <w:rPr>
          <w:rFonts w:ascii="Times New Roman" w:hAnsi="Times New Roman" w:cs="Times New Roman"/>
          <w:sz w:val="24"/>
          <w:szCs w:val="24"/>
        </w:rPr>
        <w:t xml:space="preserve">Анализ возникновения угрозы чрезвычайных ситуаций природного характера на территории сельского поселения </w:t>
      </w:r>
      <w:proofErr w:type="spellStart"/>
      <w:r w:rsidRPr="0082725E">
        <w:rPr>
          <w:rFonts w:ascii="Times New Roman" w:hAnsi="Times New Roman" w:cs="Times New Roman"/>
          <w:sz w:val="24"/>
          <w:szCs w:val="24"/>
        </w:rPr>
        <w:t>Анюйск</w:t>
      </w:r>
      <w:proofErr w:type="spellEnd"/>
    </w:p>
    <w:p w14:paraId="5CD3F92C" w14:textId="4CFC6549" w:rsidR="00DF000F" w:rsidRPr="0082725E" w:rsidRDefault="00DF000F" w:rsidP="00DF000F">
      <w:pPr>
        <w:tabs>
          <w:tab w:val="left" w:pos="1418"/>
        </w:tabs>
        <w:spacing w:after="0" w:line="240" w:lineRule="auto"/>
        <w:ind w:firstLine="567"/>
        <w:jc w:val="right"/>
        <w:rPr>
          <w:rFonts w:ascii="Times New Roman" w:hAnsi="Times New Roman" w:cs="Times New Roman"/>
          <w:i/>
          <w:iCs/>
          <w:sz w:val="24"/>
          <w:szCs w:val="24"/>
        </w:rPr>
      </w:pPr>
      <w:r w:rsidRPr="0082725E">
        <w:rPr>
          <w:rFonts w:ascii="Times New Roman" w:hAnsi="Times New Roman" w:cs="Times New Roman"/>
          <w:i/>
          <w:iCs/>
          <w:sz w:val="24"/>
          <w:szCs w:val="24"/>
        </w:rPr>
        <w:t>Таблица 6.1.1.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2"/>
        <w:gridCol w:w="3657"/>
        <w:gridCol w:w="3802"/>
      </w:tblGrid>
      <w:tr w:rsidR="00D5449D" w:rsidRPr="0082725E" w14:paraId="135CB128" w14:textId="77777777" w:rsidTr="00DF000F">
        <w:trPr>
          <w:tblHeader/>
          <w:jc w:val="center"/>
        </w:trPr>
        <w:tc>
          <w:tcPr>
            <w:tcW w:w="1237" w:type="pct"/>
            <w:vAlign w:val="center"/>
          </w:tcPr>
          <w:p w14:paraId="6DD8BABA"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Источник природной чрезвычайной ситуации</w:t>
            </w:r>
          </w:p>
        </w:tc>
        <w:tc>
          <w:tcPr>
            <w:tcW w:w="1845" w:type="pct"/>
            <w:vAlign w:val="center"/>
          </w:tcPr>
          <w:p w14:paraId="2E805BF8"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Характер действия, проявления поражающего фактора источника чрезвычайной ситуации</w:t>
            </w:r>
          </w:p>
        </w:tc>
        <w:tc>
          <w:tcPr>
            <w:tcW w:w="1919" w:type="pct"/>
            <w:vAlign w:val="center"/>
          </w:tcPr>
          <w:p w14:paraId="0D55103D"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Возможность возникновения чрезвычайной ситуации на территории поселения</w:t>
            </w:r>
          </w:p>
        </w:tc>
      </w:tr>
      <w:tr w:rsidR="00D5449D" w:rsidRPr="0082725E" w14:paraId="0E1697A3" w14:textId="77777777" w:rsidTr="00DF000F">
        <w:trPr>
          <w:tblHeader/>
          <w:jc w:val="center"/>
        </w:trPr>
        <w:tc>
          <w:tcPr>
            <w:tcW w:w="1237" w:type="pct"/>
          </w:tcPr>
          <w:p w14:paraId="6604F976"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1</w:t>
            </w:r>
          </w:p>
        </w:tc>
        <w:tc>
          <w:tcPr>
            <w:tcW w:w="1845" w:type="pct"/>
          </w:tcPr>
          <w:p w14:paraId="67E30AF7"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2</w:t>
            </w:r>
          </w:p>
        </w:tc>
        <w:tc>
          <w:tcPr>
            <w:tcW w:w="1919" w:type="pct"/>
          </w:tcPr>
          <w:p w14:paraId="0C28A38A" w14:textId="77777777" w:rsidR="00D5449D" w:rsidRPr="0082725E" w:rsidRDefault="00D5449D" w:rsidP="007774F9">
            <w:pPr>
              <w:spacing w:after="0" w:line="240" w:lineRule="auto"/>
              <w:jc w:val="center"/>
              <w:rPr>
                <w:rFonts w:ascii="Times New Roman" w:hAnsi="Times New Roman" w:cs="Times New Roman"/>
              </w:rPr>
            </w:pPr>
            <w:r w:rsidRPr="0082725E">
              <w:rPr>
                <w:rFonts w:ascii="Times New Roman" w:hAnsi="Times New Roman" w:cs="Times New Roman"/>
              </w:rPr>
              <w:t>3</w:t>
            </w:r>
          </w:p>
        </w:tc>
      </w:tr>
      <w:tr w:rsidR="00D5449D" w:rsidRPr="0082725E" w14:paraId="630E2AC7" w14:textId="77777777" w:rsidTr="00DF000F">
        <w:trPr>
          <w:jc w:val="center"/>
        </w:trPr>
        <w:tc>
          <w:tcPr>
            <w:tcW w:w="5000" w:type="pct"/>
            <w:gridSpan w:val="3"/>
          </w:tcPr>
          <w:p w14:paraId="13C40C07" w14:textId="77777777" w:rsidR="00D5449D" w:rsidRPr="0082725E" w:rsidRDefault="00D5449D" w:rsidP="00282460">
            <w:pPr>
              <w:pStyle w:val="af"/>
              <w:numPr>
                <w:ilvl w:val="0"/>
                <w:numId w:val="22"/>
              </w:numPr>
              <w:spacing w:after="0" w:line="240" w:lineRule="auto"/>
              <w:jc w:val="both"/>
              <w:rPr>
                <w:rFonts w:ascii="Times New Roman" w:hAnsi="Times New Roman" w:cs="Times New Roman"/>
                <w:sz w:val="20"/>
                <w:szCs w:val="20"/>
              </w:rPr>
            </w:pPr>
            <w:r w:rsidRPr="0082725E">
              <w:rPr>
                <w:rFonts w:ascii="Times New Roman" w:hAnsi="Times New Roman" w:cs="Times New Roman"/>
                <w:sz w:val="24"/>
                <w:szCs w:val="24"/>
              </w:rPr>
              <w:t>Опасные геологические процессы</w:t>
            </w:r>
          </w:p>
        </w:tc>
      </w:tr>
      <w:tr w:rsidR="00D5449D" w:rsidRPr="00DF000F" w14:paraId="7815714F" w14:textId="77777777" w:rsidTr="00DF000F">
        <w:trPr>
          <w:jc w:val="center"/>
        </w:trPr>
        <w:tc>
          <w:tcPr>
            <w:tcW w:w="1237" w:type="pct"/>
            <w:vAlign w:val="center"/>
          </w:tcPr>
          <w:p w14:paraId="318C0403"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Землетрясение</w:t>
            </w:r>
          </w:p>
        </w:tc>
        <w:tc>
          <w:tcPr>
            <w:tcW w:w="1845" w:type="pct"/>
          </w:tcPr>
          <w:p w14:paraId="6382BA42"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сейсмический удар;</w:t>
            </w:r>
          </w:p>
          <w:p w14:paraId="293067A5"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деформация горных пород;</w:t>
            </w:r>
          </w:p>
          <w:p w14:paraId="4104ED79"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взрывная волна;</w:t>
            </w:r>
          </w:p>
          <w:p w14:paraId="75170E33"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извержение вулкана;</w:t>
            </w:r>
          </w:p>
          <w:p w14:paraId="1088B32A"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нагон волн (цунами);</w:t>
            </w:r>
          </w:p>
          <w:p w14:paraId="674E16D1"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гравитационное смещение горных пород, снежных масс, ледников;</w:t>
            </w:r>
          </w:p>
          <w:p w14:paraId="39CE317C"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затопление поверхностными водами;</w:t>
            </w:r>
          </w:p>
          <w:p w14:paraId="364D288E" w14:textId="77777777" w:rsidR="00D5449D" w:rsidRPr="00DF000F" w:rsidRDefault="00D5449D" w:rsidP="00282460">
            <w:pPr>
              <w:pStyle w:val="af"/>
              <w:numPr>
                <w:ilvl w:val="0"/>
                <w:numId w:val="24"/>
              </w:numPr>
              <w:spacing w:after="0" w:line="240" w:lineRule="auto"/>
              <w:ind w:left="176" w:hanging="176"/>
              <w:rPr>
                <w:rFonts w:ascii="Times New Roman" w:hAnsi="Times New Roman" w:cs="Times New Roman"/>
              </w:rPr>
            </w:pPr>
            <w:r w:rsidRPr="00DF000F">
              <w:rPr>
                <w:rFonts w:ascii="Times New Roman" w:hAnsi="Times New Roman" w:cs="Times New Roman"/>
              </w:rPr>
              <w:t>деформация речных русел.</w:t>
            </w:r>
          </w:p>
        </w:tc>
        <w:tc>
          <w:tcPr>
            <w:tcW w:w="1919" w:type="pct"/>
            <w:vAlign w:val="center"/>
          </w:tcPr>
          <w:p w14:paraId="4919A681"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bCs/>
              </w:rPr>
              <w:t xml:space="preserve">Сельское поселение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w:t>
            </w:r>
            <w:r w:rsidRPr="00DF000F">
              <w:rPr>
                <w:rFonts w:ascii="Times New Roman" w:hAnsi="Times New Roman" w:cs="Times New Roman"/>
                <w:bCs/>
              </w:rPr>
              <w:t>расположено на территории с сейсмичностью 6-7 баллов, что не исключает возникновения опасных природных процессов.</w:t>
            </w:r>
          </w:p>
        </w:tc>
      </w:tr>
      <w:tr w:rsidR="00D5449D" w:rsidRPr="00DF000F" w14:paraId="4FC7CF0E" w14:textId="77777777" w:rsidTr="00DF000F">
        <w:trPr>
          <w:jc w:val="center"/>
        </w:trPr>
        <w:tc>
          <w:tcPr>
            <w:tcW w:w="1237" w:type="pct"/>
            <w:vAlign w:val="center"/>
          </w:tcPr>
          <w:p w14:paraId="69A8EAB8"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Вулканическое извержение</w:t>
            </w:r>
          </w:p>
        </w:tc>
        <w:tc>
          <w:tcPr>
            <w:tcW w:w="1845" w:type="pct"/>
          </w:tcPr>
          <w:p w14:paraId="10417AF9" w14:textId="77777777" w:rsidR="00D5449D" w:rsidRPr="00DF000F" w:rsidRDefault="00D5449D" w:rsidP="00282460">
            <w:pPr>
              <w:pStyle w:val="af"/>
              <w:numPr>
                <w:ilvl w:val="0"/>
                <w:numId w:val="23"/>
              </w:numPr>
              <w:tabs>
                <w:tab w:val="left" w:pos="176"/>
              </w:tabs>
              <w:spacing w:after="0" w:line="240" w:lineRule="auto"/>
              <w:ind w:left="34" w:firstLine="0"/>
              <w:jc w:val="both"/>
              <w:rPr>
                <w:rFonts w:ascii="Times New Roman" w:hAnsi="Times New Roman" w:cs="Times New Roman"/>
              </w:rPr>
            </w:pPr>
            <w:r w:rsidRPr="00DF000F">
              <w:rPr>
                <w:rFonts w:ascii="Times New Roman" w:hAnsi="Times New Roman" w:cs="Times New Roman"/>
              </w:rPr>
              <w:t>сотрясение земной поверхности;</w:t>
            </w:r>
          </w:p>
          <w:p w14:paraId="3B176C0A"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деформация земной поверхности;</w:t>
            </w:r>
          </w:p>
          <w:p w14:paraId="0C987D59"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выброс, выпадение продуктов извержения;</w:t>
            </w:r>
          </w:p>
          <w:p w14:paraId="510D7E45"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движение лавы, грязевых, каменных потоков;</w:t>
            </w:r>
          </w:p>
          <w:p w14:paraId="0DB20D16"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гравитационное смещение горных пород;</w:t>
            </w:r>
          </w:p>
          <w:p w14:paraId="02ACCDAD"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палящая туча;</w:t>
            </w:r>
          </w:p>
          <w:p w14:paraId="3A5B20AB"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t>извержение лавы, тефра, пара, газов;</w:t>
            </w:r>
          </w:p>
          <w:p w14:paraId="55010A27" w14:textId="77777777" w:rsidR="00D5449D" w:rsidRPr="00DF000F" w:rsidRDefault="00D5449D" w:rsidP="00282460">
            <w:pPr>
              <w:pStyle w:val="af"/>
              <w:numPr>
                <w:ilvl w:val="0"/>
                <w:numId w:val="23"/>
              </w:numPr>
              <w:tabs>
                <w:tab w:val="left" w:pos="176"/>
              </w:tabs>
              <w:spacing w:after="0" w:line="240" w:lineRule="auto"/>
              <w:ind w:left="34" w:firstLine="0"/>
              <w:rPr>
                <w:rFonts w:ascii="Times New Roman" w:hAnsi="Times New Roman" w:cs="Times New Roman"/>
              </w:rPr>
            </w:pPr>
            <w:r w:rsidRPr="00DF000F">
              <w:rPr>
                <w:rFonts w:ascii="Times New Roman" w:hAnsi="Times New Roman" w:cs="Times New Roman"/>
              </w:rPr>
              <w:lastRenderedPageBreak/>
              <w:t>загрязнение атмосферы, почв, грунтов, гидросферы;</w:t>
            </w:r>
          </w:p>
          <w:p w14:paraId="23EF5655" w14:textId="77777777" w:rsidR="00D5449D" w:rsidRPr="00DF000F" w:rsidRDefault="00D5449D" w:rsidP="00282460">
            <w:pPr>
              <w:pStyle w:val="af"/>
              <w:numPr>
                <w:ilvl w:val="0"/>
                <w:numId w:val="23"/>
              </w:numPr>
              <w:tabs>
                <w:tab w:val="left" w:pos="176"/>
              </w:tabs>
              <w:spacing w:after="0" w:line="240" w:lineRule="auto"/>
              <w:ind w:left="34" w:firstLine="0"/>
              <w:jc w:val="both"/>
              <w:rPr>
                <w:rFonts w:ascii="Times New Roman" w:hAnsi="Times New Roman" w:cs="Times New Roman"/>
              </w:rPr>
            </w:pPr>
            <w:r w:rsidRPr="00DF000F">
              <w:rPr>
                <w:rFonts w:ascii="Times New Roman" w:hAnsi="Times New Roman" w:cs="Times New Roman"/>
              </w:rPr>
              <w:t>грозовые разряды.</w:t>
            </w:r>
          </w:p>
        </w:tc>
        <w:tc>
          <w:tcPr>
            <w:tcW w:w="1919" w:type="pct"/>
            <w:vAlign w:val="center"/>
          </w:tcPr>
          <w:p w14:paraId="2FCFBE6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lastRenderedPageBreak/>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bCs/>
              </w:rPr>
              <w:t xml:space="preserve"> </w:t>
            </w:r>
            <w:r w:rsidRPr="00DF000F">
              <w:rPr>
                <w:rFonts w:ascii="Times New Roman" w:hAnsi="Times New Roman" w:cs="Times New Roman"/>
              </w:rPr>
              <w:t>вулканических образований нет.</w:t>
            </w:r>
          </w:p>
        </w:tc>
      </w:tr>
      <w:tr w:rsidR="00D5449D" w:rsidRPr="00DF000F" w14:paraId="54F26CD9" w14:textId="77777777" w:rsidTr="00DF000F">
        <w:trPr>
          <w:jc w:val="center"/>
        </w:trPr>
        <w:tc>
          <w:tcPr>
            <w:tcW w:w="1237" w:type="pct"/>
            <w:vAlign w:val="center"/>
          </w:tcPr>
          <w:p w14:paraId="3F5F25ED"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Оползень</w:t>
            </w:r>
          </w:p>
          <w:p w14:paraId="403EC6C5"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Обвал</w:t>
            </w:r>
          </w:p>
        </w:tc>
        <w:tc>
          <w:tcPr>
            <w:tcW w:w="1845" w:type="pct"/>
          </w:tcPr>
          <w:p w14:paraId="435C4CF5" w14:textId="77777777" w:rsidR="00D5449D" w:rsidRPr="00DF000F" w:rsidRDefault="00D5449D" w:rsidP="00282460">
            <w:pPr>
              <w:pStyle w:val="af"/>
              <w:numPr>
                <w:ilvl w:val="0"/>
                <w:numId w:val="25"/>
              </w:numPr>
              <w:spacing w:after="0" w:line="240" w:lineRule="auto"/>
              <w:ind w:left="176" w:hanging="142"/>
              <w:rPr>
                <w:rFonts w:ascii="Times New Roman" w:hAnsi="Times New Roman" w:cs="Times New Roman"/>
              </w:rPr>
            </w:pPr>
            <w:r w:rsidRPr="00DF000F">
              <w:rPr>
                <w:rFonts w:ascii="Times New Roman" w:hAnsi="Times New Roman" w:cs="Times New Roman"/>
              </w:rPr>
              <w:t>смещение (движение) горных пород;</w:t>
            </w:r>
          </w:p>
          <w:p w14:paraId="4701213B" w14:textId="77777777" w:rsidR="00D5449D" w:rsidRPr="00DF000F" w:rsidRDefault="00D5449D" w:rsidP="00282460">
            <w:pPr>
              <w:pStyle w:val="af"/>
              <w:numPr>
                <w:ilvl w:val="0"/>
                <w:numId w:val="25"/>
              </w:numPr>
              <w:spacing w:after="0" w:line="240" w:lineRule="auto"/>
              <w:ind w:left="176" w:hanging="142"/>
              <w:rPr>
                <w:rFonts w:ascii="Times New Roman" w:hAnsi="Times New Roman" w:cs="Times New Roman"/>
              </w:rPr>
            </w:pPr>
            <w:r w:rsidRPr="00DF000F">
              <w:rPr>
                <w:rFonts w:ascii="Times New Roman" w:hAnsi="Times New Roman" w:cs="Times New Roman"/>
              </w:rPr>
              <w:t>сотрясение земной поверхности;</w:t>
            </w:r>
          </w:p>
          <w:p w14:paraId="1164A030" w14:textId="77777777" w:rsidR="00D5449D" w:rsidRPr="00DF000F" w:rsidRDefault="00D5449D" w:rsidP="00282460">
            <w:pPr>
              <w:pStyle w:val="af"/>
              <w:numPr>
                <w:ilvl w:val="0"/>
                <w:numId w:val="25"/>
              </w:numPr>
              <w:spacing w:after="0" w:line="240" w:lineRule="auto"/>
              <w:ind w:left="176" w:hanging="142"/>
              <w:rPr>
                <w:rFonts w:ascii="Times New Roman" w:hAnsi="Times New Roman" w:cs="Times New Roman"/>
              </w:rPr>
            </w:pPr>
            <w:r w:rsidRPr="00DF000F">
              <w:rPr>
                <w:rFonts w:ascii="Times New Roman" w:hAnsi="Times New Roman" w:cs="Times New Roman"/>
              </w:rPr>
              <w:t>динамическое, механическое давление смещенных масс;</w:t>
            </w:r>
          </w:p>
          <w:p w14:paraId="5C621D6A" w14:textId="77777777" w:rsidR="00D5449D" w:rsidRPr="00DF000F" w:rsidRDefault="00D5449D" w:rsidP="00282460">
            <w:pPr>
              <w:pStyle w:val="af"/>
              <w:numPr>
                <w:ilvl w:val="0"/>
                <w:numId w:val="25"/>
              </w:numPr>
              <w:spacing w:after="0" w:line="240" w:lineRule="auto"/>
              <w:ind w:left="176" w:hanging="142"/>
              <w:rPr>
                <w:rFonts w:ascii="Times New Roman" w:hAnsi="Times New Roman" w:cs="Times New Roman"/>
              </w:rPr>
            </w:pPr>
            <w:r w:rsidRPr="00DF000F">
              <w:rPr>
                <w:rFonts w:ascii="Times New Roman" w:hAnsi="Times New Roman" w:cs="Times New Roman"/>
              </w:rPr>
              <w:t>удар.</w:t>
            </w:r>
          </w:p>
        </w:tc>
        <w:tc>
          <w:tcPr>
            <w:tcW w:w="1919" w:type="pct"/>
            <w:vAlign w:val="center"/>
          </w:tcPr>
          <w:p w14:paraId="3B0F4C6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оползней не зарегистрировано.</w:t>
            </w:r>
          </w:p>
        </w:tc>
      </w:tr>
      <w:tr w:rsidR="00D5449D" w:rsidRPr="00DF000F" w14:paraId="26757B01" w14:textId="77777777" w:rsidTr="00DF000F">
        <w:trPr>
          <w:jc w:val="center"/>
        </w:trPr>
        <w:tc>
          <w:tcPr>
            <w:tcW w:w="1237" w:type="pct"/>
            <w:vAlign w:val="center"/>
          </w:tcPr>
          <w:p w14:paraId="73469679"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Карст (</w:t>
            </w:r>
            <w:proofErr w:type="spellStart"/>
            <w:r w:rsidRPr="00DF000F">
              <w:rPr>
                <w:rFonts w:ascii="Times New Roman" w:hAnsi="Times New Roman" w:cs="Times New Roman"/>
              </w:rPr>
              <w:t>карстово</w:t>
            </w:r>
            <w:proofErr w:type="spellEnd"/>
            <w:r w:rsidRPr="00DF000F">
              <w:rPr>
                <w:rFonts w:ascii="Times New Roman" w:hAnsi="Times New Roman" w:cs="Times New Roman"/>
              </w:rPr>
              <w:t>–суффозионный процесс)</w:t>
            </w:r>
          </w:p>
        </w:tc>
        <w:tc>
          <w:tcPr>
            <w:tcW w:w="1845" w:type="pct"/>
          </w:tcPr>
          <w:p w14:paraId="76079165" w14:textId="77777777" w:rsidR="00D5449D" w:rsidRPr="00DF000F" w:rsidRDefault="00D5449D" w:rsidP="00282460">
            <w:pPr>
              <w:pStyle w:val="af"/>
              <w:numPr>
                <w:ilvl w:val="0"/>
                <w:numId w:val="26"/>
              </w:numPr>
              <w:spacing w:after="0" w:line="240" w:lineRule="auto"/>
              <w:ind w:left="176" w:hanging="142"/>
              <w:rPr>
                <w:rFonts w:ascii="Times New Roman" w:hAnsi="Times New Roman" w:cs="Times New Roman"/>
              </w:rPr>
            </w:pPr>
            <w:r w:rsidRPr="00DF000F">
              <w:rPr>
                <w:rFonts w:ascii="Times New Roman" w:hAnsi="Times New Roman" w:cs="Times New Roman"/>
              </w:rPr>
              <w:t>растворение горных пород;</w:t>
            </w:r>
          </w:p>
          <w:p w14:paraId="1B61D032" w14:textId="77777777" w:rsidR="00D5449D" w:rsidRPr="00DF000F" w:rsidRDefault="00D5449D" w:rsidP="00282460">
            <w:pPr>
              <w:pStyle w:val="af"/>
              <w:numPr>
                <w:ilvl w:val="0"/>
                <w:numId w:val="26"/>
              </w:numPr>
              <w:spacing w:after="0" w:line="240" w:lineRule="auto"/>
              <w:ind w:left="176" w:hanging="142"/>
              <w:rPr>
                <w:rFonts w:ascii="Times New Roman" w:hAnsi="Times New Roman" w:cs="Times New Roman"/>
              </w:rPr>
            </w:pPr>
            <w:r w:rsidRPr="00DF000F">
              <w:rPr>
                <w:rFonts w:ascii="Times New Roman" w:hAnsi="Times New Roman" w:cs="Times New Roman"/>
              </w:rPr>
              <w:t>разрушение структуры пород;</w:t>
            </w:r>
          </w:p>
          <w:p w14:paraId="127CD56D" w14:textId="77777777" w:rsidR="00D5449D" w:rsidRPr="00DF000F" w:rsidRDefault="00D5449D" w:rsidP="00282460">
            <w:pPr>
              <w:pStyle w:val="af"/>
              <w:numPr>
                <w:ilvl w:val="0"/>
                <w:numId w:val="26"/>
              </w:numPr>
              <w:spacing w:after="0" w:line="240" w:lineRule="auto"/>
              <w:ind w:left="176" w:hanging="142"/>
              <w:rPr>
                <w:rFonts w:ascii="Times New Roman" w:hAnsi="Times New Roman" w:cs="Times New Roman"/>
              </w:rPr>
            </w:pPr>
            <w:r w:rsidRPr="00DF000F">
              <w:rPr>
                <w:rFonts w:ascii="Times New Roman" w:hAnsi="Times New Roman" w:cs="Times New Roman"/>
              </w:rPr>
              <w:t>перемещение (вымывание) частиц породы;</w:t>
            </w:r>
          </w:p>
          <w:p w14:paraId="5A14601B" w14:textId="77777777" w:rsidR="00D5449D" w:rsidRPr="00DF000F" w:rsidRDefault="00D5449D" w:rsidP="00282460">
            <w:pPr>
              <w:pStyle w:val="af"/>
              <w:numPr>
                <w:ilvl w:val="0"/>
                <w:numId w:val="26"/>
              </w:numPr>
              <w:spacing w:after="0" w:line="240" w:lineRule="auto"/>
              <w:ind w:left="176" w:hanging="142"/>
              <w:rPr>
                <w:rFonts w:ascii="Times New Roman" w:hAnsi="Times New Roman" w:cs="Times New Roman"/>
              </w:rPr>
            </w:pPr>
            <w:r w:rsidRPr="00DF000F">
              <w:rPr>
                <w:rFonts w:ascii="Times New Roman" w:hAnsi="Times New Roman" w:cs="Times New Roman"/>
              </w:rPr>
              <w:t>смещение (обрушение) пород;</w:t>
            </w:r>
          </w:p>
          <w:p w14:paraId="5AB7DDC6" w14:textId="77777777" w:rsidR="00D5449D" w:rsidRPr="00DF000F" w:rsidRDefault="00D5449D" w:rsidP="00282460">
            <w:pPr>
              <w:pStyle w:val="af"/>
              <w:numPr>
                <w:ilvl w:val="0"/>
                <w:numId w:val="26"/>
              </w:numPr>
              <w:spacing w:after="0" w:line="240" w:lineRule="auto"/>
              <w:ind w:left="176" w:hanging="142"/>
              <w:rPr>
                <w:rFonts w:ascii="Times New Roman" w:hAnsi="Times New Roman" w:cs="Times New Roman"/>
              </w:rPr>
            </w:pPr>
            <w:r w:rsidRPr="00DF000F">
              <w:rPr>
                <w:rFonts w:ascii="Times New Roman" w:hAnsi="Times New Roman" w:cs="Times New Roman"/>
              </w:rPr>
              <w:t>деформация земной поверхности.</w:t>
            </w:r>
          </w:p>
        </w:tc>
        <w:tc>
          <w:tcPr>
            <w:tcW w:w="1919" w:type="pct"/>
            <w:vAlign w:val="center"/>
          </w:tcPr>
          <w:p w14:paraId="5AC3D955"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карстовых процессов не зарегистрировано.</w:t>
            </w:r>
          </w:p>
        </w:tc>
      </w:tr>
      <w:tr w:rsidR="00D5449D" w:rsidRPr="00DF000F" w14:paraId="53B91F43" w14:textId="77777777" w:rsidTr="00DF000F">
        <w:trPr>
          <w:jc w:val="center"/>
        </w:trPr>
        <w:tc>
          <w:tcPr>
            <w:tcW w:w="1237" w:type="pct"/>
            <w:vAlign w:val="center"/>
          </w:tcPr>
          <w:p w14:paraId="03FCA923"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Просадка в </w:t>
            </w:r>
            <w:proofErr w:type="spellStart"/>
            <w:r w:rsidRPr="00DF000F">
              <w:rPr>
                <w:rFonts w:ascii="Times New Roman" w:hAnsi="Times New Roman" w:cs="Times New Roman"/>
              </w:rPr>
              <w:t>лесовых</w:t>
            </w:r>
            <w:proofErr w:type="spellEnd"/>
            <w:r w:rsidRPr="00DF000F">
              <w:rPr>
                <w:rFonts w:ascii="Times New Roman" w:hAnsi="Times New Roman" w:cs="Times New Roman"/>
              </w:rPr>
              <w:t xml:space="preserve"> грунтах</w:t>
            </w:r>
          </w:p>
        </w:tc>
        <w:tc>
          <w:tcPr>
            <w:tcW w:w="1845" w:type="pct"/>
          </w:tcPr>
          <w:p w14:paraId="0EF15A0B" w14:textId="77777777" w:rsidR="00D5449D" w:rsidRPr="00DF000F" w:rsidRDefault="00D5449D" w:rsidP="00282460">
            <w:pPr>
              <w:pStyle w:val="af"/>
              <w:numPr>
                <w:ilvl w:val="0"/>
                <w:numId w:val="27"/>
              </w:numPr>
              <w:spacing w:after="0" w:line="240" w:lineRule="auto"/>
              <w:ind w:left="176" w:hanging="142"/>
              <w:rPr>
                <w:rFonts w:ascii="Times New Roman" w:hAnsi="Times New Roman" w:cs="Times New Roman"/>
              </w:rPr>
            </w:pPr>
            <w:r w:rsidRPr="00DF000F">
              <w:rPr>
                <w:rFonts w:ascii="Times New Roman" w:hAnsi="Times New Roman" w:cs="Times New Roman"/>
              </w:rPr>
              <w:t>деформация земной поверхности;</w:t>
            </w:r>
          </w:p>
          <w:p w14:paraId="5C17FF8F" w14:textId="77777777" w:rsidR="00D5449D" w:rsidRPr="00DF000F" w:rsidRDefault="00D5449D" w:rsidP="00282460">
            <w:pPr>
              <w:pStyle w:val="af"/>
              <w:numPr>
                <w:ilvl w:val="0"/>
                <w:numId w:val="27"/>
              </w:numPr>
              <w:spacing w:after="0" w:line="240" w:lineRule="auto"/>
              <w:ind w:left="176" w:hanging="142"/>
              <w:rPr>
                <w:rFonts w:ascii="Times New Roman" w:hAnsi="Times New Roman" w:cs="Times New Roman"/>
              </w:rPr>
            </w:pPr>
            <w:r w:rsidRPr="00DF000F">
              <w:rPr>
                <w:rFonts w:ascii="Times New Roman" w:hAnsi="Times New Roman" w:cs="Times New Roman"/>
              </w:rPr>
              <w:t>деформация грунтов.</w:t>
            </w:r>
          </w:p>
        </w:tc>
        <w:tc>
          <w:tcPr>
            <w:tcW w:w="1919" w:type="pct"/>
          </w:tcPr>
          <w:p w14:paraId="1FB3E732"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просадки в лессовых грунтах не зарегистрировано.</w:t>
            </w:r>
          </w:p>
        </w:tc>
      </w:tr>
      <w:tr w:rsidR="00D5449D" w:rsidRPr="00DF000F" w14:paraId="6B57927D" w14:textId="77777777" w:rsidTr="00DF000F">
        <w:trPr>
          <w:jc w:val="center"/>
        </w:trPr>
        <w:tc>
          <w:tcPr>
            <w:tcW w:w="1237" w:type="pct"/>
            <w:vAlign w:val="center"/>
          </w:tcPr>
          <w:p w14:paraId="7FF12CB8" w14:textId="77777777" w:rsidR="00D5449D" w:rsidRPr="00DF000F" w:rsidRDefault="00D5449D" w:rsidP="007774F9">
            <w:pPr>
              <w:spacing w:after="0" w:line="240" w:lineRule="auto"/>
              <w:rPr>
                <w:rFonts w:ascii="Times New Roman" w:hAnsi="Times New Roman" w:cs="Times New Roman"/>
              </w:rPr>
            </w:pPr>
            <w:r w:rsidRPr="00DF000F">
              <w:rPr>
                <w:rFonts w:ascii="Times New Roman" w:hAnsi="Times New Roman" w:cs="Times New Roman"/>
              </w:rPr>
              <w:t>Переработка берегов</w:t>
            </w:r>
          </w:p>
          <w:p w14:paraId="624D97D0" w14:textId="77777777" w:rsidR="00D5449D" w:rsidRPr="00DF000F" w:rsidRDefault="00D5449D" w:rsidP="007774F9">
            <w:pPr>
              <w:spacing w:after="0" w:line="240" w:lineRule="auto"/>
              <w:jc w:val="center"/>
              <w:rPr>
                <w:rFonts w:ascii="Times New Roman" w:hAnsi="Times New Roman" w:cs="Times New Roman"/>
              </w:rPr>
            </w:pPr>
          </w:p>
        </w:tc>
        <w:tc>
          <w:tcPr>
            <w:tcW w:w="1845" w:type="pct"/>
          </w:tcPr>
          <w:p w14:paraId="55C5E1E6" w14:textId="77777777" w:rsidR="00D5449D" w:rsidRPr="00DF000F" w:rsidRDefault="00D5449D" w:rsidP="00282460">
            <w:pPr>
              <w:pStyle w:val="af"/>
              <w:numPr>
                <w:ilvl w:val="0"/>
                <w:numId w:val="28"/>
              </w:numPr>
              <w:spacing w:after="0" w:line="240" w:lineRule="auto"/>
              <w:ind w:left="176" w:hanging="142"/>
              <w:jc w:val="both"/>
              <w:rPr>
                <w:rFonts w:ascii="Times New Roman" w:hAnsi="Times New Roman" w:cs="Times New Roman"/>
              </w:rPr>
            </w:pPr>
            <w:r w:rsidRPr="00DF000F">
              <w:rPr>
                <w:rFonts w:ascii="Times New Roman" w:hAnsi="Times New Roman" w:cs="Times New Roman"/>
              </w:rPr>
              <w:t>удар волны;</w:t>
            </w:r>
          </w:p>
          <w:p w14:paraId="23781E81" w14:textId="77777777" w:rsidR="00D5449D" w:rsidRPr="00DF000F" w:rsidRDefault="00D5449D" w:rsidP="00282460">
            <w:pPr>
              <w:pStyle w:val="af"/>
              <w:numPr>
                <w:ilvl w:val="0"/>
                <w:numId w:val="28"/>
              </w:numPr>
              <w:spacing w:after="0" w:line="240" w:lineRule="auto"/>
              <w:ind w:left="176" w:hanging="142"/>
              <w:rPr>
                <w:rFonts w:ascii="Times New Roman" w:hAnsi="Times New Roman" w:cs="Times New Roman"/>
              </w:rPr>
            </w:pPr>
            <w:r w:rsidRPr="00DF000F">
              <w:rPr>
                <w:rFonts w:ascii="Times New Roman" w:hAnsi="Times New Roman" w:cs="Times New Roman"/>
              </w:rPr>
              <w:t>размывание (разрушение) грунтов;</w:t>
            </w:r>
          </w:p>
          <w:p w14:paraId="52370E8F" w14:textId="77777777" w:rsidR="00D5449D" w:rsidRPr="00DF000F" w:rsidRDefault="00D5449D" w:rsidP="00282460">
            <w:pPr>
              <w:pStyle w:val="af"/>
              <w:numPr>
                <w:ilvl w:val="0"/>
                <w:numId w:val="28"/>
              </w:numPr>
              <w:spacing w:after="0" w:line="240" w:lineRule="auto"/>
              <w:ind w:left="176" w:hanging="142"/>
              <w:rPr>
                <w:rFonts w:ascii="Times New Roman" w:hAnsi="Times New Roman" w:cs="Times New Roman"/>
              </w:rPr>
            </w:pPr>
            <w:r w:rsidRPr="00DF000F">
              <w:rPr>
                <w:rFonts w:ascii="Times New Roman" w:hAnsi="Times New Roman" w:cs="Times New Roman"/>
              </w:rPr>
              <w:t>перенос (</w:t>
            </w:r>
            <w:proofErr w:type="spellStart"/>
            <w:r w:rsidRPr="00DF000F">
              <w:rPr>
                <w:rFonts w:ascii="Times New Roman" w:hAnsi="Times New Roman" w:cs="Times New Roman"/>
              </w:rPr>
              <w:t>переотложение</w:t>
            </w:r>
            <w:proofErr w:type="spellEnd"/>
            <w:r w:rsidRPr="00DF000F">
              <w:rPr>
                <w:rFonts w:ascii="Times New Roman" w:hAnsi="Times New Roman" w:cs="Times New Roman"/>
              </w:rPr>
              <w:t>) частиц грунта;</w:t>
            </w:r>
          </w:p>
          <w:p w14:paraId="253659AB" w14:textId="77777777" w:rsidR="00D5449D" w:rsidRPr="00DF000F" w:rsidRDefault="00D5449D" w:rsidP="00282460">
            <w:pPr>
              <w:pStyle w:val="af"/>
              <w:numPr>
                <w:ilvl w:val="0"/>
                <w:numId w:val="28"/>
              </w:numPr>
              <w:spacing w:after="0" w:line="240" w:lineRule="auto"/>
              <w:ind w:left="176" w:hanging="142"/>
              <w:jc w:val="both"/>
              <w:rPr>
                <w:rFonts w:ascii="Times New Roman" w:hAnsi="Times New Roman" w:cs="Times New Roman"/>
              </w:rPr>
            </w:pPr>
            <w:r w:rsidRPr="00DF000F">
              <w:rPr>
                <w:rFonts w:ascii="Times New Roman" w:hAnsi="Times New Roman" w:cs="Times New Roman"/>
              </w:rPr>
              <w:t>смещение (обрушение) пород в береговой части.</w:t>
            </w:r>
          </w:p>
        </w:tc>
        <w:tc>
          <w:tcPr>
            <w:tcW w:w="1919" w:type="pct"/>
            <w:vAlign w:val="center"/>
          </w:tcPr>
          <w:p w14:paraId="311AC72B"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В связи с ежегодным сезонным разливом р. </w:t>
            </w:r>
            <w:r w:rsidRPr="00DF000F">
              <w:rPr>
                <w:rFonts w:ascii="Times New Roman" w:hAnsi="Times New Roman" w:cs="Times New Roman"/>
                <w:bCs/>
              </w:rPr>
              <w:t>Малый Анюй</w:t>
            </w:r>
            <w:r w:rsidRPr="00DF000F">
              <w:rPr>
                <w:rFonts w:ascii="Times New Roman" w:hAnsi="Times New Roman" w:cs="Times New Roman"/>
              </w:rPr>
              <w:t>, возможны случаи переработки берегов.</w:t>
            </w:r>
          </w:p>
        </w:tc>
      </w:tr>
      <w:tr w:rsidR="00D5449D" w:rsidRPr="00DF000F" w14:paraId="0324E165" w14:textId="77777777" w:rsidTr="00DF000F">
        <w:trPr>
          <w:jc w:val="center"/>
        </w:trPr>
        <w:tc>
          <w:tcPr>
            <w:tcW w:w="5000" w:type="pct"/>
            <w:gridSpan w:val="3"/>
            <w:vAlign w:val="center"/>
          </w:tcPr>
          <w:p w14:paraId="199BA565" w14:textId="77777777" w:rsidR="00D5449D" w:rsidRPr="00DF000F" w:rsidRDefault="00D5449D" w:rsidP="00282460">
            <w:pPr>
              <w:pStyle w:val="af"/>
              <w:numPr>
                <w:ilvl w:val="0"/>
                <w:numId w:val="22"/>
              </w:numPr>
              <w:spacing w:after="0" w:line="240" w:lineRule="auto"/>
              <w:jc w:val="both"/>
              <w:rPr>
                <w:rFonts w:ascii="Times New Roman" w:hAnsi="Times New Roman" w:cs="Times New Roman"/>
                <w:b/>
                <w:sz w:val="20"/>
                <w:szCs w:val="20"/>
              </w:rPr>
            </w:pPr>
            <w:r w:rsidRPr="00DF000F">
              <w:rPr>
                <w:rFonts w:ascii="Times New Roman" w:hAnsi="Times New Roman" w:cs="Times New Roman"/>
                <w:b/>
                <w:sz w:val="24"/>
                <w:szCs w:val="24"/>
              </w:rPr>
              <w:t>Опасные гидрологические явления и процессы</w:t>
            </w:r>
          </w:p>
        </w:tc>
      </w:tr>
      <w:tr w:rsidR="00D5449D" w:rsidRPr="00DF000F" w14:paraId="003B7A4E" w14:textId="77777777" w:rsidTr="00DF000F">
        <w:trPr>
          <w:jc w:val="center"/>
        </w:trPr>
        <w:tc>
          <w:tcPr>
            <w:tcW w:w="1237" w:type="pct"/>
            <w:vAlign w:val="center"/>
          </w:tcPr>
          <w:p w14:paraId="38E7A108"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Подтопление</w:t>
            </w:r>
          </w:p>
        </w:tc>
        <w:tc>
          <w:tcPr>
            <w:tcW w:w="1845" w:type="pct"/>
          </w:tcPr>
          <w:p w14:paraId="2919725F" w14:textId="77777777" w:rsidR="00D5449D" w:rsidRPr="00DF000F" w:rsidRDefault="00D5449D" w:rsidP="00282460">
            <w:pPr>
              <w:pStyle w:val="af"/>
              <w:numPr>
                <w:ilvl w:val="0"/>
                <w:numId w:val="29"/>
              </w:numPr>
              <w:spacing w:after="0" w:line="240" w:lineRule="auto"/>
              <w:ind w:left="176" w:hanging="142"/>
              <w:rPr>
                <w:rFonts w:ascii="Times New Roman" w:hAnsi="Times New Roman" w:cs="Times New Roman"/>
              </w:rPr>
            </w:pPr>
            <w:r w:rsidRPr="00DF000F">
              <w:rPr>
                <w:rFonts w:ascii="Times New Roman" w:hAnsi="Times New Roman" w:cs="Times New Roman"/>
              </w:rPr>
              <w:t>повышение уровня грунтовых вод;</w:t>
            </w:r>
          </w:p>
          <w:p w14:paraId="50457569" w14:textId="77777777" w:rsidR="00D5449D" w:rsidRPr="00DF000F" w:rsidRDefault="00D5449D" w:rsidP="00282460">
            <w:pPr>
              <w:pStyle w:val="af"/>
              <w:numPr>
                <w:ilvl w:val="0"/>
                <w:numId w:val="29"/>
              </w:numPr>
              <w:spacing w:after="0" w:line="240" w:lineRule="auto"/>
              <w:ind w:left="176" w:hanging="142"/>
              <w:rPr>
                <w:rFonts w:ascii="Times New Roman" w:hAnsi="Times New Roman" w:cs="Times New Roman"/>
              </w:rPr>
            </w:pPr>
            <w:r w:rsidRPr="00DF000F">
              <w:rPr>
                <w:rFonts w:ascii="Times New Roman" w:hAnsi="Times New Roman" w:cs="Times New Roman"/>
              </w:rPr>
              <w:t>гидродинамическое давление потока грунтовых вод;</w:t>
            </w:r>
          </w:p>
          <w:p w14:paraId="13B62140" w14:textId="77777777" w:rsidR="00D5449D" w:rsidRPr="00DF000F" w:rsidRDefault="00D5449D" w:rsidP="00282460">
            <w:pPr>
              <w:pStyle w:val="af"/>
              <w:numPr>
                <w:ilvl w:val="0"/>
                <w:numId w:val="29"/>
              </w:numPr>
              <w:spacing w:after="0" w:line="240" w:lineRule="auto"/>
              <w:ind w:left="176" w:hanging="142"/>
              <w:rPr>
                <w:rFonts w:ascii="Times New Roman" w:hAnsi="Times New Roman" w:cs="Times New Roman"/>
              </w:rPr>
            </w:pPr>
            <w:r w:rsidRPr="00DF000F">
              <w:rPr>
                <w:rFonts w:ascii="Times New Roman" w:hAnsi="Times New Roman" w:cs="Times New Roman"/>
              </w:rPr>
              <w:t>загрязнение (засоление) почв, грунтов;</w:t>
            </w:r>
          </w:p>
          <w:p w14:paraId="4D266180" w14:textId="77777777" w:rsidR="00D5449D" w:rsidRPr="00DF000F" w:rsidRDefault="00D5449D" w:rsidP="00282460">
            <w:pPr>
              <w:pStyle w:val="af"/>
              <w:numPr>
                <w:ilvl w:val="0"/>
                <w:numId w:val="29"/>
              </w:numPr>
              <w:spacing w:after="0" w:line="240" w:lineRule="auto"/>
              <w:ind w:left="176" w:hanging="142"/>
              <w:rPr>
                <w:rFonts w:ascii="Times New Roman" w:hAnsi="Times New Roman" w:cs="Times New Roman"/>
              </w:rPr>
            </w:pPr>
            <w:r w:rsidRPr="00DF000F">
              <w:rPr>
                <w:rFonts w:ascii="Times New Roman" w:hAnsi="Times New Roman" w:cs="Times New Roman"/>
              </w:rPr>
              <w:t>коррозия подземных металлических конструкций.</w:t>
            </w:r>
          </w:p>
        </w:tc>
        <w:tc>
          <w:tcPr>
            <w:tcW w:w="1919" w:type="pct"/>
            <w:vAlign w:val="center"/>
          </w:tcPr>
          <w:p w14:paraId="54774FC1"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В период весеннего половодья и прохождения паводков на реке </w:t>
            </w:r>
            <w:r w:rsidRPr="00DF000F">
              <w:rPr>
                <w:rFonts w:ascii="Times New Roman" w:hAnsi="Times New Roman" w:cs="Times New Roman"/>
                <w:bCs/>
              </w:rPr>
              <w:t>Малый Анюй</w:t>
            </w:r>
            <w:r w:rsidRPr="00DF000F">
              <w:rPr>
                <w:rFonts w:ascii="Times New Roman" w:hAnsi="Times New Roman" w:cs="Times New Roman"/>
              </w:rPr>
              <w:t>, возможна угроза подтопления берега (территория причала). Высокая пройма один раз в 3-4 года затапливается паводковыми водами. В остальные года во время половодья урез воды в реке не превышает 1,5-2,0 м. от бровки берега.</w:t>
            </w:r>
          </w:p>
        </w:tc>
      </w:tr>
      <w:tr w:rsidR="00D5449D" w:rsidRPr="00DF000F" w14:paraId="2268DC60" w14:textId="77777777" w:rsidTr="00DF000F">
        <w:trPr>
          <w:jc w:val="center"/>
        </w:trPr>
        <w:tc>
          <w:tcPr>
            <w:tcW w:w="1237" w:type="pct"/>
            <w:vAlign w:val="center"/>
          </w:tcPr>
          <w:p w14:paraId="04CFB7FD"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Русловая эрозия</w:t>
            </w:r>
          </w:p>
        </w:tc>
        <w:tc>
          <w:tcPr>
            <w:tcW w:w="1845" w:type="pct"/>
          </w:tcPr>
          <w:p w14:paraId="2FD21A7D" w14:textId="77777777" w:rsidR="00D5449D" w:rsidRPr="00DF000F" w:rsidRDefault="00D5449D" w:rsidP="00282460">
            <w:pPr>
              <w:pStyle w:val="af"/>
              <w:numPr>
                <w:ilvl w:val="0"/>
                <w:numId w:val="30"/>
              </w:numPr>
              <w:spacing w:after="0" w:line="240" w:lineRule="auto"/>
              <w:ind w:left="176" w:hanging="142"/>
              <w:rPr>
                <w:rFonts w:ascii="Times New Roman" w:hAnsi="Times New Roman" w:cs="Times New Roman"/>
              </w:rPr>
            </w:pPr>
            <w:r w:rsidRPr="00DF000F">
              <w:rPr>
                <w:rFonts w:ascii="Times New Roman" w:hAnsi="Times New Roman" w:cs="Times New Roman"/>
              </w:rPr>
              <w:t>гидродинамическое давление потока воды;</w:t>
            </w:r>
          </w:p>
          <w:p w14:paraId="2A4EEA64" w14:textId="77777777" w:rsidR="00D5449D" w:rsidRPr="00DF000F" w:rsidRDefault="00D5449D" w:rsidP="00282460">
            <w:pPr>
              <w:pStyle w:val="af"/>
              <w:numPr>
                <w:ilvl w:val="0"/>
                <w:numId w:val="30"/>
              </w:numPr>
              <w:spacing w:after="0" w:line="240" w:lineRule="auto"/>
              <w:ind w:left="176" w:hanging="142"/>
              <w:rPr>
                <w:rFonts w:ascii="Times New Roman" w:hAnsi="Times New Roman" w:cs="Times New Roman"/>
              </w:rPr>
            </w:pPr>
            <w:r w:rsidRPr="00DF000F">
              <w:rPr>
                <w:rFonts w:ascii="Times New Roman" w:hAnsi="Times New Roman" w:cs="Times New Roman"/>
              </w:rPr>
              <w:t>деформация речного русла.</w:t>
            </w:r>
          </w:p>
        </w:tc>
        <w:tc>
          <w:tcPr>
            <w:tcW w:w="1919" w:type="pct"/>
          </w:tcPr>
          <w:p w14:paraId="3082BBBC"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уровень процесса русловой эрозии – умеренно опасный, со скоростью развития 0,1 – 1 м/год.</w:t>
            </w:r>
          </w:p>
        </w:tc>
      </w:tr>
      <w:tr w:rsidR="00D5449D" w:rsidRPr="00DF000F" w14:paraId="2DC22B8B" w14:textId="77777777" w:rsidTr="00DF000F">
        <w:trPr>
          <w:jc w:val="center"/>
        </w:trPr>
        <w:tc>
          <w:tcPr>
            <w:tcW w:w="1237" w:type="pct"/>
            <w:vAlign w:val="center"/>
          </w:tcPr>
          <w:p w14:paraId="2BDB0C21"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Цунами</w:t>
            </w:r>
          </w:p>
          <w:p w14:paraId="0D6D277E"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Штормовой нагон воды</w:t>
            </w:r>
          </w:p>
        </w:tc>
        <w:tc>
          <w:tcPr>
            <w:tcW w:w="1845" w:type="pct"/>
          </w:tcPr>
          <w:p w14:paraId="2F90D245" w14:textId="77777777" w:rsidR="00D5449D" w:rsidRPr="00DF000F" w:rsidRDefault="00D5449D" w:rsidP="00282460">
            <w:pPr>
              <w:pStyle w:val="af"/>
              <w:numPr>
                <w:ilvl w:val="0"/>
                <w:numId w:val="31"/>
              </w:numPr>
              <w:spacing w:after="0" w:line="240" w:lineRule="auto"/>
              <w:ind w:left="176" w:hanging="142"/>
              <w:rPr>
                <w:rFonts w:ascii="Times New Roman" w:hAnsi="Times New Roman" w:cs="Times New Roman"/>
              </w:rPr>
            </w:pPr>
            <w:r w:rsidRPr="00DF000F">
              <w:rPr>
                <w:rFonts w:ascii="Times New Roman" w:hAnsi="Times New Roman" w:cs="Times New Roman"/>
              </w:rPr>
              <w:t>удар волны;</w:t>
            </w:r>
          </w:p>
          <w:p w14:paraId="61DF79D1" w14:textId="77777777" w:rsidR="00D5449D" w:rsidRPr="00DF000F" w:rsidRDefault="00D5449D" w:rsidP="00282460">
            <w:pPr>
              <w:pStyle w:val="af"/>
              <w:numPr>
                <w:ilvl w:val="0"/>
                <w:numId w:val="31"/>
              </w:numPr>
              <w:spacing w:after="0" w:line="240" w:lineRule="auto"/>
              <w:ind w:left="176" w:hanging="142"/>
              <w:rPr>
                <w:rFonts w:ascii="Times New Roman" w:hAnsi="Times New Roman" w:cs="Times New Roman"/>
              </w:rPr>
            </w:pPr>
            <w:r w:rsidRPr="00DF000F">
              <w:rPr>
                <w:rFonts w:ascii="Times New Roman" w:hAnsi="Times New Roman" w:cs="Times New Roman"/>
              </w:rPr>
              <w:t>гидродинамическое давление потока воды;</w:t>
            </w:r>
          </w:p>
          <w:p w14:paraId="555139D4" w14:textId="77777777" w:rsidR="00D5449D" w:rsidRPr="00DF000F" w:rsidRDefault="00D5449D" w:rsidP="00282460">
            <w:pPr>
              <w:pStyle w:val="af"/>
              <w:numPr>
                <w:ilvl w:val="0"/>
                <w:numId w:val="31"/>
              </w:numPr>
              <w:spacing w:after="0" w:line="240" w:lineRule="auto"/>
              <w:ind w:left="176" w:hanging="142"/>
              <w:rPr>
                <w:rFonts w:ascii="Times New Roman" w:hAnsi="Times New Roman" w:cs="Times New Roman"/>
              </w:rPr>
            </w:pPr>
            <w:r w:rsidRPr="00DF000F">
              <w:rPr>
                <w:rFonts w:ascii="Times New Roman" w:hAnsi="Times New Roman" w:cs="Times New Roman"/>
              </w:rPr>
              <w:t>размывание грунтов;</w:t>
            </w:r>
          </w:p>
          <w:p w14:paraId="28245594" w14:textId="77777777" w:rsidR="00D5449D" w:rsidRPr="00DF000F" w:rsidRDefault="00D5449D" w:rsidP="00282460">
            <w:pPr>
              <w:pStyle w:val="af"/>
              <w:numPr>
                <w:ilvl w:val="0"/>
                <w:numId w:val="31"/>
              </w:numPr>
              <w:spacing w:after="0" w:line="240" w:lineRule="auto"/>
              <w:ind w:left="176" w:hanging="142"/>
              <w:rPr>
                <w:rFonts w:ascii="Times New Roman" w:hAnsi="Times New Roman" w:cs="Times New Roman"/>
              </w:rPr>
            </w:pPr>
            <w:r w:rsidRPr="00DF000F">
              <w:rPr>
                <w:rFonts w:ascii="Times New Roman" w:hAnsi="Times New Roman" w:cs="Times New Roman"/>
              </w:rPr>
              <w:t>затопление территории;</w:t>
            </w:r>
          </w:p>
          <w:p w14:paraId="14F3E742" w14:textId="77777777" w:rsidR="00D5449D" w:rsidRPr="00DF000F" w:rsidRDefault="00D5449D" w:rsidP="00282460">
            <w:pPr>
              <w:pStyle w:val="af"/>
              <w:numPr>
                <w:ilvl w:val="0"/>
                <w:numId w:val="31"/>
              </w:numPr>
              <w:spacing w:after="0" w:line="240" w:lineRule="auto"/>
              <w:ind w:left="176" w:hanging="142"/>
              <w:rPr>
                <w:rFonts w:ascii="Times New Roman" w:hAnsi="Times New Roman" w:cs="Times New Roman"/>
              </w:rPr>
            </w:pPr>
            <w:r w:rsidRPr="00DF000F">
              <w:rPr>
                <w:rFonts w:ascii="Times New Roman" w:hAnsi="Times New Roman" w:cs="Times New Roman"/>
              </w:rPr>
              <w:t>подпор воды в реках.</w:t>
            </w:r>
          </w:p>
        </w:tc>
        <w:tc>
          <w:tcPr>
            <w:tcW w:w="1919" w:type="pct"/>
            <w:vAlign w:val="center"/>
          </w:tcPr>
          <w:p w14:paraId="6BFB964E"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цунами и штормового нагона воды нет.</w:t>
            </w:r>
          </w:p>
        </w:tc>
      </w:tr>
      <w:tr w:rsidR="00D5449D" w:rsidRPr="00DF000F" w14:paraId="6CF43E39" w14:textId="77777777" w:rsidTr="00DF000F">
        <w:trPr>
          <w:jc w:val="center"/>
        </w:trPr>
        <w:tc>
          <w:tcPr>
            <w:tcW w:w="1237" w:type="pct"/>
            <w:vAlign w:val="center"/>
          </w:tcPr>
          <w:p w14:paraId="0D0D3B0E"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Сель</w:t>
            </w:r>
          </w:p>
        </w:tc>
        <w:tc>
          <w:tcPr>
            <w:tcW w:w="1845" w:type="pct"/>
            <w:vAlign w:val="center"/>
          </w:tcPr>
          <w:p w14:paraId="4F9F4D78" w14:textId="77777777" w:rsidR="00D5449D" w:rsidRPr="00DF000F" w:rsidRDefault="00D5449D" w:rsidP="00282460">
            <w:pPr>
              <w:pStyle w:val="af"/>
              <w:numPr>
                <w:ilvl w:val="0"/>
                <w:numId w:val="32"/>
              </w:numPr>
              <w:spacing w:after="0" w:line="240" w:lineRule="auto"/>
              <w:ind w:left="176" w:hanging="142"/>
              <w:rPr>
                <w:rFonts w:ascii="Times New Roman" w:hAnsi="Times New Roman" w:cs="Times New Roman"/>
              </w:rPr>
            </w:pPr>
            <w:r w:rsidRPr="00DF000F">
              <w:rPr>
                <w:rFonts w:ascii="Times New Roman" w:hAnsi="Times New Roman" w:cs="Times New Roman"/>
              </w:rPr>
              <w:t>смещение (движение) горных пород;</w:t>
            </w:r>
          </w:p>
          <w:p w14:paraId="2D6BD614" w14:textId="77777777" w:rsidR="00D5449D" w:rsidRPr="00DF000F" w:rsidRDefault="00D5449D" w:rsidP="00282460">
            <w:pPr>
              <w:pStyle w:val="af"/>
              <w:numPr>
                <w:ilvl w:val="0"/>
                <w:numId w:val="32"/>
              </w:numPr>
              <w:spacing w:after="0" w:line="240" w:lineRule="auto"/>
              <w:ind w:left="176" w:hanging="142"/>
              <w:rPr>
                <w:rFonts w:ascii="Times New Roman" w:hAnsi="Times New Roman" w:cs="Times New Roman"/>
              </w:rPr>
            </w:pPr>
            <w:r w:rsidRPr="00DF000F">
              <w:rPr>
                <w:rFonts w:ascii="Times New Roman" w:hAnsi="Times New Roman" w:cs="Times New Roman"/>
              </w:rPr>
              <w:t>удар;</w:t>
            </w:r>
          </w:p>
          <w:p w14:paraId="1D007CCF" w14:textId="77777777" w:rsidR="00D5449D" w:rsidRPr="00DF000F" w:rsidRDefault="00D5449D" w:rsidP="00282460">
            <w:pPr>
              <w:pStyle w:val="af"/>
              <w:numPr>
                <w:ilvl w:val="0"/>
                <w:numId w:val="32"/>
              </w:numPr>
              <w:spacing w:after="0" w:line="240" w:lineRule="auto"/>
              <w:ind w:left="176" w:hanging="142"/>
              <w:rPr>
                <w:rFonts w:ascii="Times New Roman" w:hAnsi="Times New Roman" w:cs="Times New Roman"/>
              </w:rPr>
            </w:pPr>
            <w:r w:rsidRPr="00DF000F">
              <w:rPr>
                <w:rFonts w:ascii="Times New Roman" w:hAnsi="Times New Roman" w:cs="Times New Roman"/>
              </w:rPr>
              <w:t>механическое давление селевой массы;</w:t>
            </w:r>
          </w:p>
          <w:p w14:paraId="36C0C5E0" w14:textId="77777777" w:rsidR="00D5449D" w:rsidRPr="00DF000F" w:rsidRDefault="00D5449D" w:rsidP="00282460">
            <w:pPr>
              <w:pStyle w:val="af"/>
              <w:numPr>
                <w:ilvl w:val="0"/>
                <w:numId w:val="32"/>
              </w:numPr>
              <w:spacing w:after="0" w:line="240" w:lineRule="auto"/>
              <w:ind w:left="176" w:hanging="142"/>
              <w:rPr>
                <w:rFonts w:ascii="Times New Roman" w:hAnsi="Times New Roman" w:cs="Times New Roman"/>
              </w:rPr>
            </w:pPr>
            <w:r w:rsidRPr="00DF000F">
              <w:rPr>
                <w:rFonts w:ascii="Times New Roman" w:hAnsi="Times New Roman" w:cs="Times New Roman"/>
              </w:rPr>
              <w:lastRenderedPageBreak/>
              <w:t>гидродинамическое давление селевого потока;</w:t>
            </w:r>
          </w:p>
          <w:p w14:paraId="1C73F074" w14:textId="77777777" w:rsidR="00D5449D" w:rsidRPr="00DF000F" w:rsidRDefault="00D5449D" w:rsidP="00282460">
            <w:pPr>
              <w:pStyle w:val="af"/>
              <w:numPr>
                <w:ilvl w:val="0"/>
                <w:numId w:val="32"/>
              </w:numPr>
              <w:spacing w:after="0" w:line="240" w:lineRule="auto"/>
              <w:ind w:left="176" w:hanging="142"/>
              <w:rPr>
                <w:rFonts w:ascii="Times New Roman" w:hAnsi="Times New Roman" w:cs="Times New Roman"/>
              </w:rPr>
            </w:pPr>
            <w:r w:rsidRPr="00DF000F">
              <w:rPr>
                <w:rFonts w:ascii="Times New Roman" w:hAnsi="Times New Roman" w:cs="Times New Roman"/>
              </w:rPr>
              <w:t>ударная волна.</w:t>
            </w:r>
          </w:p>
        </w:tc>
        <w:tc>
          <w:tcPr>
            <w:tcW w:w="1919" w:type="pct"/>
            <w:vAlign w:val="center"/>
          </w:tcPr>
          <w:p w14:paraId="26DC4FF5"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lastRenderedPageBreak/>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схода селей не зарегистрировано.</w:t>
            </w:r>
          </w:p>
        </w:tc>
      </w:tr>
      <w:tr w:rsidR="00D5449D" w:rsidRPr="00DF000F" w14:paraId="077B8B73" w14:textId="77777777" w:rsidTr="00DF000F">
        <w:trPr>
          <w:jc w:val="center"/>
        </w:trPr>
        <w:tc>
          <w:tcPr>
            <w:tcW w:w="1237" w:type="pct"/>
            <w:vAlign w:val="center"/>
          </w:tcPr>
          <w:p w14:paraId="7103F0D6"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Наводнение</w:t>
            </w:r>
          </w:p>
          <w:p w14:paraId="3F3B43BE"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Половодье</w:t>
            </w:r>
          </w:p>
          <w:p w14:paraId="5FA2AF8E"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Паводок</w:t>
            </w:r>
          </w:p>
          <w:p w14:paraId="7F35CB20"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Катастрофический паводок</w:t>
            </w:r>
          </w:p>
        </w:tc>
        <w:tc>
          <w:tcPr>
            <w:tcW w:w="1845" w:type="pct"/>
            <w:vAlign w:val="center"/>
          </w:tcPr>
          <w:p w14:paraId="4DBE8415" w14:textId="77777777" w:rsidR="00D5449D" w:rsidRPr="00DF000F" w:rsidRDefault="00D5449D" w:rsidP="00282460">
            <w:pPr>
              <w:pStyle w:val="af"/>
              <w:numPr>
                <w:ilvl w:val="0"/>
                <w:numId w:val="33"/>
              </w:numPr>
              <w:spacing w:after="0" w:line="240" w:lineRule="auto"/>
              <w:ind w:left="176" w:hanging="142"/>
              <w:rPr>
                <w:rFonts w:ascii="Times New Roman" w:hAnsi="Times New Roman" w:cs="Times New Roman"/>
              </w:rPr>
            </w:pPr>
            <w:r w:rsidRPr="00DF000F">
              <w:rPr>
                <w:rFonts w:ascii="Times New Roman" w:hAnsi="Times New Roman" w:cs="Times New Roman"/>
              </w:rPr>
              <w:t>поток (течение) воды;</w:t>
            </w:r>
          </w:p>
          <w:p w14:paraId="20DE0467" w14:textId="77777777" w:rsidR="00D5449D" w:rsidRPr="00DF000F" w:rsidRDefault="00D5449D" w:rsidP="00282460">
            <w:pPr>
              <w:pStyle w:val="af"/>
              <w:numPr>
                <w:ilvl w:val="0"/>
                <w:numId w:val="33"/>
              </w:numPr>
              <w:spacing w:after="0" w:line="240" w:lineRule="auto"/>
              <w:ind w:left="176" w:hanging="142"/>
              <w:rPr>
                <w:rFonts w:ascii="Times New Roman" w:hAnsi="Times New Roman" w:cs="Times New Roman"/>
              </w:rPr>
            </w:pPr>
            <w:r w:rsidRPr="00DF000F">
              <w:rPr>
                <w:rFonts w:ascii="Times New Roman" w:hAnsi="Times New Roman" w:cs="Times New Roman"/>
              </w:rPr>
              <w:t>загрязнение гидросферы, почв, грунтов.</w:t>
            </w:r>
          </w:p>
          <w:p w14:paraId="005BB70B" w14:textId="77777777" w:rsidR="00D5449D" w:rsidRPr="00DF000F" w:rsidRDefault="00D5449D" w:rsidP="007774F9">
            <w:pPr>
              <w:spacing w:after="0" w:line="240" w:lineRule="auto"/>
              <w:rPr>
                <w:rFonts w:ascii="Times New Roman" w:hAnsi="Times New Roman" w:cs="Times New Roman"/>
              </w:rPr>
            </w:pPr>
          </w:p>
        </w:tc>
        <w:tc>
          <w:tcPr>
            <w:tcW w:w="1919" w:type="pct"/>
            <w:vAlign w:val="center"/>
          </w:tcPr>
          <w:p w14:paraId="5989C962"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В период прохождения паводков, обычно, с июня по октябрь, затапливается территория причала.</w:t>
            </w:r>
          </w:p>
          <w:p w14:paraId="15FF8AC6" w14:textId="77777777" w:rsidR="00D5449D" w:rsidRPr="00DF000F" w:rsidRDefault="00D5449D" w:rsidP="007774F9">
            <w:pPr>
              <w:spacing w:after="0" w:line="240" w:lineRule="auto"/>
              <w:jc w:val="center"/>
              <w:rPr>
                <w:rFonts w:ascii="Times New Roman" w:hAnsi="Times New Roman" w:cs="Times New Roman"/>
              </w:rPr>
            </w:pPr>
          </w:p>
        </w:tc>
      </w:tr>
      <w:tr w:rsidR="00D5449D" w:rsidRPr="00DF000F" w14:paraId="47EBC019" w14:textId="77777777" w:rsidTr="00DF000F">
        <w:trPr>
          <w:jc w:val="center"/>
        </w:trPr>
        <w:tc>
          <w:tcPr>
            <w:tcW w:w="1237" w:type="pct"/>
            <w:vAlign w:val="center"/>
          </w:tcPr>
          <w:p w14:paraId="29A17320"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Затор</w:t>
            </w:r>
          </w:p>
          <w:p w14:paraId="31CA5CE1"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Зажор</w:t>
            </w:r>
          </w:p>
        </w:tc>
        <w:tc>
          <w:tcPr>
            <w:tcW w:w="1845" w:type="pct"/>
            <w:vAlign w:val="center"/>
          </w:tcPr>
          <w:p w14:paraId="3B59FDCD" w14:textId="77777777" w:rsidR="00D5449D" w:rsidRPr="00DF000F" w:rsidRDefault="00D5449D" w:rsidP="00282460">
            <w:pPr>
              <w:pStyle w:val="af"/>
              <w:numPr>
                <w:ilvl w:val="0"/>
                <w:numId w:val="34"/>
              </w:numPr>
              <w:spacing w:after="0" w:line="240" w:lineRule="auto"/>
              <w:ind w:left="176" w:hanging="142"/>
              <w:rPr>
                <w:rFonts w:ascii="Times New Roman" w:hAnsi="Times New Roman" w:cs="Times New Roman"/>
              </w:rPr>
            </w:pPr>
            <w:r w:rsidRPr="00DF000F">
              <w:rPr>
                <w:rFonts w:ascii="Times New Roman" w:hAnsi="Times New Roman" w:cs="Times New Roman"/>
              </w:rPr>
              <w:t>подъем уровня воды;</w:t>
            </w:r>
          </w:p>
          <w:p w14:paraId="066A880E" w14:textId="77777777" w:rsidR="00D5449D" w:rsidRPr="00DF000F" w:rsidRDefault="00D5449D" w:rsidP="00282460">
            <w:pPr>
              <w:pStyle w:val="af"/>
              <w:numPr>
                <w:ilvl w:val="0"/>
                <w:numId w:val="34"/>
              </w:numPr>
              <w:spacing w:after="0" w:line="240" w:lineRule="auto"/>
              <w:ind w:left="176" w:hanging="142"/>
              <w:rPr>
                <w:rFonts w:ascii="Times New Roman" w:hAnsi="Times New Roman" w:cs="Times New Roman"/>
              </w:rPr>
            </w:pPr>
            <w:r w:rsidRPr="00DF000F">
              <w:rPr>
                <w:rFonts w:ascii="Times New Roman" w:hAnsi="Times New Roman" w:cs="Times New Roman"/>
              </w:rPr>
              <w:t>гидродинамическое давление воды.</w:t>
            </w:r>
          </w:p>
        </w:tc>
        <w:tc>
          <w:tcPr>
            <w:tcW w:w="1919" w:type="pct"/>
            <w:vAlign w:val="center"/>
          </w:tcPr>
          <w:p w14:paraId="3FF227C0"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Возможна угроза возникновения заторов на р. Малый Анюй вблизи территории с.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w:t>
            </w:r>
          </w:p>
        </w:tc>
      </w:tr>
      <w:tr w:rsidR="00D5449D" w:rsidRPr="00DF000F" w14:paraId="00F5E9B3" w14:textId="77777777" w:rsidTr="00DF000F">
        <w:trPr>
          <w:jc w:val="center"/>
        </w:trPr>
        <w:tc>
          <w:tcPr>
            <w:tcW w:w="1237" w:type="pct"/>
            <w:vAlign w:val="center"/>
          </w:tcPr>
          <w:p w14:paraId="3A3566A2"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Лавина снежная</w:t>
            </w:r>
          </w:p>
        </w:tc>
        <w:tc>
          <w:tcPr>
            <w:tcW w:w="1845" w:type="pct"/>
            <w:vAlign w:val="center"/>
          </w:tcPr>
          <w:p w14:paraId="2DAF2FBE" w14:textId="77777777" w:rsidR="00D5449D" w:rsidRPr="00DF000F" w:rsidRDefault="00D5449D" w:rsidP="00282460">
            <w:pPr>
              <w:pStyle w:val="af"/>
              <w:numPr>
                <w:ilvl w:val="0"/>
                <w:numId w:val="35"/>
              </w:numPr>
              <w:spacing w:after="0" w:line="240" w:lineRule="auto"/>
              <w:ind w:left="176" w:hanging="176"/>
              <w:rPr>
                <w:rFonts w:ascii="Times New Roman" w:hAnsi="Times New Roman" w:cs="Times New Roman"/>
              </w:rPr>
            </w:pPr>
            <w:r w:rsidRPr="00DF000F">
              <w:rPr>
                <w:rFonts w:ascii="Times New Roman" w:hAnsi="Times New Roman" w:cs="Times New Roman"/>
              </w:rPr>
              <w:t>смещение (движение) снежных масс;</w:t>
            </w:r>
          </w:p>
          <w:p w14:paraId="34C74C2A" w14:textId="77777777" w:rsidR="00D5449D" w:rsidRPr="00DF000F" w:rsidRDefault="00D5449D" w:rsidP="00282460">
            <w:pPr>
              <w:pStyle w:val="af"/>
              <w:numPr>
                <w:ilvl w:val="0"/>
                <w:numId w:val="35"/>
              </w:numPr>
              <w:spacing w:after="0" w:line="240" w:lineRule="auto"/>
              <w:ind w:left="176" w:hanging="176"/>
              <w:rPr>
                <w:rFonts w:ascii="Times New Roman" w:hAnsi="Times New Roman" w:cs="Times New Roman"/>
              </w:rPr>
            </w:pPr>
            <w:r w:rsidRPr="00DF000F">
              <w:rPr>
                <w:rFonts w:ascii="Times New Roman" w:hAnsi="Times New Roman" w:cs="Times New Roman"/>
              </w:rPr>
              <w:t>удар;</w:t>
            </w:r>
          </w:p>
          <w:p w14:paraId="5CC1AD50" w14:textId="77777777" w:rsidR="00D5449D" w:rsidRPr="00DF000F" w:rsidRDefault="00D5449D" w:rsidP="00282460">
            <w:pPr>
              <w:pStyle w:val="af"/>
              <w:numPr>
                <w:ilvl w:val="0"/>
                <w:numId w:val="35"/>
              </w:numPr>
              <w:spacing w:after="0" w:line="240" w:lineRule="auto"/>
              <w:ind w:left="176" w:hanging="176"/>
              <w:rPr>
                <w:rFonts w:ascii="Times New Roman" w:hAnsi="Times New Roman" w:cs="Times New Roman"/>
              </w:rPr>
            </w:pPr>
            <w:r w:rsidRPr="00DF000F">
              <w:rPr>
                <w:rFonts w:ascii="Times New Roman" w:hAnsi="Times New Roman" w:cs="Times New Roman"/>
              </w:rPr>
              <w:t>давление смещенных масс снега;</w:t>
            </w:r>
          </w:p>
          <w:p w14:paraId="0D22CFE6" w14:textId="77777777" w:rsidR="00D5449D" w:rsidRPr="00DF000F" w:rsidRDefault="00D5449D" w:rsidP="00282460">
            <w:pPr>
              <w:pStyle w:val="af"/>
              <w:numPr>
                <w:ilvl w:val="0"/>
                <w:numId w:val="35"/>
              </w:numPr>
              <w:spacing w:after="0" w:line="240" w:lineRule="auto"/>
              <w:ind w:left="176" w:hanging="176"/>
              <w:rPr>
                <w:rFonts w:ascii="Times New Roman" w:hAnsi="Times New Roman" w:cs="Times New Roman"/>
              </w:rPr>
            </w:pPr>
            <w:r w:rsidRPr="00DF000F">
              <w:rPr>
                <w:rFonts w:ascii="Times New Roman" w:hAnsi="Times New Roman" w:cs="Times New Roman"/>
              </w:rPr>
              <w:t>ударная (воздушная) волна;</w:t>
            </w:r>
          </w:p>
          <w:p w14:paraId="0B8E6B5F" w14:textId="77777777" w:rsidR="00D5449D" w:rsidRPr="00DF000F" w:rsidRDefault="00D5449D" w:rsidP="00282460">
            <w:pPr>
              <w:pStyle w:val="af"/>
              <w:numPr>
                <w:ilvl w:val="0"/>
                <w:numId w:val="35"/>
              </w:numPr>
              <w:spacing w:after="0" w:line="240" w:lineRule="auto"/>
              <w:ind w:left="176" w:hanging="176"/>
              <w:rPr>
                <w:rFonts w:ascii="Times New Roman" w:hAnsi="Times New Roman" w:cs="Times New Roman"/>
              </w:rPr>
            </w:pPr>
            <w:r w:rsidRPr="00DF000F">
              <w:rPr>
                <w:rFonts w:ascii="Times New Roman" w:hAnsi="Times New Roman" w:cs="Times New Roman"/>
              </w:rPr>
              <w:t>звуковой удар.</w:t>
            </w:r>
          </w:p>
        </w:tc>
        <w:tc>
          <w:tcPr>
            <w:tcW w:w="1919" w:type="pct"/>
            <w:vAlign w:val="center"/>
          </w:tcPr>
          <w:p w14:paraId="71B9D38E"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схода снежных лавин не зарегистрировано.</w:t>
            </w:r>
          </w:p>
        </w:tc>
      </w:tr>
      <w:tr w:rsidR="00D5449D" w:rsidRPr="00DF000F" w14:paraId="783CEAC7" w14:textId="77777777" w:rsidTr="00DF000F">
        <w:trPr>
          <w:jc w:val="center"/>
        </w:trPr>
        <w:tc>
          <w:tcPr>
            <w:tcW w:w="5000" w:type="pct"/>
            <w:gridSpan w:val="3"/>
            <w:vAlign w:val="center"/>
          </w:tcPr>
          <w:p w14:paraId="751315EC" w14:textId="77777777" w:rsidR="00D5449D" w:rsidRPr="00DF000F" w:rsidRDefault="00D5449D" w:rsidP="00282460">
            <w:pPr>
              <w:pStyle w:val="af"/>
              <w:numPr>
                <w:ilvl w:val="0"/>
                <w:numId w:val="22"/>
              </w:numPr>
              <w:spacing w:after="0" w:line="240" w:lineRule="auto"/>
              <w:jc w:val="both"/>
              <w:rPr>
                <w:rFonts w:ascii="Times New Roman" w:hAnsi="Times New Roman" w:cs="Times New Roman"/>
                <w:b/>
                <w:sz w:val="24"/>
                <w:szCs w:val="24"/>
              </w:rPr>
            </w:pPr>
            <w:r w:rsidRPr="00DF000F">
              <w:rPr>
                <w:rFonts w:ascii="Times New Roman" w:hAnsi="Times New Roman" w:cs="Times New Roman"/>
                <w:b/>
                <w:sz w:val="24"/>
                <w:szCs w:val="24"/>
              </w:rPr>
              <w:t>Опасные метеорологические явления и процессы</w:t>
            </w:r>
          </w:p>
        </w:tc>
      </w:tr>
      <w:tr w:rsidR="00D5449D" w:rsidRPr="00DF000F" w14:paraId="5853DF6A" w14:textId="77777777" w:rsidTr="00DF000F">
        <w:trPr>
          <w:trHeight w:val="1372"/>
          <w:jc w:val="center"/>
        </w:trPr>
        <w:tc>
          <w:tcPr>
            <w:tcW w:w="1237" w:type="pct"/>
            <w:vAlign w:val="center"/>
          </w:tcPr>
          <w:p w14:paraId="5407DD30"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Сильный ветер</w:t>
            </w:r>
          </w:p>
          <w:p w14:paraId="4CBD4EE2"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Шторм</w:t>
            </w:r>
          </w:p>
          <w:p w14:paraId="158802C7"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Шквал</w:t>
            </w:r>
          </w:p>
          <w:p w14:paraId="1DDF5B7F"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Ураган</w:t>
            </w:r>
          </w:p>
        </w:tc>
        <w:tc>
          <w:tcPr>
            <w:tcW w:w="1845" w:type="pct"/>
            <w:vAlign w:val="center"/>
          </w:tcPr>
          <w:p w14:paraId="1CC5CA64" w14:textId="77777777" w:rsidR="00D5449D" w:rsidRPr="00DF000F" w:rsidRDefault="00D5449D" w:rsidP="00282460">
            <w:pPr>
              <w:pStyle w:val="af"/>
              <w:numPr>
                <w:ilvl w:val="0"/>
                <w:numId w:val="37"/>
              </w:numPr>
              <w:spacing w:after="0" w:line="240" w:lineRule="auto"/>
              <w:ind w:left="176" w:hanging="176"/>
              <w:rPr>
                <w:rFonts w:ascii="Times New Roman" w:hAnsi="Times New Roman" w:cs="Times New Roman"/>
              </w:rPr>
            </w:pPr>
            <w:r w:rsidRPr="00DF000F">
              <w:rPr>
                <w:rFonts w:ascii="Times New Roman" w:hAnsi="Times New Roman" w:cs="Times New Roman"/>
              </w:rPr>
              <w:t>ветровой поток;</w:t>
            </w:r>
          </w:p>
          <w:p w14:paraId="6AF21B18" w14:textId="77777777" w:rsidR="00D5449D" w:rsidRPr="00DF000F" w:rsidRDefault="00D5449D" w:rsidP="00282460">
            <w:pPr>
              <w:pStyle w:val="af"/>
              <w:numPr>
                <w:ilvl w:val="0"/>
                <w:numId w:val="37"/>
              </w:numPr>
              <w:spacing w:after="0" w:line="240" w:lineRule="auto"/>
              <w:ind w:left="176" w:hanging="176"/>
              <w:rPr>
                <w:rFonts w:ascii="Times New Roman" w:hAnsi="Times New Roman" w:cs="Times New Roman"/>
              </w:rPr>
            </w:pPr>
            <w:r w:rsidRPr="00DF000F">
              <w:rPr>
                <w:rFonts w:ascii="Times New Roman" w:hAnsi="Times New Roman" w:cs="Times New Roman"/>
              </w:rPr>
              <w:t>ветровая нагрузка;</w:t>
            </w:r>
          </w:p>
          <w:p w14:paraId="65064D78" w14:textId="77777777" w:rsidR="00D5449D" w:rsidRPr="00DF000F" w:rsidRDefault="00D5449D" w:rsidP="00282460">
            <w:pPr>
              <w:pStyle w:val="af"/>
              <w:numPr>
                <w:ilvl w:val="0"/>
                <w:numId w:val="37"/>
              </w:numPr>
              <w:spacing w:after="0" w:line="240" w:lineRule="auto"/>
              <w:ind w:left="176" w:hanging="176"/>
              <w:rPr>
                <w:rFonts w:ascii="Times New Roman" w:hAnsi="Times New Roman" w:cs="Times New Roman"/>
              </w:rPr>
            </w:pPr>
            <w:r w:rsidRPr="00DF000F">
              <w:rPr>
                <w:rFonts w:ascii="Times New Roman" w:hAnsi="Times New Roman" w:cs="Times New Roman"/>
              </w:rPr>
              <w:t>аэродинамическое давление;</w:t>
            </w:r>
          </w:p>
          <w:p w14:paraId="3DD6E835" w14:textId="77777777" w:rsidR="00D5449D" w:rsidRPr="00DF000F" w:rsidRDefault="00D5449D" w:rsidP="00282460">
            <w:pPr>
              <w:pStyle w:val="af"/>
              <w:numPr>
                <w:ilvl w:val="0"/>
                <w:numId w:val="37"/>
              </w:numPr>
              <w:spacing w:after="0" w:line="240" w:lineRule="auto"/>
              <w:ind w:left="176" w:hanging="176"/>
              <w:rPr>
                <w:rFonts w:ascii="Times New Roman" w:hAnsi="Times New Roman" w:cs="Times New Roman"/>
              </w:rPr>
            </w:pPr>
            <w:r w:rsidRPr="00DF000F">
              <w:rPr>
                <w:rFonts w:ascii="Times New Roman" w:hAnsi="Times New Roman" w:cs="Times New Roman"/>
              </w:rPr>
              <w:t>вибрация.</w:t>
            </w:r>
          </w:p>
        </w:tc>
        <w:tc>
          <w:tcPr>
            <w:tcW w:w="1919" w:type="pct"/>
            <w:vAlign w:val="center"/>
          </w:tcPr>
          <w:p w14:paraId="78971D81"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чрезвычайные ситуации, связанные со штормовыми, шквальными и ураганными ветрами возможны.</w:t>
            </w:r>
          </w:p>
        </w:tc>
      </w:tr>
      <w:tr w:rsidR="00D5449D" w:rsidRPr="00DF000F" w14:paraId="7E078C91" w14:textId="77777777" w:rsidTr="00DF000F">
        <w:trPr>
          <w:jc w:val="center"/>
        </w:trPr>
        <w:tc>
          <w:tcPr>
            <w:tcW w:w="1237" w:type="pct"/>
            <w:vAlign w:val="center"/>
          </w:tcPr>
          <w:p w14:paraId="24AEC199" w14:textId="77777777" w:rsidR="00D5449D" w:rsidRPr="00DF000F" w:rsidRDefault="00D5449D" w:rsidP="007774F9">
            <w:pPr>
              <w:widowControl w:val="0"/>
              <w:autoSpaceDE w:val="0"/>
              <w:autoSpaceDN w:val="0"/>
              <w:adjustRightInd w:val="0"/>
              <w:spacing w:after="0" w:line="240" w:lineRule="auto"/>
              <w:jc w:val="center"/>
              <w:rPr>
                <w:rFonts w:ascii="Times New Roman" w:hAnsi="Times New Roman" w:cs="Times New Roman"/>
              </w:rPr>
            </w:pPr>
            <w:r w:rsidRPr="00DF000F">
              <w:rPr>
                <w:rFonts w:ascii="Times New Roman" w:hAnsi="Times New Roman" w:cs="Times New Roman"/>
              </w:rPr>
              <w:t>Смерч</w:t>
            </w:r>
          </w:p>
          <w:p w14:paraId="5F45C71F"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Вихрь</w:t>
            </w:r>
          </w:p>
        </w:tc>
        <w:tc>
          <w:tcPr>
            <w:tcW w:w="1845" w:type="pct"/>
            <w:vAlign w:val="center"/>
          </w:tcPr>
          <w:p w14:paraId="12F4E77A" w14:textId="77777777" w:rsidR="00D5449D" w:rsidRPr="00DF000F" w:rsidRDefault="00D5449D" w:rsidP="00282460">
            <w:pPr>
              <w:pStyle w:val="af"/>
              <w:numPr>
                <w:ilvl w:val="0"/>
                <w:numId w:val="36"/>
              </w:numPr>
              <w:spacing w:after="0" w:line="240" w:lineRule="auto"/>
              <w:ind w:left="176" w:hanging="142"/>
              <w:rPr>
                <w:rFonts w:ascii="Times New Roman" w:hAnsi="Times New Roman" w:cs="Times New Roman"/>
              </w:rPr>
            </w:pPr>
            <w:r w:rsidRPr="00DF000F">
              <w:rPr>
                <w:rFonts w:ascii="Times New Roman" w:hAnsi="Times New Roman" w:cs="Times New Roman"/>
              </w:rPr>
              <w:t>сильное разряжение воздуха;</w:t>
            </w:r>
          </w:p>
          <w:p w14:paraId="5860E66C" w14:textId="77777777" w:rsidR="00D5449D" w:rsidRPr="00DF000F" w:rsidRDefault="00D5449D" w:rsidP="00282460">
            <w:pPr>
              <w:pStyle w:val="af"/>
              <w:numPr>
                <w:ilvl w:val="0"/>
                <w:numId w:val="36"/>
              </w:numPr>
              <w:spacing w:after="0" w:line="240" w:lineRule="auto"/>
              <w:ind w:left="176" w:hanging="142"/>
              <w:rPr>
                <w:rFonts w:ascii="Times New Roman" w:hAnsi="Times New Roman" w:cs="Times New Roman"/>
              </w:rPr>
            </w:pPr>
            <w:r w:rsidRPr="00DF000F">
              <w:rPr>
                <w:rFonts w:ascii="Times New Roman" w:hAnsi="Times New Roman" w:cs="Times New Roman"/>
              </w:rPr>
              <w:t>вихревой восходящий поток;</w:t>
            </w:r>
          </w:p>
          <w:p w14:paraId="1874926E" w14:textId="77777777" w:rsidR="00D5449D" w:rsidRPr="00DF000F" w:rsidRDefault="00D5449D" w:rsidP="00282460">
            <w:pPr>
              <w:pStyle w:val="af"/>
              <w:numPr>
                <w:ilvl w:val="0"/>
                <w:numId w:val="36"/>
              </w:numPr>
              <w:spacing w:after="0" w:line="240" w:lineRule="auto"/>
              <w:ind w:left="176" w:hanging="142"/>
              <w:rPr>
                <w:rFonts w:ascii="Times New Roman" w:hAnsi="Times New Roman" w:cs="Times New Roman"/>
              </w:rPr>
            </w:pPr>
            <w:r w:rsidRPr="00DF000F">
              <w:rPr>
                <w:rFonts w:ascii="Times New Roman" w:hAnsi="Times New Roman" w:cs="Times New Roman"/>
              </w:rPr>
              <w:t>ветровая нагрузка.</w:t>
            </w:r>
          </w:p>
        </w:tc>
        <w:tc>
          <w:tcPr>
            <w:tcW w:w="1919" w:type="pct"/>
            <w:vAlign w:val="center"/>
          </w:tcPr>
          <w:p w14:paraId="4B224D98"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возникновения смерчей и вихревых потоков не зарегистрировано.</w:t>
            </w:r>
          </w:p>
        </w:tc>
      </w:tr>
      <w:tr w:rsidR="00D5449D" w:rsidRPr="00DF000F" w14:paraId="785A9A4E" w14:textId="77777777" w:rsidTr="00DF000F">
        <w:trPr>
          <w:jc w:val="center"/>
        </w:trPr>
        <w:tc>
          <w:tcPr>
            <w:tcW w:w="1237" w:type="pct"/>
            <w:vAlign w:val="center"/>
          </w:tcPr>
          <w:p w14:paraId="02A89A67"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Пыльная буря</w:t>
            </w:r>
          </w:p>
        </w:tc>
        <w:tc>
          <w:tcPr>
            <w:tcW w:w="1845" w:type="pct"/>
            <w:vAlign w:val="center"/>
          </w:tcPr>
          <w:p w14:paraId="1938217C" w14:textId="77777777" w:rsidR="00D5449D" w:rsidRPr="00DF000F" w:rsidRDefault="00D5449D" w:rsidP="00282460">
            <w:pPr>
              <w:pStyle w:val="af"/>
              <w:numPr>
                <w:ilvl w:val="0"/>
                <w:numId w:val="38"/>
              </w:numPr>
              <w:spacing w:after="0" w:line="240" w:lineRule="auto"/>
              <w:ind w:left="176" w:hanging="176"/>
              <w:rPr>
                <w:rFonts w:ascii="Times New Roman" w:hAnsi="Times New Roman" w:cs="Times New Roman"/>
              </w:rPr>
            </w:pPr>
            <w:r w:rsidRPr="00DF000F">
              <w:rPr>
                <w:rFonts w:ascii="Times New Roman" w:hAnsi="Times New Roman" w:cs="Times New Roman"/>
              </w:rPr>
              <w:t>выдувание и засыпание верхнего покрова почвы, посевов.</w:t>
            </w:r>
          </w:p>
        </w:tc>
        <w:tc>
          <w:tcPr>
            <w:tcW w:w="1919" w:type="pct"/>
            <w:vAlign w:val="center"/>
          </w:tcPr>
          <w:p w14:paraId="1969512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угрозы возникновения пыльных бурь не зарегистрировано.</w:t>
            </w:r>
          </w:p>
        </w:tc>
      </w:tr>
      <w:tr w:rsidR="00D5449D" w:rsidRPr="00DF000F" w14:paraId="71B496C0" w14:textId="77777777" w:rsidTr="00DF000F">
        <w:trPr>
          <w:jc w:val="center"/>
        </w:trPr>
        <w:tc>
          <w:tcPr>
            <w:tcW w:w="1237" w:type="pct"/>
            <w:vAlign w:val="center"/>
          </w:tcPr>
          <w:p w14:paraId="46DEA66F"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Продолжительный дождь (ливень)</w:t>
            </w:r>
          </w:p>
        </w:tc>
        <w:tc>
          <w:tcPr>
            <w:tcW w:w="1845" w:type="pct"/>
            <w:vAlign w:val="center"/>
          </w:tcPr>
          <w:p w14:paraId="66A3D327" w14:textId="77777777" w:rsidR="00D5449D" w:rsidRPr="00DF000F" w:rsidRDefault="00D5449D" w:rsidP="00282460">
            <w:pPr>
              <w:pStyle w:val="af"/>
              <w:numPr>
                <w:ilvl w:val="0"/>
                <w:numId w:val="39"/>
              </w:numPr>
              <w:spacing w:after="0" w:line="240" w:lineRule="auto"/>
              <w:ind w:left="176" w:hanging="176"/>
              <w:rPr>
                <w:rFonts w:ascii="Times New Roman" w:hAnsi="Times New Roman" w:cs="Times New Roman"/>
              </w:rPr>
            </w:pPr>
            <w:r w:rsidRPr="00DF000F">
              <w:rPr>
                <w:rFonts w:ascii="Times New Roman" w:hAnsi="Times New Roman" w:cs="Times New Roman"/>
              </w:rPr>
              <w:t>поток (течение) воды;</w:t>
            </w:r>
          </w:p>
          <w:p w14:paraId="35E86F69" w14:textId="77777777" w:rsidR="00D5449D" w:rsidRPr="00DF000F" w:rsidRDefault="00D5449D" w:rsidP="00282460">
            <w:pPr>
              <w:pStyle w:val="af"/>
              <w:numPr>
                <w:ilvl w:val="0"/>
                <w:numId w:val="39"/>
              </w:numPr>
              <w:spacing w:after="0" w:line="240" w:lineRule="auto"/>
              <w:ind w:left="176" w:hanging="176"/>
              <w:rPr>
                <w:rFonts w:ascii="Times New Roman" w:hAnsi="Times New Roman" w:cs="Times New Roman"/>
              </w:rPr>
            </w:pPr>
            <w:r w:rsidRPr="00DF000F">
              <w:rPr>
                <w:rFonts w:ascii="Times New Roman" w:hAnsi="Times New Roman" w:cs="Times New Roman"/>
              </w:rPr>
              <w:t>затопление территории.</w:t>
            </w:r>
          </w:p>
        </w:tc>
        <w:tc>
          <w:tcPr>
            <w:tcW w:w="1919" w:type="pct"/>
            <w:vAlign w:val="center"/>
          </w:tcPr>
          <w:p w14:paraId="3106ECBB"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прохождения продолжительных ливней.</w:t>
            </w:r>
          </w:p>
        </w:tc>
      </w:tr>
      <w:tr w:rsidR="00D5449D" w:rsidRPr="00DF000F" w14:paraId="7B1260DA" w14:textId="77777777" w:rsidTr="00DF000F">
        <w:trPr>
          <w:jc w:val="center"/>
        </w:trPr>
        <w:tc>
          <w:tcPr>
            <w:tcW w:w="1237" w:type="pct"/>
            <w:vAlign w:val="center"/>
          </w:tcPr>
          <w:p w14:paraId="3808354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Сильный снегопад</w:t>
            </w:r>
          </w:p>
        </w:tc>
        <w:tc>
          <w:tcPr>
            <w:tcW w:w="1845" w:type="pct"/>
            <w:vAlign w:val="center"/>
          </w:tcPr>
          <w:p w14:paraId="2DF052BD" w14:textId="77777777" w:rsidR="00D5449D" w:rsidRPr="00DF000F" w:rsidRDefault="00D5449D" w:rsidP="00282460">
            <w:pPr>
              <w:pStyle w:val="af"/>
              <w:numPr>
                <w:ilvl w:val="0"/>
                <w:numId w:val="40"/>
              </w:numPr>
              <w:spacing w:after="0" w:line="240" w:lineRule="auto"/>
              <w:ind w:left="176" w:hanging="142"/>
              <w:rPr>
                <w:rFonts w:ascii="Times New Roman" w:hAnsi="Times New Roman" w:cs="Times New Roman"/>
              </w:rPr>
            </w:pPr>
            <w:r w:rsidRPr="00DF000F">
              <w:rPr>
                <w:rFonts w:ascii="Times New Roman" w:hAnsi="Times New Roman" w:cs="Times New Roman"/>
              </w:rPr>
              <w:t>снеговая нагрузка;</w:t>
            </w:r>
          </w:p>
          <w:p w14:paraId="77A2D8C0" w14:textId="77777777" w:rsidR="00D5449D" w:rsidRPr="00DF000F" w:rsidRDefault="00D5449D" w:rsidP="00282460">
            <w:pPr>
              <w:pStyle w:val="af"/>
              <w:numPr>
                <w:ilvl w:val="0"/>
                <w:numId w:val="40"/>
              </w:numPr>
              <w:spacing w:after="0" w:line="240" w:lineRule="auto"/>
              <w:ind w:left="176" w:hanging="142"/>
              <w:rPr>
                <w:rFonts w:ascii="Times New Roman" w:hAnsi="Times New Roman" w:cs="Times New Roman"/>
              </w:rPr>
            </w:pPr>
            <w:r w:rsidRPr="00DF000F">
              <w:rPr>
                <w:rFonts w:ascii="Times New Roman" w:hAnsi="Times New Roman" w:cs="Times New Roman"/>
              </w:rPr>
              <w:t>снежные заносы.</w:t>
            </w:r>
          </w:p>
        </w:tc>
        <w:tc>
          <w:tcPr>
            <w:tcW w:w="1919" w:type="pct"/>
            <w:vAlign w:val="center"/>
          </w:tcPr>
          <w:p w14:paraId="3D62318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выпадения сильных снегопадов.</w:t>
            </w:r>
          </w:p>
        </w:tc>
      </w:tr>
      <w:tr w:rsidR="00D5449D" w:rsidRPr="00DF000F" w14:paraId="11082D58" w14:textId="77777777" w:rsidTr="00DF000F">
        <w:trPr>
          <w:jc w:val="center"/>
        </w:trPr>
        <w:tc>
          <w:tcPr>
            <w:tcW w:w="1237" w:type="pct"/>
            <w:vAlign w:val="center"/>
          </w:tcPr>
          <w:p w14:paraId="0B1A8B7A"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Сильная метель</w:t>
            </w:r>
          </w:p>
        </w:tc>
        <w:tc>
          <w:tcPr>
            <w:tcW w:w="1845" w:type="pct"/>
            <w:vAlign w:val="center"/>
          </w:tcPr>
          <w:p w14:paraId="1465799A" w14:textId="77777777" w:rsidR="00D5449D" w:rsidRPr="00DF000F" w:rsidRDefault="00D5449D" w:rsidP="00282460">
            <w:pPr>
              <w:pStyle w:val="af"/>
              <w:numPr>
                <w:ilvl w:val="0"/>
                <w:numId w:val="41"/>
              </w:numPr>
              <w:spacing w:after="0" w:line="240" w:lineRule="auto"/>
              <w:ind w:left="176" w:hanging="142"/>
              <w:rPr>
                <w:rFonts w:ascii="Times New Roman" w:hAnsi="Times New Roman" w:cs="Times New Roman"/>
              </w:rPr>
            </w:pPr>
            <w:r w:rsidRPr="00DF000F">
              <w:rPr>
                <w:rFonts w:ascii="Times New Roman" w:hAnsi="Times New Roman" w:cs="Times New Roman"/>
              </w:rPr>
              <w:t>снеговая нагрузка;</w:t>
            </w:r>
          </w:p>
          <w:p w14:paraId="13F6B7DA" w14:textId="77777777" w:rsidR="00D5449D" w:rsidRPr="00DF000F" w:rsidRDefault="00D5449D" w:rsidP="00282460">
            <w:pPr>
              <w:pStyle w:val="af"/>
              <w:numPr>
                <w:ilvl w:val="0"/>
                <w:numId w:val="41"/>
              </w:numPr>
              <w:spacing w:after="0" w:line="240" w:lineRule="auto"/>
              <w:ind w:left="176" w:hanging="142"/>
              <w:rPr>
                <w:rFonts w:ascii="Times New Roman" w:hAnsi="Times New Roman" w:cs="Times New Roman"/>
              </w:rPr>
            </w:pPr>
            <w:r w:rsidRPr="00DF000F">
              <w:rPr>
                <w:rFonts w:ascii="Times New Roman" w:hAnsi="Times New Roman" w:cs="Times New Roman"/>
              </w:rPr>
              <w:t>ветровая нагрузка;</w:t>
            </w:r>
          </w:p>
          <w:p w14:paraId="7AF7F4CB" w14:textId="77777777" w:rsidR="00D5449D" w:rsidRPr="00DF000F" w:rsidRDefault="00D5449D" w:rsidP="00282460">
            <w:pPr>
              <w:pStyle w:val="af"/>
              <w:numPr>
                <w:ilvl w:val="0"/>
                <w:numId w:val="41"/>
              </w:numPr>
              <w:spacing w:after="0" w:line="240" w:lineRule="auto"/>
              <w:ind w:left="176" w:hanging="142"/>
              <w:rPr>
                <w:rFonts w:ascii="Times New Roman" w:hAnsi="Times New Roman" w:cs="Times New Roman"/>
              </w:rPr>
            </w:pPr>
            <w:r w:rsidRPr="00DF000F">
              <w:rPr>
                <w:rFonts w:ascii="Times New Roman" w:hAnsi="Times New Roman" w:cs="Times New Roman"/>
              </w:rPr>
              <w:t>снежные заносы.</w:t>
            </w:r>
          </w:p>
        </w:tc>
        <w:tc>
          <w:tcPr>
            <w:tcW w:w="1919" w:type="pct"/>
            <w:vAlign w:val="center"/>
          </w:tcPr>
          <w:p w14:paraId="1576FE58"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сильных метелей.</w:t>
            </w:r>
          </w:p>
        </w:tc>
      </w:tr>
      <w:tr w:rsidR="00D5449D" w:rsidRPr="00DF000F" w14:paraId="4096D8F6" w14:textId="77777777" w:rsidTr="00DF000F">
        <w:trPr>
          <w:jc w:val="center"/>
        </w:trPr>
        <w:tc>
          <w:tcPr>
            <w:tcW w:w="1237" w:type="pct"/>
            <w:vAlign w:val="center"/>
          </w:tcPr>
          <w:p w14:paraId="01C0455D"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Гололед</w:t>
            </w:r>
          </w:p>
        </w:tc>
        <w:tc>
          <w:tcPr>
            <w:tcW w:w="1845" w:type="pct"/>
            <w:vAlign w:val="center"/>
          </w:tcPr>
          <w:p w14:paraId="4831C3B2" w14:textId="77777777" w:rsidR="00D5449D" w:rsidRPr="00DF000F" w:rsidRDefault="00D5449D" w:rsidP="00282460">
            <w:pPr>
              <w:pStyle w:val="af"/>
              <w:numPr>
                <w:ilvl w:val="0"/>
                <w:numId w:val="42"/>
              </w:numPr>
              <w:spacing w:after="0" w:line="240" w:lineRule="auto"/>
              <w:ind w:left="176" w:hanging="176"/>
              <w:rPr>
                <w:rFonts w:ascii="Times New Roman" w:hAnsi="Times New Roman" w:cs="Times New Roman"/>
              </w:rPr>
            </w:pPr>
            <w:r w:rsidRPr="00DF000F">
              <w:rPr>
                <w:rFonts w:ascii="Times New Roman" w:hAnsi="Times New Roman" w:cs="Times New Roman"/>
              </w:rPr>
              <w:t>гололедная нагрузка.</w:t>
            </w:r>
          </w:p>
        </w:tc>
        <w:tc>
          <w:tcPr>
            <w:tcW w:w="1919" w:type="pct"/>
            <w:vAlign w:val="center"/>
          </w:tcPr>
          <w:p w14:paraId="382D6560"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гололеда.</w:t>
            </w:r>
          </w:p>
        </w:tc>
      </w:tr>
      <w:tr w:rsidR="00D5449D" w:rsidRPr="00DF000F" w14:paraId="3264067D" w14:textId="77777777" w:rsidTr="00DF000F">
        <w:trPr>
          <w:jc w:val="center"/>
        </w:trPr>
        <w:tc>
          <w:tcPr>
            <w:tcW w:w="1237" w:type="pct"/>
            <w:vAlign w:val="center"/>
          </w:tcPr>
          <w:p w14:paraId="760E1AF9"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Град</w:t>
            </w:r>
          </w:p>
        </w:tc>
        <w:tc>
          <w:tcPr>
            <w:tcW w:w="1845" w:type="pct"/>
            <w:vAlign w:val="center"/>
          </w:tcPr>
          <w:p w14:paraId="162DB8D9" w14:textId="77777777" w:rsidR="00D5449D" w:rsidRPr="00DF000F" w:rsidRDefault="00D5449D" w:rsidP="00282460">
            <w:pPr>
              <w:pStyle w:val="af"/>
              <w:numPr>
                <w:ilvl w:val="0"/>
                <w:numId w:val="43"/>
              </w:numPr>
              <w:spacing w:after="0" w:line="240" w:lineRule="auto"/>
              <w:ind w:left="176" w:hanging="176"/>
              <w:rPr>
                <w:rFonts w:ascii="Times New Roman" w:hAnsi="Times New Roman" w:cs="Times New Roman"/>
              </w:rPr>
            </w:pPr>
            <w:r w:rsidRPr="00DF000F">
              <w:rPr>
                <w:rFonts w:ascii="Times New Roman" w:hAnsi="Times New Roman" w:cs="Times New Roman"/>
              </w:rPr>
              <w:t>вибрация;</w:t>
            </w:r>
          </w:p>
          <w:p w14:paraId="73191001" w14:textId="77777777" w:rsidR="00D5449D" w:rsidRPr="00DF000F" w:rsidRDefault="00D5449D" w:rsidP="00282460">
            <w:pPr>
              <w:pStyle w:val="af"/>
              <w:numPr>
                <w:ilvl w:val="0"/>
                <w:numId w:val="43"/>
              </w:numPr>
              <w:spacing w:after="0" w:line="240" w:lineRule="auto"/>
              <w:ind w:left="176" w:hanging="176"/>
              <w:rPr>
                <w:rFonts w:ascii="Times New Roman" w:hAnsi="Times New Roman" w:cs="Times New Roman"/>
              </w:rPr>
            </w:pPr>
            <w:r w:rsidRPr="00DF000F">
              <w:rPr>
                <w:rFonts w:ascii="Times New Roman" w:hAnsi="Times New Roman" w:cs="Times New Roman"/>
              </w:rPr>
              <w:t>удар.</w:t>
            </w:r>
          </w:p>
        </w:tc>
        <w:tc>
          <w:tcPr>
            <w:tcW w:w="1919" w:type="pct"/>
            <w:vAlign w:val="center"/>
          </w:tcPr>
          <w:p w14:paraId="2387F8E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выпадения града.</w:t>
            </w:r>
          </w:p>
        </w:tc>
      </w:tr>
      <w:tr w:rsidR="00D5449D" w:rsidRPr="00DF000F" w14:paraId="547F7E14" w14:textId="77777777" w:rsidTr="00DF000F">
        <w:trPr>
          <w:jc w:val="center"/>
        </w:trPr>
        <w:tc>
          <w:tcPr>
            <w:tcW w:w="1237" w:type="pct"/>
            <w:vAlign w:val="center"/>
          </w:tcPr>
          <w:p w14:paraId="4259C413"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Туман</w:t>
            </w:r>
          </w:p>
        </w:tc>
        <w:tc>
          <w:tcPr>
            <w:tcW w:w="1845" w:type="pct"/>
            <w:vAlign w:val="center"/>
          </w:tcPr>
          <w:p w14:paraId="08C3DE81" w14:textId="77777777" w:rsidR="00D5449D" w:rsidRPr="00DF000F" w:rsidRDefault="00D5449D" w:rsidP="00282460">
            <w:pPr>
              <w:pStyle w:val="af"/>
              <w:numPr>
                <w:ilvl w:val="0"/>
                <w:numId w:val="44"/>
              </w:numPr>
              <w:spacing w:after="0" w:line="240" w:lineRule="auto"/>
              <w:ind w:left="176" w:hanging="142"/>
              <w:rPr>
                <w:rFonts w:ascii="Times New Roman" w:hAnsi="Times New Roman" w:cs="Times New Roman"/>
              </w:rPr>
            </w:pPr>
            <w:r w:rsidRPr="00DF000F">
              <w:rPr>
                <w:rFonts w:ascii="Times New Roman" w:hAnsi="Times New Roman" w:cs="Times New Roman"/>
              </w:rPr>
              <w:t>снижение видимости (помутнение воздуха).</w:t>
            </w:r>
          </w:p>
        </w:tc>
        <w:tc>
          <w:tcPr>
            <w:tcW w:w="1919" w:type="pct"/>
            <w:vAlign w:val="center"/>
          </w:tcPr>
          <w:p w14:paraId="5D3BA6EB"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возникновения густых туманов.</w:t>
            </w:r>
          </w:p>
        </w:tc>
      </w:tr>
      <w:tr w:rsidR="00D5449D" w:rsidRPr="00DF000F" w14:paraId="183A5FD0" w14:textId="77777777" w:rsidTr="00DF000F">
        <w:trPr>
          <w:jc w:val="center"/>
        </w:trPr>
        <w:tc>
          <w:tcPr>
            <w:tcW w:w="1237" w:type="pct"/>
            <w:vAlign w:val="center"/>
          </w:tcPr>
          <w:p w14:paraId="3A14B702"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Заморозок</w:t>
            </w:r>
          </w:p>
        </w:tc>
        <w:tc>
          <w:tcPr>
            <w:tcW w:w="1845" w:type="pct"/>
            <w:vAlign w:val="center"/>
          </w:tcPr>
          <w:p w14:paraId="47BD973A" w14:textId="77777777" w:rsidR="00D5449D" w:rsidRPr="00DF000F" w:rsidRDefault="00D5449D" w:rsidP="00282460">
            <w:pPr>
              <w:pStyle w:val="af"/>
              <w:numPr>
                <w:ilvl w:val="0"/>
                <w:numId w:val="45"/>
              </w:numPr>
              <w:spacing w:after="0" w:line="240" w:lineRule="auto"/>
              <w:ind w:left="176" w:hanging="142"/>
              <w:rPr>
                <w:rFonts w:ascii="Times New Roman" w:hAnsi="Times New Roman" w:cs="Times New Roman"/>
              </w:rPr>
            </w:pPr>
            <w:r w:rsidRPr="00DF000F">
              <w:rPr>
                <w:rFonts w:ascii="Times New Roman" w:hAnsi="Times New Roman" w:cs="Times New Roman"/>
              </w:rPr>
              <w:t>охлаждение почвы, воздуха.</w:t>
            </w:r>
          </w:p>
        </w:tc>
        <w:tc>
          <w:tcPr>
            <w:tcW w:w="1919" w:type="pct"/>
            <w:vAlign w:val="center"/>
          </w:tcPr>
          <w:p w14:paraId="4F5F5B32"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возникновения заморозков.</w:t>
            </w:r>
          </w:p>
        </w:tc>
      </w:tr>
      <w:tr w:rsidR="00D5449D" w:rsidRPr="00DF000F" w14:paraId="63C30A17" w14:textId="77777777" w:rsidTr="00DF000F">
        <w:trPr>
          <w:jc w:val="center"/>
        </w:trPr>
        <w:tc>
          <w:tcPr>
            <w:tcW w:w="1237" w:type="pct"/>
            <w:vAlign w:val="center"/>
          </w:tcPr>
          <w:p w14:paraId="127A6F7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lastRenderedPageBreak/>
              <w:t>Засуха</w:t>
            </w:r>
          </w:p>
        </w:tc>
        <w:tc>
          <w:tcPr>
            <w:tcW w:w="1845" w:type="pct"/>
            <w:vAlign w:val="center"/>
          </w:tcPr>
          <w:p w14:paraId="7E127427" w14:textId="77777777" w:rsidR="00D5449D" w:rsidRPr="00DF000F" w:rsidRDefault="00D5449D" w:rsidP="00282460">
            <w:pPr>
              <w:pStyle w:val="af"/>
              <w:numPr>
                <w:ilvl w:val="0"/>
                <w:numId w:val="46"/>
              </w:numPr>
              <w:spacing w:after="0" w:line="240" w:lineRule="auto"/>
              <w:ind w:left="176" w:hanging="142"/>
              <w:rPr>
                <w:rFonts w:ascii="Times New Roman" w:hAnsi="Times New Roman" w:cs="Times New Roman"/>
              </w:rPr>
            </w:pPr>
            <w:r w:rsidRPr="00DF000F">
              <w:rPr>
                <w:rFonts w:ascii="Times New Roman" w:hAnsi="Times New Roman" w:cs="Times New Roman"/>
              </w:rPr>
              <w:t>нагревание почвы, воздуха.</w:t>
            </w:r>
          </w:p>
        </w:tc>
        <w:tc>
          <w:tcPr>
            <w:tcW w:w="1919" w:type="pct"/>
            <w:vAlign w:val="center"/>
          </w:tcPr>
          <w:p w14:paraId="24FEF328"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угроза возникновения засухи не зарегистрировано.</w:t>
            </w:r>
          </w:p>
        </w:tc>
      </w:tr>
      <w:tr w:rsidR="00D5449D" w:rsidRPr="00DF000F" w14:paraId="3D313776" w14:textId="77777777" w:rsidTr="00DF000F">
        <w:trPr>
          <w:jc w:val="center"/>
        </w:trPr>
        <w:tc>
          <w:tcPr>
            <w:tcW w:w="1237" w:type="pct"/>
            <w:vAlign w:val="center"/>
          </w:tcPr>
          <w:p w14:paraId="4C66F5E9"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Гроза</w:t>
            </w:r>
          </w:p>
        </w:tc>
        <w:tc>
          <w:tcPr>
            <w:tcW w:w="1845" w:type="pct"/>
            <w:vAlign w:val="center"/>
          </w:tcPr>
          <w:p w14:paraId="24F4D884" w14:textId="77777777" w:rsidR="00D5449D" w:rsidRPr="00DF000F" w:rsidRDefault="00D5449D" w:rsidP="00282460">
            <w:pPr>
              <w:pStyle w:val="af"/>
              <w:numPr>
                <w:ilvl w:val="0"/>
                <w:numId w:val="47"/>
              </w:numPr>
              <w:spacing w:after="0" w:line="240" w:lineRule="auto"/>
              <w:ind w:left="176" w:hanging="142"/>
              <w:rPr>
                <w:rFonts w:ascii="Times New Roman" w:hAnsi="Times New Roman" w:cs="Times New Roman"/>
              </w:rPr>
            </w:pPr>
            <w:r w:rsidRPr="00DF000F">
              <w:rPr>
                <w:rFonts w:ascii="Times New Roman" w:hAnsi="Times New Roman" w:cs="Times New Roman"/>
              </w:rPr>
              <w:t>электрические разряды.</w:t>
            </w:r>
          </w:p>
        </w:tc>
        <w:tc>
          <w:tcPr>
            <w:tcW w:w="1919" w:type="pct"/>
            <w:vAlign w:val="center"/>
          </w:tcPr>
          <w:p w14:paraId="602316DE"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грозовых явлений.</w:t>
            </w:r>
          </w:p>
        </w:tc>
      </w:tr>
      <w:tr w:rsidR="00D5449D" w:rsidRPr="00DF000F" w14:paraId="68B41CA8" w14:textId="77777777" w:rsidTr="00DF000F">
        <w:trPr>
          <w:jc w:val="center"/>
        </w:trPr>
        <w:tc>
          <w:tcPr>
            <w:tcW w:w="5000" w:type="pct"/>
            <w:gridSpan w:val="3"/>
            <w:vAlign w:val="center"/>
          </w:tcPr>
          <w:p w14:paraId="24298A87" w14:textId="77777777" w:rsidR="00D5449D" w:rsidRPr="00DF000F" w:rsidRDefault="00D5449D" w:rsidP="00282460">
            <w:pPr>
              <w:pStyle w:val="af"/>
              <w:numPr>
                <w:ilvl w:val="0"/>
                <w:numId w:val="22"/>
              </w:numPr>
              <w:spacing w:after="0" w:line="240" w:lineRule="auto"/>
              <w:jc w:val="both"/>
              <w:rPr>
                <w:rFonts w:ascii="Times New Roman" w:hAnsi="Times New Roman" w:cs="Times New Roman"/>
                <w:b/>
                <w:sz w:val="20"/>
                <w:szCs w:val="20"/>
              </w:rPr>
            </w:pPr>
            <w:r w:rsidRPr="00DF000F">
              <w:rPr>
                <w:rFonts w:ascii="Times New Roman" w:hAnsi="Times New Roman" w:cs="Times New Roman"/>
                <w:b/>
                <w:sz w:val="24"/>
                <w:szCs w:val="24"/>
              </w:rPr>
              <w:t>Природные пожары</w:t>
            </w:r>
          </w:p>
        </w:tc>
      </w:tr>
      <w:tr w:rsidR="00D5449D" w:rsidRPr="00DF000F" w14:paraId="26089A28" w14:textId="77777777" w:rsidTr="00DF000F">
        <w:trPr>
          <w:jc w:val="center"/>
        </w:trPr>
        <w:tc>
          <w:tcPr>
            <w:tcW w:w="1237" w:type="pct"/>
            <w:vAlign w:val="center"/>
          </w:tcPr>
          <w:p w14:paraId="60BC3B09"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Пожар ландшафтный, степной, лесной</w:t>
            </w:r>
          </w:p>
        </w:tc>
        <w:tc>
          <w:tcPr>
            <w:tcW w:w="1845" w:type="pct"/>
          </w:tcPr>
          <w:p w14:paraId="3031B897"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пламя;</w:t>
            </w:r>
          </w:p>
          <w:p w14:paraId="7E83370B"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нагрев тепловым потоком;</w:t>
            </w:r>
          </w:p>
          <w:p w14:paraId="0AE39810"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тепловой удар;</w:t>
            </w:r>
          </w:p>
          <w:p w14:paraId="584D430D"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помутнение воздуха;</w:t>
            </w:r>
          </w:p>
          <w:p w14:paraId="27122E21"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опасные дымы;</w:t>
            </w:r>
          </w:p>
          <w:p w14:paraId="7F806ABF" w14:textId="77777777" w:rsidR="00D5449D" w:rsidRPr="00DF000F" w:rsidRDefault="00D5449D" w:rsidP="00282460">
            <w:pPr>
              <w:pStyle w:val="af"/>
              <w:numPr>
                <w:ilvl w:val="0"/>
                <w:numId w:val="48"/>
              </w:numPr>
              <w:spacing w:after="0" w:line="240" w:lineRule="auto"/>
              <w:ind w:left="176" w:hanging="176"/>
              <w:jc w:val="both"/>
              <w:rPr>
                <w:rFonts w:ascii="Times New Roman" w:hAnsi="Times New Roman" w:cs="Times New Roman"/>
              </w:rPr>
            </w:pPr>
            <w:r w:rsidRPr="00DF000F">
              <w:rPr>
                <w:rFonts w:ascii="Times New Roman" w:hAnsi="Times New Roman" w:cs="Times New Roman"/>
              </w:rPr>
              <w:t>загрязнение атмосферы, почвы, грунтов, гидросферы.</w:t>
            </w:r>
          </w:p>
        </w:tc>
        <w:tc>
          <w:tcPr>
            <w:tcW w:w="1919" w:type="pct"/>
            <w:vAlign w:val="center"/>
          </w:tcPr>
          <w:p w14:paraId="7C8C1B84" w14:textId="77777777" w:rsidR="00D5449D" w:rsidRPr="00DF000F" w:rsidRDefault="00D5449D" w:rsidP="007774F9">
            <w:pPr>
              <w:spacing w:after="0" w:line="240" w:lineRule="auto"/>
              <w:jc w:val="center"/>
              <w:rPr>
                <w:rFonts w:ascii="Times New Roman" w:hAnsi="Times New Roman" w:cs="Times New Roman"/>
              </w:rPr>
            </w:pPr>
            <w:r w:rsidRPr="00DF000F">
              <w:rPr>
                <w:rFonts w:ascii="Times New Roman" w:hAnsi="Times New Roman" w:cs="Times New Roman"/>
              </w:rPr>
              <w:t xml:space="preserve">На территории </w:t>
            </w:r>
            <w:r w:rsidRPr="00DF000F">
              <w:rPr>
                <w:rFonts w:ascii="Times New Roman" w:hAnsi="Times New Roman" w:cs="Times New Roman"/>
                <w:bCs/>
              </w:rPr>
              <w:t xml:space="preserve">сельского поселения </w:t>
            </w:r>
            <w:proofErr w:type="spellStart"/>
            <w:r w:rsidRPr="00DF000F">
              <w:rPr>
                <w:rFonts w:ascii="Times New Roman" w:hAnsi="Times New Roman" w:cs="Times New Roman"/>
                <w:bCs/>
              </w:rPr>
              <w:t>Анюйск</w:t>
            </w:r>
            <w:proofErr w:type="spellEnd"/>
            <w:r w:rsidRPr="00DF000F">
              <w:rPr>
                <w:rFonts w:ascii="Times New Roman" w:hAnsi="Times New Roman" w:cs="Times New Roman"/>
              </w:rPr>
              <w:t xml:space="preserve"> возможна угроза ландшафтных и лесных пожаров.</w:t>
            </w:r>
          </w:p>
        </w:tc>
      </w:tr>
    </w:tbl>
    <w:p w14:paraId="52D5C44E" w14:textId="77777777" w:rsidR="00D5449D" w:rsidRPr="00D5449D" w:rsidRDefault="00D5449D" w:rsidP="00D5449D">
      <w:pPr>
        <w:shd w:val="clear" w:color="auto" w:fill="FFFFFF"/>
        <w:tabs>
          <w:tab w:val="left" w:pos="851"/>
        </w:tabs>
        <w:spacing w:after="0" w:line="240" w:lineRule="auto"/>
        <w:jc w:val="both"/>
        <w:rPr>
          <w:rFonts w:ascii="Times New Roman" w:eastAsia="Times New Roman" w:hAnsi="Times New Roman" w:cs="Times New Roman"/>
          <w:color w:val="000000"/>
          <w:sz w:val="24"/>
          <w:szCs w:val="24"/>
          <w:lang w:eastAsia="ru-RU"/>
        </w:rPr>
      </w:pPr>
    </w:p>
    <w:p w14:paraId="7834F9DF" w14:textId="2181BC92" w:rsidR="00FA5813" w:rsidRPr="00FD18B3" w:rsidRDefault="00FA5813" w:rsidP="005D2FF6">
      <w:pPr>
        <w:shd w:val="clear" w:color="auto" w:fill="FFFFFF"/>
        <w:spacing w:after="0" w:line="240" w:lineRule="auto"/>
        <w:ind w:firstLine="567"/>
        <w:jc w:val="both"/>
        <w:rPr>
          <w:rFonts w:ascii="Times New Roman" w:eastAsia="Times New Roman" w:hAnsi="Times New Roman" w:cs="Times New Roman"/>
          <w:b/>
          <w:bCs/>
          <w:color w:val="000000" w:themeColor="text1"/>
          <w:sz w:val="24"/>
          <w:szCs w:val="24"/>
          <w:lang w:eastAsia="ru-RU"/>
        </w:rPr>
      </w:pPr>
      <w:r w:rsidRPr="007C62BE">
        <w:rPr>
          <w:rFonts w:ascii="Times New Roman" w:eastAsia="Times New Roman" w:hAnsi="Times New Roman" w:cs="Times New Roman"/>
          <w:b/>
          <w:bCs/>
          <w:color w:val="000000" w:themeColor="text1"/>
          <w:sz w:val="24"/>
          <w:szCs w:val="24"/>
          <w:lang w:eastAsia="ru-RU"/>
        </w:rPr>
        <w:t>Перечень мероприятий</w:t>
      </w:r>
      <w:r w:rsidRPr="00FD18B3">
        <w:rPr>
          <w:rFonts w:ascii="Times New Roman" w:eastAsia="Times New Roman" w:hAnsi="Times New Roman" w:cs="Times New Roman"/>
          <w:b/>
          <w:bCs/>
          <w:color w:val="000000" w:themeColor="text1"/>
          <w:sz w:val="24"/>
          <w:szCs w:val="24"/>
          <w:lang w:eastAsia="ru-RU"/>
        </w:rPr>
        <w:t xml:space="preserve"> по обеспечению пожарной безопасности</w:t>
      </w:r>
    </w:p>
    <w:p w14:paraId="034E8CCD" w14:textId="77777777" w:rsidR="00565BF3" w:rsidRPr="00FD18B3" w:rsidRDefault="00565BF3" w:rsidP="005D2FF6">
      <w:pPr>
        <w:spacing w:after="0" w:line="240" w:lineRule="auto"/>
        <w:ind w:firstLine="567"/>
        <w:jc w:val="both"/>
        <w:rPr>
          <w:rFonts w:ascii="Times New Roman" w:hAnsi="Times New Roman" w:cs="Times New Roman"/>
          <w:b/>
          <w:bCs/>
          <w:sz w:val="24"/>
          <w:szCs w:val="24"/>
        </w:rPr>
      </w:pPr>
      <w:bookmarkStart w:id="195" w:name="_Toc32412991"/>
      <w:bookmarkStart w:id="196" w:name="_Toc47513947"/>
      <w:r w:rsidRPr="00FD18B3">
        <w:rPr>
          <w:rFonts w:ascii="Times New Roman" w:hAnsi="Times New Roman" w:cs="Times New Roman"/>
          <w:b/>
          <w:bCs/>
          <w:sz w:val="24"/>
          <w:szCs w:val="24"/>
        </w:rPr>
        <w:t>Противопожарное водоснабжение</w:t>
      </w:r>
      <w:bookmarkEnd w:id="195"/>
      <w:bookmarkEnd w:id="196"/>
      <w:r w:rsidRPr="00FD18B3">
        <w:rPr>
          <w:rFonts w:ascii="Times New Roman" w:hAnsi="Times New Roman" w:cs="Times New Roman"/>
          <w:b/>
          <w:bCs/>
          <w:sz w:val="24"/>
          <w:szCs w:val="24"/>
        </w:rPr>
        <w:t xml:space="preserve">. </w:t>
      </w:r>
      <w:r w:rsidRPr="00FD18B3">
        <w:rPr>
          <w:rFonts w:ascii="Times New Roman" w:hAnsi="Times New Roman" w:cs="Times New Roman"/>
          <w:sz w:val="24"/>
          <w:szCs w:val="24"/>
        </w:rPr>
        <w:t>На территории сельского поселения должны быть предусмотрены источники наружного и внутреннего противопожарного водоснабжения. К источникам наружного противопожарного водоснабжения относятся:</w:t>
      </w:r>
    </w:p>
    <w:p w14:paraId="777C4985" w14:textId="77777777" w:rsidR="00565BF3" w:rsidRPr="00FD18B3" w:rsidRDefault="00565BF3" w:rsidP="00513F31">
      <w:pPr>
        <w:pStyle w:val="af"/>
        <w:numPr>
          <w:ilvl w:val="0"/>
          <w:numId w:val="19"/>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наружные водопроводные сети с пожарными гидрантами;</w:t>
      </w:r>
    </w:p>
    <w:p w14:paraId="761D643C" w14:textId="77777777" w:rsidR="00565BF3" w:rsidRPr="00FD18B3" w:rsidRDefault="00565BF3" w:rsidP="00513F31">
      <w:pPr>
        <w:pStyle w:val="af"/>
        <w:numPr>
          <w:ilvl w:val="0"/>
          <w:numId w:val="19"/>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водные объекты, используемые для целей пожаротушения;</w:t>
      </w:r>
    </w:p>
    <w:p w14:paraId="609B385F" w14:textId="77777777" w:rsidR="00565BF3" w:rsidRPr="00FD18B3" w:rsidRDefault="00565BF3" w:rsidP="00513F31">
      <w:pPr>
        <w:pStyle w:val="af"/>
        <w:numPr>
          <w:ilvl w:val="0"/>
          <w:numId w:val="19"/>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противопожарные резервуары.</w:t>
      </w:r>
    </w:p>
    <w:p w14:paraId="3DCE87FA" w14:textId="77777777" w:rsidR="00565BF3" w:rsidRPr="00FD18B3" w:rsidRDefault="00565BF3" w:rsidP="005D2FF6">
      <w:pPr>
        <w:spacing w:after="0" w:line="240" w:lineRule="auto"/>
        <w:ind w:firstLine="567"/>
        <w:jc w:val="both"/>
        <w:rPr>
          <w:rFonts w:ascii="Times New Roman" w:eastAsia="Times New Roman" w:hAnsi="Times New Roman" w:cs="Times New Roman"/>
          <w:b/>
          <w:sz w:val="24"/>
          <w:szCs w:val="24"/>
        </w:rPr>
      </w:pPr>
      <w:r w:rsidRPr="00FD18B3">
        <w:rPr>
          <w:rFonts w:ascii="Times New Roman" w:eastAsia="Times New Roman" w:hAnsi="Times New Roman" w:cs="Times New Roman"/>
          <w:b/>
          <w:sz w:val="24"/>
          <w:szCs w:val="24"/>
        </w:rPr>
        <w:t>Расчет минимального количества источников противопожарного водоснабжения (далее – ППВ):</w:t>
      </w:r>
    </w:p>
    <w:p w14:paraId="37435823" w14:textId="77777777" w:rsidR="00565BF3" w:rsidRPr="00FD18B3" w:rsidRDefault="00565BF3" w:rsidP="005D2FF6">
      <w:pPr>
        <w:spacing w:after="0" w:line="240" w:lineRule="auto"/>
        <w:ind w:firstLine="567"/>
        <w:jc w:val="both"/>
        <w:rPr>
          <w:rFonts w:ascii="Times New Roman" w:eastAsia="Times New Roman" w:hAnsi="Times New Roman" w:cs="Times New Roman"/>
          <w:bCs/>
          <w:sz w:val="24"/>
          <w:szCs w:val="24"/>
        </w:rPr>
      </w:pPr>
      <w:r w:rsidRPr="00FD18B3">
        <w:rPr>
          <w:rFonts w:ascii="Times New Roman" w:eastAsia="Times New Roman" w:hAnsi="Times New Roman" w:cs="Times New Roman"/>
          <w:bCs/>
          <w:sz w:val="24"/>
          <w:szCs w:val="24"/>
        </w:rPr>
        <w:t>1. Обоснование необходимости проведения расчёта.</w:t>
      </w:r>
    </w:p>
    <w:p w14:paraId="2D991A25"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Федеральным законом от 06.10.2003 № 131-ФЗ "Об общих принципах организации местного самоуправления в Российской Федерации" к вопросам местного значения городских округов, городских и сельских поселений отнесено обеспечение первичных мер пожарной безопасности. </w:t>
      </w:r>
    </w:p>
    <w:p w14:paraId="658CD8B4"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В соответствие со статьей 63 Федерального закона "Технический регламент о требованиях пожарной безопасности" первичные меры пожарной безопасности включают в себя обеспечение надлежащего состояния источников противопожарного водоснабжения. </w:t>
      </w:r>
    </w:p>
    <w:p w14:paraId="6762545E"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Органами местного самоуправления поселений и городских округов в целях пожаротушения должны быть созданы условия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 в соответствии со статьей 19 Федерального закона "О пожарной безопасности".  </w:t>
      </w:r>
    </w:p>
    <w:p w14:paraId="424B9854"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Статьей 53 Водного кодекса Российской Федерации установлено, что забор (изъятие) водных ресурсов для тушения пожаров допускается из любых водных объектов без какого-либо разрешения, бесплатно и в необходимом для ликвидации пожаров количестве. Использование водных объектов, предназначенных для обеспечения пожарной безопасности, для иных целей запрещается.  </w:t>
      </w:r>
    </w:p>
    <w:p w14:paraId="691FA3DB"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2. </w:t>
      </w:r>
      <w:r w:rsidRPr="00FD18B3">
        <w:rPr>
          <w:rFonts w:ascii="Times New Roman" w:eastAsia="Times New Roman" w:hAnsi="Times New Roman" w:cs="Times New Roman"/>
          <w:sz w:val="24"/>
          <w:szCs w:val="24"/>
        </w:rPr>
        <w:t>Исходные данные для расчета.</w:t>
      </w:r>
    </w:p>
    <w:p w14:paraId="7DDE047D" w14:textId="07E64DD5" w:rsidR="00565BF3" w:rsidRPr="00FD18B3" w:rsidRDefault="00565BF3" w:rsidP="00513F31">
      <w:pPr>
        <w:pStyle w:val="af"/>
        <w:numPr>
          <w:ilvl w:val="0"/>
          <w:numId w:val="18"/>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количество жителей </w:t>
      </w:r>
      <w:r w:rsidR="007C62BE">
        <w:rPr>
          <w:rFonts w:ascii="Times New Roman" w:hAnsi="Times New Roman" w:cs="Times New Roman"/>
          <w:sz w:val="24"/>
          <w:szCs w:val="24"/>
        </w:rPr>
        <w:t>380</w:t>
      </w:r>
      <w:r w:rsidR="00FF32E1" w:rsidRPr="00FD18B3">
        <w:rPr>
          <w:rFonts w:ascii="Times New Roman" w:hAnsi="Times New Roman" w:cs="Times New Roman"/>
          <w:sz w:val="24"/>
          <w:szCs w:val="24"/>
        </w:rPr>
        <w:t xml:space="preserve"> </w:t>
      </w:r>
      <w:r w:rsidRPr="00FD18B3">
        <w:rPr>
          <w:rFonts w:ascii="Times New Roman" w:hAnsi="Times New Roman" w:cs="Times New Roman"/>
          <w:sz w:val="24"/>
          <w:szCs w:val="24"/>
        </w:rPr>
        <w:t>чел.,</w:t>
      </w:r>
    </w:p>
    <w:p w14:paraId="495F19E2" w14:textId="3CF29C7D" w:rsidR="00565BF3" w:rsidRPr="00FD18B3" w:rsidRDefault="00565BF3" w:rsidP="00513F31">
      <w:pPr>
        <w:pStyle w:val="af"/>
        <w:numPr>
          <w:ilvl w:val="0"/>
          <w:numId w:val="18"/>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наличие домов более 2х этажей </w:t>
      </w:r>
      <w:r w:rsidR="007C62BE" w:rsidRPr="00FD18B3">
        <w:rPr>
          <w:rFonts w:ascii="Times New Roman" w:hAnsi="Times New Roman" w:cs="Times New Roman"/>
          <w:sz w:val="24"/>
          <w:szCs w:val="24"/>
        </w:rPr>
        <w:t xml:space="preserve">– </w:t>
      </w:r>
      <w:r w:rsidR="007C62BE">
        <w:rPr>
          <w:rFonts w:ascii="Times New Roman" w:hAnsi="Times New Roman" w:cs="Times New Roman"/>
          <w:sz w:val="24"/>
          <w:szCs w:val="24"/>
        </w:rPr>
        <w:t>отсутствую.</w:t>
      </w:r>
    </w:p>
    <w:p w14:paraId="6070D149" w14:textId="77777777" w:rsidR="00565BF3" w:rsidRPr="00FD18B3" w:rsidRDefault="00565BF3" w:rsidP="00513F31">
      <w:pPr>
        <w:pStyle w:val="af"/>
        <w:numPr>
          <w:ilvl w:val="0"/>
          <w:numId w:val="18"/>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время прибытия близ расположенной пожарной части в пределах 20 мин.</w:t>
      </w:r>
    </w:p>
    <w:p w14:paraId="6319C3B8" w14:textId="77777777" w:rsidR="00565BF3" w:rsidRPr="00FD18B3" w:rsidRDefault="00565BF3" w:rsidP="005D2FF6">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Противопожарное водоснабжение состоит из:</w:t>
      </w:r>
    </w:p>
    <w:p w14:paraId="6E7660C1" w14:textId="503EDC15" w:rsidR="00565BF3" w:rsidRPr="00FD18B3" w:rsidRDefault="00565BF3" w:rsidP="00513F31">
      <w:pPr>
        <w:pStyle w:val="af"/>
        <w:numPr>
          <w:ilvl w:val="0"/>
          <w:numId w:val="18"/>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пожарных водоёмов – </w:t>
      </w:r>
      <w:r w:rsidR="00714C73" w:rsidRPr="00FE083F">
        <w:rPr>
          <w:rFonts w:ascii="Times New Roman" w:hAnsi="Times New Roman" w:cs="Times New Roman"/>
          <w:sz w:val="24"/>
          <w:szCs w:val="24"/>
        </w:rPr>
        <w:t>0</w:t>
      </w:r>
      <w:r w:rsidRPr="00FE083F">
        <w:rPr>
          <w:rFonts w:ascii="Times New Roman" w:hAnsi="Times New Roman" w:cs="Times New Roman"/>
          <w:sz w:val="24"/>
          <w:szCs w:val="24"/>
        </w:rPr>
        <w:t>.</w:t>
      </w:r>
    </w:p>
    <w:p w14:paraId="4E6AB011" w14:textId="27579AB6" w:rsidR="00565BF3" w:rsidRDefault="00565BF3" w:rsidP="00513F31">
      <w:pPr>
        <w:pStyle w:val="af"/>
        <w:numPr>
          <w:ilvl w:val="0"/>
          <w:numId w:val="18"/>
        </w:numPr>
        <w:spacing w:after="0" w:line="240" w:lineRule="auto"/>
        <w:ind w:left="0" w:firstLine="567"/>
        <w:jc w:val="both"/>
        <w:rPr>
          <w:rFonts w:ascii="Times New Roman" w:hAnsi="Times New Roman" w:cs="Times New Roman"/>
          <w:sz w:val="24"/>
          <w:szCs w:val="24"/>
        </w:rPr>
      </w:pPr>
      <w:r w:rsidRPr="00FD18B3">
        <w:rPr>
          <w:rFonts w:ascii="Times New Roman" w:hAnsi="Times New Roman" w:cs="Times New Roman"/>
          <w:sz w:val="24"/>
          <w:szCs w:val="24"/>
        </w:rPr>
        <w:t xml:space="preserve"> пожарные резервуары </w:t>
      </w:r>
      <w:r w:rsidRPr="00FE083F">
        <w:rPr>
          <w:rFonts w:ascii="Times New Roman" w:hAnsi="Times New Roman" w:cs="Times New Roman"/>
          <w:sz w:val="24"/>
          <w:szCs w:val="24"/>
        </w:rPr>
        <w:t xml:space="preserve">– </w:t>
      </w:r>
      <w:r w:rsidR="00FE083F" w:rsidRPr="00FE083F">
        <w:rPr>
          <w:rFonts w:ascii="Times New Roman" w:hAnsi="Times New Roman" w:cs="Times New Roman"/>
          <w:sz w:val="24"/>
          <w:szCs w:val="24"/>
        </w:rPr>
        <w:t>0</w:t>
      </w:r>
      <w:r w:rsidRPr="00FE083F">
        <w:rPr>
          <w:rFonts w:ascii="Times New Roman" w:hAnsi="Times New Roman" w:cs="Times New Roman"/>
          <w:sz w:val="24"/>
          <w:szCs w:val="24"/>
        </w:rPr>
        <w:t xml:space="preserve"> шт.</w:t>
      </w:r>
    </w:p>
    <w:p w14:paraId="66D6F987" w14:textId="46A5649B" w:rsidR="00FE083F" w:rsidRPr="00FD18B3" w:rsidRDefault="00FE083F" w:rsidP="00513F31">
      <w:pPr>
        <w:pStyle w:val="af"/>
        <w:numPr>
          <w:ilvl w:val="0"/>
          <w:numId w:val="18"/>
        </w:numPr>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пожарный гидрант – 1 шт. </w:t>
      </w:r>
    </w:p>
    <w:p w14:paraId="6DF16200" w14:textId="77777777" w:rsidR="00565BF3" w:rsidRPr="00FD18B3" w:rsidRDefault="00565BF3" w:rsidP="005D2FF6">
      <w:pPr>
        <w:tabs>
          <w:tab w:val="left" w:pos="567"/>
        </w:tabs>
        <w:spacing w:after="0" w:line="240" w:lineRule="auto"/>
        <w:ind w:firstLine="567"/>
        <w:jc w:val="both"/>
        <w:rPr>
          <w:rFonts w:ascii="Times New Roman" w:hAnsi="Times New Roman" w:cs="Times New Roman"/>
          <w:bCs/>
          <w:sz w:val="24"/>
          <w:szCs w:val="24"/>
        </w:rPr>
      </w:pPr>
      <w:r w:rsidRPr="00FD18B3">
        <w:rPr>
          <w:rFonts w:ascii="Times New Roman" w:eastAsia="Times New Roman" w:hAnsi="Times New Roman" w:cs="Times New Roman"/>
          <w:bCs/>
          <w:sz w:val="24"/>
          <w:szCs w:val="24"/>
        </w:rPr>
        <w:lastRenderedPageBreak/>
        <w:t>3. Расчет и обоснование количества источников ППВ.</w:t>
      </w:r>
    </w:p>
    <w:p w14:paraId="6049946E"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В соответствии со ст. 62 Федерального закона "Технический регламент о требованиях пожарной безопасности" здания и сооружения, а также территории организаций и населенных пунктов должны иметь источники противопожарного водоснабжения для тушения пожаров, в качестве которых могут использоваться естественные и искусственные водоемы, а также внутренний и наружный водопроводы (в том числе питьевые, хозяйственно-питьевые, хозяйственные и противопожарные).</w:t>
      </w:r>
    </w:p>
    <w:p w14:paraId="01D038AD"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К источникам наружного ППВ относятся:</w:t>
      </w:r>
    </w:p>
    <w:p w14:paraId="2C1AE9DD" w14:textId="77777777" w:rsidR="00565BF3" w:rsidRPr="00FD18B3" w:rsidRDefault="00565BF3" w:rsidP="00513F31">
      <w:pPr>
        <w:numPr>
          <w:ilvl w:val="0"/>
          <w:numId w:val="17"/>
        </w:numPr>
        <w:tabs>
          <w:tab w:val="left" w:pos="567"/>
        </w:tabs>
        <w:spacing w:after="0" w:line="240" w:lineRule="auto"/>
        <w:ind w:left="0"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наружные водопроводные сети с пожарными гидрантами;</w:t>
      </w:r>
    </w:p>
    <w:p w14:paraId="1F8A92CA" w14:textId="77777777" w:rsidR="00565BF3" w:rsidRPr="00FD18B3" w:rsidRDefault="00565BF3" w:rsidP="00513F31">
      <w:pPr>
        <w:numPr>
          <w:ilvl w:val="0"/>
          <w:numId w:val="17"/>
        </w:numPr>
        <w:tabs>
          <w:tab w:val="left" w:pos="567"/>
        </w:tabs>
        <w:spacing w:after="0" w:line="240" w:lineRule="auto"/>
        <w:ind w:left="0"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водные объекты, используемые для целей пожаротушения в соответствии с законодательством Российской Федерации;</w:t>
      </w:r>
    </w:p>
    <w:p w14:paraId="222E0F26" w14:textId="77777777" w:rsidR="00565BF3" w:rsidRPr="00FD18B3" w:rsidRDefault="00565BF3" w:rsidP="00513F31">
      <w:pPr>
        <w:numPr>
          <w:ilvl w:val="0"/>
          <w:numId w:val="17"/>
        </w:numPr>
        <w:tabs>
          <w:tab w:val="left" w:pos="567"/>
        </w:tabs>
        <w:spacing w:after="0" w:line="240" w:lineRule="auto"/>
        <w:ind w:left="0"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противопожарные резервуары. </w:t>
      </w:r>
    </w:p>
    <w:p w14:paraId="5C07EE62"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Объем пожарных водоемов и резервуаров определяется исходя из расчетных расходов воды и продолжительности тушения пожаров согласно формулам, приведенным в СП 8.13130.2009. </w:t>
      </w:r>
    </w:p>
    <w:p w14:paraId="37510DAE" w14:textId="1A143ABE"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Для </w:t>
      </w:r>
      <w:r w:rsidR="00D94055" w:rsidRPr="00FD18B3">
        <w:rPr>
          <w:rFonts w:ascii="Times New Roman" w:eastAsia="Times New Roman" w:hAnsi="Times New Roman" w:cs="Times New Roman"/>
          <w:sz w:val="24"/>
          <w:szCs w:val="24"/>
        </w:rPr>
        <w:t>сельского поселения</w:t>
      </w:r>
      <w:r w:rsidRPr="00FD18B3">
        <w:rPr>
          <w:rFonts w:ascii="Times New Roman" w:eastAsia="Times New Roman" w:hAnsi="Times New Roman" w:cs="Times New Roman"/>
          <w:sz w:val="24"/>
          <w:szCs w:val="24"/>
        </w:rPr>
        <w:t xml:space="preserve"> </w:t>
      </w:r>
      <w:proofErr w:type="spellStart"/>
      <w:r w:rsidR="007C62BE">
        <w:rPr>
          <w:rFonts w:ascii="Times New Roman" w:eastAsia="Times New Roman" w:hAnsi="Times New Roman" w:cs="Times New Roman"/>
          <w:sz w:val="24"/>
          <w:szCs w:val="24"/>
        </w:rPr>
        <w:t>Анюйск</w:t>
      </w:r>
      <w:proofErr w:type="spellEnd"/>
      <w:r w:rsidR="007C62BE">
        <w:rPr>
          <w:rFonts w:ascii="Times New Roman" w:eastAsia="Times New Roman" w:hAnsi="Times New Roman" w:cs="Times New Roman"/>
          <w:sz w:val="24"/>
          <w:szCs w:val="24"/>
        </w:rPr>
        <w:t xml:space="preserve"> </w:t>
      </w:r>
      <w:r w:rsidRPr="00FD18B3">
        <w:rPr>
          <w:rFonts w:ascii="Times New Roman" w:eastAsia="Times New Roman" w:hAnsi="Times New Roman" w:cs="Times New Roman"/>
          <w:sz w:val="24"/>
          <w:szCs w:val="24"/>
        </w:rPr>
        <w:t>с количеством жителей до 1 тысяч человек принимается 1 расчетный пожар, расход воды на наружное пожаротушение на 1 пожар – 5л/с (при застройке зданиями высотой не более 2-х этажей независимо от степени огнестойкости)</w:t>
      </w:r>
      <w:r w:rsidR="0020082E" w:rsidRPr="00FD18B3">
        <w:rPr>
          <w:rFonts w:ascii="Times New Roman" w:eastAsia="Times New Roman" w:hAnsi="Times New Roman" w:cs="Times New Roman"/>
          <w:sz w:val="24"/>
          <w:szCs w:val="24"/>
        </w:rPr>
        <w:t>, с количеством жителей от 1 до 5 тысячи человек принимается 1 расчетный пожар, расход воды на наружное пожаротушение на 1 пожар – 10л/с</w:t>
      </w:r>
    </w:p>
    <w:p w14:paraId="3B868B27" w14:textId="77777777" w:rsidR="00565BF3" w:rsidRPr="00FD18B3" w:rsidRDefault="00565BF3" w:rsidP="005D2FF6">
      <w:pPr>
        <w:tabs>
          <w:tab w:val="left" w:pos="567"/>
        </w:tabs>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Продолжительность тушения одного пожара принимается поп. 6.3 СП 8.13130.2009 и составляет 3 часа (10 800 с). </w:t>
      </w:r>
    </w:p>
    <w:p w14:paraId="339520D3" w14:textId="4705924C" w:rsidR="00565BF3" w:rsidRPr="00FD18B3" w:rsidRDefault="00565BF3" w:rsidP="005D2FF6">
      <w:pPr>
        <w:tabs>
          <w:tab w:val="left" w:pos="567"/>
        </w:tabs>
        <w:spacing w:after="0" w:line="240" w:lineRule="auto"/>
        <w:ind w:firstLine="567"/>
        <w:jc w:val="both"/>
        <w:rPr>
          <w:rFonts w:ascii="Times New Roman" w:eastAsia="Times New Roman" w:hAnsi="Times New Roman" w:cs="Times New Roman"/>
          <w:sz w:val="24"/>
          <w:szCs w:val="24"/>
        </w:rPr>
      </w:pPr>
      <w:r w:rsidRPr="00FD18B3">
        <w:rPr>
          <w:rFonts w:ascii="Times New Roman" w:eastAsia="Times New Roman" w:hAnsi="Times New Roman" w:cs="Times New Roman"/>
          <w:sz w:val="24"/>
          <w:szCs w:val="24"/>
        </w:rPr>
        <w:t xml:space="preserve">Таким образом, расчет минимального необходимого объема пожарного водоема </w:t>
      </w:r>
      <w:r w:rsidR="00714C73" w:rsidRPr="00FD18B3">
        <w:rPr>
          <w:rFonts w:ascii="Times New Roman" w:eastAsia="Times New Roman" w:hAnsi="Times New Roman" w:cs="Times New Roman"/>
          <w:sz w:val="24"/>
          <w:szCs w:val="24"/>
        </w:rPr>
        <w:t>для составит</w:t>
      </w:r>
      <w:r w:rsidRPr="00FD18B3">
        <w:rPr>
          <w:rFonts w:ascii="Times New Roman" w:eastAsia="Times New Roman" w:hAnsi="Times New Roman" w:cs="Times New Roman"/>
          <w:sz w:val="24"/>
          <w:szCs w:val="24"/>
        </w:rPr>
        <w:t>:</w:t>
      </w:r>
    </w:p>
    <w:p w14:paraId="7B190754" w14:textId="65FD9E06" w:rsidR="00565BF3" w:rsidRPr="00FD18B3" w:rsidRDefault="00565BF3" w:rsidP="005D2FF6">
      <w:pPr>
        <w:spacing w:after="0" w:line="240" w:lineRule="auto"/>
        <w:ind w:firstLine="567"/>
        <w:jc w:val="both"/>
        <w:rPr>
          <w:rFonts w:ascii="Times New Roman" w:eastAsia="Times New Roman" w:hAnsi="Times New Roman" w:cs="Times New Roman"/>
          <w:sz w:val="24"/>
          <w:szCs w:val="24"/>
          <w:vertAlign w:val="superscript"/>
        </w:rPr>
      </w:pPr>
      <w:r w:rsidRPr="00FD18B3">
        <w:rPr>
          <w:rFonts w:ascii="Times New Roman" w:eastAsia="Times New Roman" w:hAnsi="Times New Roman" w:cs="Times New Roman"/>
          <w:sz w:val="24"/>
          <w:szCs w:val="24"/>
        </w:rPr>
        <w:t>10 800 с * 5 л/с = 54 000 л = 54 м</w:t>
      </w:r>
      <w:r w:rsidRPr="00FD18B3">
        <w:rPr>
          <w:rFonts w:ascii="Times New Roman" w:eastAsia="Times New Roman" w:hAnsi="Times New Roman" w:cs="Times New Roman"/>
          <w:sz w:val="24"/>
          <w:szCs w:val="24"/>
          <w:vertAlign w:val="superscript"/>
        </w:rPr>
        <w:t>3</w:t>
      </w:r>
    </w:p>
    <w:p w14:paraId="30783B47" w14:textId="033C266B" w:rsidR="0020082E" w:rsidRPr="00FD18B3" w:rsidRDefault="0020082E" w:rsidP="005D2FF6">
      <w:pPr>
        <w:spacing w:after="0" w:line="240" w:lineRule="auto"/>
        <w:ind w:firstLine="567"/>
        <w:jc w:val="both"/>
        <w:rPr>
          <w:rFonts w:ascii="Times New Roman" w:eastAsia="Times New Roman" w:hAnsi="Times New Roman" w:cs="Times New Roman"/>
          <w:sz w:val="24"/>
          <w:szCs w:val="24"/>
          <w:vertAlign w:val="superscript"/>
        </w:rPr>
      </w:pPr>
      <w:r w:rsidRPr="00FD18B3">
        <w:rPr>
          <w:rFonts w:ascii="Times New Roman" w:eastAsia="Times New Roman" w:hAnsi="Times New Roman" w:cs="Times New Roman"/>
          <w:sz w:val="24"/>
          <w:szCs w:val="24"/>
        </w:rPr>
        <w:t>10 800 с * 10 л/с = 108 000 л = 108 м</w:t>
      </w:r>
      <w:r w:rsidRPr="00FD18B3">
        <w:rPr>
          <w:rFonts w:ascii="Times New Roman" w:eastAsia="Times New Roman" w:hAnsi="Times New Roman" w:cs="Times New Roman"/>
          <w:sz w:val="24"/>
          <w:szCs w:val="24"/>
          <w:vertAlign w:val="superscript"/>
        </w:rPr>
        <w:t>3</w:t>
      </w:r>
    </w:p>
    <w:p w14:paraId="0A3B2911" w14:textId="77777777" w:rsidR="00565BF3" w:rsidRPr="00FD18B3" w:rsidRDefault="00565BF3" w:rsidP="005D2FF6">
      <w:pPr>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В соответствии с п.9.10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1AA314EB" w14:textId="77777777" w:rsidR="00565BF3" w:rsidRPr="00FD18B3" w:rsidRDefault="00565BF3" w:rsidP="005D2FF6">
      <w:pPr>
        <w:spacing w:after="0" w:line="240" w:lineRule="auto"/>
        <w:ind w:firstLine="567"/>
        <w:jc w:val="both"/>
        <w:rPr>
          <w:rFonts w:ascii="Times New Roman" w:hAnsi="Times New Roman" w:cs="Times New Roman"/>
          <w:sz w:val="24"/>
          <w:szCs w:val="24"/>
        </w:rPr>
      </w:pPr>
      <w:r w:rsidRPr="00FD18B3">
        <w:rPr>
          <w:rFonts w:ascii="Times New Roman" w:eastAsia="Times New Roman" w:hAnsi="Times New Roman" w:cs="Times New Roman"/>
          <w:sz w:val="24"/>
          <w:szCs w:val="24"/>
        </w:rPr>
        <w:t xml:space="preserve">Расстояние между пожарными резервуарами или искусственными водоемами следует принимать согласно п.9.11, при этом подача воды на тушение пожара должна обеспечиваться из двух соседних резервуаров или водоемов. </w:t>
      </w:r>
    </w:p>
    <w:p w14:paraId="7D66477F" w14:textId="77777777" w:rsidR="00565BF3" w:rsidRPr="00FD18B3" w:rsidRDefault="00565BF3" w:rsidP="005D2FF6">
      <w:pPr>
        <w:spacing w:after="0" w:line="240" w:lineRule="auto"/>
        <w:ind w:firstLine="567"/>
        <w:jc w:val="both"/>
        <w:rPr>
          <w:rFonts w:ascii="Times New Roman" w:eastAsia="Times New Roman" w:hAnsi="Times New Roman" w:cs="Times New Roman"/>
          <w:sz w:val="24"/>
          <w:szCs w:val="24"/>
        </w:rPr>
      </w:pPr>
      <w:r w:rsidRPr="00FD18B3">
        <w:rPr>
          <w:rFonts w:ascii="Times New Roman" w:eastAsia="Times New Roman" w:hAnsi="Times New Roman" w:cs="Times New Roman"/>
          <w:sz w:val="24"/>
          <w:szCs w:val="24"/>
        </w:rPr>
        <w:t>В соответствии с п.9.11 СП 8.13130.2009 пожарные резервуары или искусственные водоемы надлежит размещать из условия обслуживания ими зданий, находящихся в радиусе 200 м (при наличии автонасосов);</w:t>
      </w:r>
    </w:p>
    <w:p w14:paraId="57D1C1F4" w14:textId="168DEB2C" w:rsidR="00565BF3" w:rsidRDefault="00565BF3" w:rsidP="005D2FF6">
      <w:pPr>
        <w:spacing w:after="0" w:line="240" w:lineRule="auto"/>
        <w:ind w:firstLine="567"/>
        <w:jc w:val="both"/>
        <w:rPr>
          <w:rFonts w:ascii="Times New Roman" w:eastAsia="Times New Roman" w:hAnsi="Times New Roman" w:cs="Times New Roman"/>
          <w:sz w:val="24"/>
          <w:szCs w:val="24"/>
        </w:rPr>
      </w:pPr>
      <w:r w:rsidRPr="00FD18B3">
        <w:rPr>
          <w:rFonts w:ascii="Times New Roman" w:eastAsia="Times New Roman" w:hAnsi="Times New Roman" w:cs="Times New Roman"/>
          <w:sz w:val="24"/>
          <w:szCs w:val="24"/>
        </w:rPr>
        <w:t>Нормативное время прибытия подразделения пожарной охраны с автонасосами составляет до 20 мин. Ст.76. п.1 ФЗ – 123.</w:t>
      </w:r>
    </w:p>
    <w:p w14:paraId="5D83ACC8" w14:textId="235E0F65" w:rsidR="00714C73" w:rsidRPr="00FD18B3" w:rsidRDefault="00714C73" w:rsidP="005D2FF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сельском поселении </w:t>
      </w:r>
      <w:proofErr w:type="spellStart"/>
      <w:r>
        <w:rPr>
          <w:rFonts w:ascii="Times New Roman" w:hAnsi="Times New Roman" w:cs="Times New Roman"/>
          <w:sz w:val="24"/>
          <w:szCs w:val="24"/>
        </w:rPr>
        <w:t>Анюйск</w:t>
      </w:r>
      <w:proofErr w:type="spellEnd"/>
      <w:r>
        <w:rPr>
          <w:rFonts w:ascii="Times New Roman" w:hAnsi="Times New Roman" w:cs="Times New Roman"/>
          <w:sz w:val="24"/>
          <w:szCs w:val="24"/>
        </w:rPr>
        <w:t xml:space="preserve"> при </w:t>
      </w:r>
      <w:r w:rsidRPr="00714C73">
        <w:rPr>
          <w:rFonts w:ascii="Times New Roman" w:hAnsi="Times New Roman" w:cs="Times New Roman"/>
          <w:sz w:val="24"/>
          <w:szCs w:val="24"/>
        </w:rPr>
        <w:t xml:space="preserve">МП ЖКХ Билибинского муниципального района </w:t>
      </w:r>
      <w:r>
        <w:rPr>
          <w:rFonts w:ascii="Times New Roman" w:hAnsi="Times New Roman" w:cs="Times New Roman"/>
          <w:sz w:val="24"/>
          <w:szCs w:val="24"/>
        </w:rPr>
        <w:t>имеется пожарная машина</w:t>
      </w:r>
      <w:r w:rsidR="00FE083F">
        <w:rPr>
          <w:rFonts w:ascii="Times New Roman" w:hAnsi="Times New Roman" w:cs="Times New Roman"/>
          <w:sz w:val="24"/>
          <w:szCs w:val="24"/>
        </w:rPr>
        <w:t xml:space="preserve">, вода набирается в озере </w:t>
      </w:r>
      <w:proofErr w:type="spellStart"/>
      <w:r w:rsidR="00FE083F">
        <w:rPr>
          <w:rFonts w:ascii="Times New Roman" w:hAnsi="Times New Roman" w:cs="Times New Roman"/>
          <w:sz w:val="24"/>
          <w:szCs w:val="24"/>
        </w:rPr>
        <w:t>Щючье</w:t>
      </w:r>
      <w:proofErr w:type="spellEnd"/>
      <w:r w:rsidR="00FE083F">
        <w:rPr>
          <w:rFonts w:ascii="Times New Roman" w:hAnsi="Times New Roman" w:cs="Times New Roman"/>
          <w:sz w:val="24"/>
          <w:szCs w:val="24"/>
        </w:rPr>
        <w:t xml:space="preserve"> или реке Малый Анюй. </w:t>
      </w:r>
      <w:r>
        <w:rPr>
          <w:rFonts w:ascii="Times New Roman" w:hAnsi="Times New Roman" w:cs="Times New Roman"/>
          <w:sz w:val="24"/>
          <w:szCs w:val="24"/>
        </w:rPr>
        <w:t xml:space="preserve"> Для экстренных вызовов </w:t>
      </w:r>
      <w:r w:rsidR="00FE083F">
        <w:rPr>
          <w:rFonts w:ascii="Times New Roman" w:hAnsi="Times New Roman" w:cs="Times New Roman"/>
          <w:sz w:val="24"/>
          <w:szCs w:val="24"/>
        </w:rPr>
        <w:t>направляется вертолет с г. Билибино.</w:t>
      </w:r>
    </w:p>
    <w:p w14:paraId="4ABE1F3F" w14:textId="77777777" w:rsidR="0020082E" w:rsidRPr="00FD18B3" w:rsidRDefault="0020082E" w:rsidP="005D2FF6">
      <w:pPr>
        <w:shd w:val="clear" w:color="auto" w:fill="FFFFFF"/>
        <w:spacing w:after="0" w:line="240" w:lineRule="auto"/>
        <w:ind w:firstLine="567"/>
        <w:jc w:val="both"/>
        <w:rPr>
          <w:rFonts w:ascii="Times New Roman" w:eastAsia="Times New Roman" w:hAnsi="Times New Roman" w:cs="Times New Roman"/>
          <w:b/>
          <w:bCs/>
          <w:color w:val="000000" w:themeColor="text1"/>
          <w:sz w:val="24"/>
          <w:szCs w:val="24"/>
          <w:lang w:eastAsia="ru-RU"/>
        </w:rPr>
      </w:pPr>
    </w:p>
    <w:p w14:paraId="696A6FC0" w14:textId="0BF17FBD" w:rsidR="00FA5813" w:rsidRPr="00FD18B3" w:rsidRDefault="00FA5813" w:rsidP="005D2FF6">
      <w:pPr>
        <w:shd w:val="clear" w:color="auto" w:fill="FFFFFF"/>
        <w:spacing w:after="0" w:line="240" w:lineRule="auto"/>
        <w:ind w:firstLine="567"/>
        <w:jc w:val="both"/>
        <w:rPr>
          <w:rFonts w:ascii="Times New Roman" w:eastAsia="Times New Roman" w:hAnsi="Times New Roman" w:cs="Times New Roman"/>
          <w:b/>
          <w:bCs/>
          <w:color w:val="000000" w:themeColor="text1"/>
          <w:sz w:val="24"/>
          <w:szCs w:val="24"/>
          <w:lang w:eastAsia="ru-RU"/>
        </w:rPr>
      </w:pPr>
      <w:r w:rsidRPr="00FD18B3">
        <w:rPr>
          <w:rFonts w:ascii="Times New Roman" w:eastAsia="Times New Roman" w:hAnsi="Times New Roman" w:cs="Times New Roman"/>
          <w:b/>
          <w:bCs/>
          <w:color w:val="000000" w:themeColor="text1"/>
          <w:sz w:val="24"/>
          <w:szCs w:val="24"/>
          <w:lang w:eastAsia="ru-RU"/>
        </w:rPr>
        <w:t>Мероприятия по борьбе с подтоплением</w:t>
      </w:r>
    </w:p>
    <w:p w14:paraId="334E0D1D" w14:textId="77777777" w:rsidR="00FA5813" w:rsidRPr="00FD18B3" w:rsidRDefault="00FA5813" w:rsidP="005D2FF6">
      <w:pPr>
        <w:shd w:val="clear" w:color="auto" w:fill="FFFFFF"/>
        <w:spacing w:after="0" w:line="240" w:lineRule="auto"/>
        <w:ind w:firstLine="567"/>
        <w:jc w:val="both"/>
        <w:rPr>
          <w:rFonts w:ascii="Times New Roman" w:eastAsia="Times New Roman" w:hAnsi="Times New Roman" w:cs="Times New Roman"/>
          <w:color w:val="000000" w:themeColor="text1"/>
          <w:sz w:val="24"/>
          <w:szCs w:val="24"/>
          <w:lang w:eastAsia="ru-RU"/>
        </w:rPr>
      </w:pPr>
      <w:r w:rsidRPr="00FD18B3">
        <w:rPr>
          <w:rFonts w:ascii="Times New Roman" w:eastAsia="Times New Roman" w:hAnsi="Times New Roman" w:cs="Times New Roman"/>
          <w:color w:val="000000" w:themeColor="text1"/>
          <w:sz w:val="24"/>
          <w:szCs w:val="24"/>
          <w:lang w:eastAsia="ru-RU"/>
        </w:rPr>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5459EEBF" w14:textId="2C314478" w:rsidR="00FA5813" w:rsidRPr="00FD18B3" w:rsidRDefault="00FA5813" w:rsidP="005D2FF6">
      <w:pPr>
        <w:shd w:val="clear" w:color="auto" w:fill="FFFFFF"/>
        <w:spacing w:after="0" w:line="240" w:lineRule="auto"/>
        <w:ind w:firstLine="567"/>
        <w:jc w:val="both"/>
        <w:rPr>
          <w:rFonts w:ascii="Times New Roman" w:eastAsia="Times New Roman" w:hAnsi="Times New Roman" w:cs="Times New Roman"/>
          <w:color w:val="000000" w:themeColor="text1"/>
          <w:sz w:val="24"/>
          <w:szCs w:val="24"/>
          <w:lang w:eastAsia="ru-RU"/>
        </w:rPr>
      </w:pPr>
      <w:r w:rsidRPr="00FD18B3">
        <w:rPr>
          <w:rFonts w:ascii="Times New Roman" w:eastAsia="Times New Roman" w:hAnsi="Times New Roman" w:cs="Times New Roman"/>
          <w:color w:val="000000" w:themeColor="text1"/>
          <w:sz w:val="24"/>
          <w:szCs w:val="24"/>
          <w:lang w:eastAsia="ru-RU"/>
        </w:rPr>
        <w:t xml:space="preserve">В качестве основных средств инженерной защиты следует предусматривать обвалование, искусственное повышение поверхности территории, </w:t>
      </w:r>
      <w:proofErr w:type="spellStart"/>
      <w:r w:rsidRPr="00FD18B3">
        <w:rPr>
          <w:rFonts w:ascii="Times New Roman" w:eastAsia="Times New Roman" w:hAnsi="Times New Roman" w:cs="Times New Roman"/>
          <w:color w:val="000000" w:themeColor="text1"/>
          <w:sz w:val="24"/>
          <w:szCs w:val="24"/>
          <w:lang w:eastAsia="ru-RU"/>
        </w:rPr>
        <w:t>руслорегулирующие</w:t>
      </w:r>
      <w:proofErr w:type="spellEnd"/>
      <w:r w:rsidRPr="00FD18B3">
        <w:rPr>
          <w:rFonts w:ascii="Times New Roman" w:eastAsia="Times New Roman" w:hAnsi="Times New Roman" w:cs="Times New Roman"/>
          <w:color w:val="000000" w:themeColor="text1"/>
          <w:sz w:val="24"/>
          <w:szCs w:val="24"/>
          <w:lang w:eastAsia="ru-RU"/>
        </w:rPr>
        <w:t xml:space="preserve"> сооружения и сооружения по регулированию и отводу поверхностного стока, дренажные системы и </w:t>
      </w:r>
      <w:r w:rsidR="00A21AC8" w:rsidRPr="00FD18B3">
        <w:rPr>
          <w:rFonts w:ascii="Times New Roman" w:eastAsia="Times New Roman" w:hAnsi="Times New Roman" w:cs="Times New Roman"/>
          <w:color w:val="000000" w:themeColor="text1"/>
          <w:sz w:val="24"/>
          <w:szCs w:val="24"/>
          <w:lang w:eastAsia="ru-RU"/>
        </w:rPr>
        <w:t>отдельные дренажи,</w:t>
      </w:r>
      <w:r w:rsidRPr="00FD18B3">
        <w:rPr>
          <w:rFonts w:ascii="Times New Roman" w:eastAsia="Times New Roman" w:hAnsi="Times New Roman" w:cs="Times New Roman"/>
          <w:color w:val="000000" w:themeColor="text1"/>
          <w:sz w:val="24"/>
          <w:szCs w:val="24"/>
          <w:lang w:eastAsia="ru-RU"/>
        </w:rPr>
        <w:t xml:space="preserve"> и другие защитные сооружения.</w:t>
      </w:r>
    </w:p>
    <w:p w14:paraId="1928EDBB" w14:textId="77777777" w:rsidR="00FA5813" w:rsidRPr="00FD18B3" w:rsidRDefault="00FA5813" w:rsidP="005D2FF6">
      <w:pPr>
        <w:shd w:val="clear" w:color="auto" w:fill="FFFFFF"/>
        <w:spacing w:after="0" w:line="240" w:lineRule="auto"/>
        <w:ind w:firstLine="567"/>
        <w:jc w:val="both"/>
        <w:rPr>
          <w:rFonts w:ascii="Times New Roman" w:eastAsia="Times New Roman" w:hAnsi="Times New Roman" w:cs="Times New Roman"/>
          <w:color w:val="000000" w:themeColor="text1"/>
          <w:sz w:val="24"/>
          <w:szCs w:val="24"/>
          <w:lang w:eastAsia="ru-RU"/>
        </w:rPr>
      </w:pPr>
      <w:r w:rsidRPr="00FD18B3">
        <w:rPr>
          <w:rFonts w:ascii="Times New Roman" w:eastAsia="Times New Roman" w:hAnsi="Times New Roman" w:cs="Times New Roman"/>
          <w:color w:val="000000" w:themeColor="text1"/>
          <w:sz w:val="24"/>
          <w:szCs w:val="24"/>
          <w:lang w:eastAsia="ru-RU"/>
        </w:rPr>
        <w:t xml:space="preserve">В качестве вспомогательных средств инженерной защиты надлежит использовать естественные свойства природных систем и их компонентов, усиливающие эффективность основных </w:t>
      </w:r>
      <w:r w:rsidRPr="00FD18B3">
        <w:rPr>
          <w:rFonts w:ascii="Times New Roman" w:eastAsia="Times New Roman" w:hAnsi="Times New Roman" w:cs="Times New Roman"/>
          <w:color w:val="000000" w:themeColor="text1"/>
          <w:sz w:val="24"/>
          <w:szCs w:val="24"/>
          <w:lang w:eastAsia="ru-RU"/>
        </w:rPr>
        <w:lastRenderedPageBreak/>
        <w:t xml:space="preserve">средств инженерной защиты. К последним следует относить повышение водоотводящей и дренирующей роли гидрографической сети путем расчистки русел и стариц, </w:t>
      </w:r>
      <w:proofErr w:type="spellStart"/>
      <w:r w:rsidRPr="00FD18B3">
        <w:rPr>
          <w:rFonts w:ascii="Times New Roman" w:eastAsia="Times New Roman" w:hAnsi="Times New Roman" w:cs="Times New Roman"/>
          <w:color w:val="000000" w:themeColor="text1"/>
          <w:sz w:val="24"/>
          <w:szCs w:val="24"/>
          <w:lang w:eastAsia="ru-RU"/>
        </w:rPr>
        <w:t>фитомелиорацию</w:t>
      </w:r>
      <w:proofErr w:type="spellEnd"/>
      <w:r w:rsidRPr="00FD18B3">
        <w:rPr>
          <w:rFonts w:ascii="Times New Roman" w:eastAsia="Times New Roman" w:hAnsi="Times New Roman" w:cs="Times New Roman"/>
          <w:color w:val="000000" w:themeColor="text1"/>
          <w:sz w:val="24"/>
          <w:szCs w:val="24"/>
          <w:lang w:eastAsia="ru-RU"/>
        </w:rPr>
        <w:t xml:space="preserve">, </w:t>
      </w:r>
      <w:proofErr w:type="spellStart"/>
      <w:r w:rsidRPr="00FD18B3">
        <w:rPr>
          <w:rFonts w:ascii="Times New Roman" w:eastAsia="Times New Roman" w:hAnsi="Times New Roman" w:cs="Times New Roman"/>
          <w:color w:val="000000" w:themeColor="text1"/>
          <w:sz w:val="24"/>
          <w:szCs w:val="24"/>
          <w:lang w:eastAsia="ru-RU"/>
        </w:rPr>
        <w:t>агролесотехнические</w:t>
      </w:r>
      <w:proofErr w:type="spellEnd"/>
      <w:r w:rsidRPr="00FD18B3">
        <w:rPr>
          <w:rFonts w:ascii="Times New Roman" w:eastAsia="Times New Roman" w:hAnsi="Times New Roman" w:cs="Times New Roman"/>
          <w:color w:val="000000" w:themeColor="text1"/>
          <w:sz w:val="24"/>
          <w:szCs w:val="24"/>
          <w:lang w:eastAsia="ru-RU"/>
        </w:rPr>
        <w:t xml:space="preserve"> мероприятия.</w:t>
      </w:r>
    </w:p>
    <w:p w14:paraId="17A18988" w14:textId="6511F57F" w:rsidR="00FA5813" w:rsidRDefault="00FA5813" w:rsidP="005D2FF6">
      <w:pPr>
        <w:shd w:val="clear" w:color="auto" w:fill="FFFFFF"/>
        <w:spacing w:after="0" w:line="240" w:lineRule="auto"/>
        <w:ind w:firstLine="567"/>
        <w:jc w:val="both"/>
        <w:rPr>
          <w:rFonts w:ascii="Times New Roman" w:eastAsia="Times New Roman" w:hAnsi="Times New Roman" w:cs="Times New Roman"/>
          <w:color w:val="000000" w:themeColor="text1"/>
          <w:sz w:val="24"/>
          <w:szCs w:val="24"/>
          <w:lang w:eastAsia="ru-RU"/>
        </w:rPr>
      </w:pPr>
      <w:r w:rsidRPr="00FD18B3">
        <w:rPr>
          <w:rFonts w:ascii="Times New Roman" w:eastAsia="Times New Roman" w:hAnsi="Times New Roman" w:cs="Times New Roman"/>
          <w:color w:val="000000" w:themeColor="text1"/>
          <w:sz w:val="24"/>
          <w:szCs w:val="24"/>
          <w:lang w:eastAsia="ru-RU"/>
        </w:rPr>
        <w:t>Указанные мероприятия должны обеспечивать в соответствии со СНиП 2.06.15-85 «Инженерная защита территорий от затопления и подтопления».</w:t>
      </w:r>
    </w:p>
    <w:p w14:paraId="7D03F8A0" w14:textId="1BB8B058" w:rsidR="005D0C47" w:rsidRDefault="005D0C47" w:rsidP="005D2FF6">
      <w:pPr>
        <w:shd w:val="clear" w:color="auto" w:fill="FFFFFF"/>
        <w:spacing w:after="0" w:line="240" w:lineRule="auto"/>
        <w:ind w:firstLine="567"/>
        <w:jc w:val="both"/>
        <w:rPr>
          <w:rFonts w:ascii="Times New Roman" w:eastAsia="Times New Roman" w:hAnsi="Times New Roman" w:cs="Times New Roman"/>
          <w:b/>
          <w:bCs/>
          <w:color w:val="000000" w:themeColor="text1"/>
          <w:sz w:val="24"/>
          <w:szCs w:val="24"/>
          <w:lang w:eastAsia="ru-RU"/>
        </w:rPr>
      </w:pPr>
      <w:r w:rsidRPr="005D0C47">
        <w:rPr>
          <w:rFonts w:ascii="Times New Roman" w:eastAsia="Times New Roman" w:hAnsi="Times New Roman" w:cs="Times New Roman"/>
          <w:b/>
          <w:bCs/>
          <w:color w:val="000000" w:themeColor="text1"/>
          <w:sz w:val="24"/>
          <w:szCs w:val="24"/>
          <w:lang w:eastAsia="ru-RU"/>
        </w:rPr>
        <w:t>Проектные решения</w:t>
      </w:r>
    </w:p>
    <w:p w14:paraId="187CB518" w14:textId="519675DD"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sidRPr="005D0C47">
        <w:rPr>
          <w:rFonts w:ascii="Times New Roman" w:eastAsia="Times New Roman" w:hAnsi="Times New Roman" w:cs="Times New Roman"/>
          <w:color w:val="000000" w:themeColor="text1"/>
          <w:sz w:val="24"/>
          <w:szCs w:val="24"/>
          <w:lang w:eastAsia="ru-RU"/>
        </w:rPr>
        <w:t>Во избежание чрезвычайных ситуаций природного характера необходимо:</w:t>
      </w:r>
    </w:p>
    <w:p w14:paraId="033C2267" w14:textId="1A5008B9"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Организовать внедрение систем оповещения и информирования о чрезвычайных ситуациях;</w:t>
      </w:r>
    </w:p>
    <w:p w14:paraId="3500843D" w14:textId="4A3712A6"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Организовать защиту людей от поражающих факторов чрезвычайных ситуаций;</w:t>
      </w:r>
    </w:p>
    <w:p w14:paraId="6FDDE230" w14:textId="6E0FCFBB"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При проектировании и строительстве зданий и сооружений необходимо рассчитывать: строительные конструкции зданий и сооружений на воздействие нормативных для данного климатического района: сейсмичности, ветровых, снеговых и температурных воздействий, молниезащиту зданий и сооружений в соответствии с требованиями РД 34.21.122–87 «Инструкции по устройству молниезащиты зданий и сооружений»;</w:t>
      </w:r>
    </w:p>
    <w:p w14:paraId="2E3B4DF7" w14:textId="78CDDF38"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Службы, ответственные за эксплуатацию дорог, должны иметь в своем распоряжении достаточное количество снегоуборочной техники для оперативной уборки снежных масс с полотна проезжей части с вывозом на специальные снежные свалки;</w:t>
      </w:r>
    </w:p>
    <w:p w14:paraId="342AC064" w14:textId="301B6B07"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Наличие сил и средств, для ликвидации чрезвычайных ситуаций;</w:t>
      </w:r>
    </w:p>
    <w:p w14:paraId="672396FD" w14:textId="3706C73A"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Наличие на всех предприятиях и организациях планов действий при угрозе возникновения (возникновении) чрезвычайных ситуаций природного и техногенного характера;</w:t>
      </w:r>
    </w:p>
    <w:p w14:paraId="1751CDD4" w14:textId="499ABCF5" w:rsidR="005D0C47" w:rsidRPr="005D0C47" w:rsidRDefault="005D0C47" w:rsidP="00282460">
      <w:pPr>
        <w:pStyle w:val="af"/>
        <w:numPr>
          <w:ilvl w:val="0"/>
          <w:numId w:val="64"/>
        </w:numPr>
        <w:shd w:val="clear" w:color="auto" w:fill="FFFFFF"/>
        <w:spacing w:after="0" w:line="240" w:lineRule="auto"/>
        <w:ind w:left="0"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5D0C47">
        <w:rPr>
          <w:rFonts w:ascii="Times New Roman" w:eastAsia="Times New Roman" w:hAnsi="Times New Roman" w:cs="Times New Roman"/>
          <w:color w:val="000000" w:themeColor="text1"/>
          <w:sz w:val="24"/>
          <w:szCs w:val="24"/>
          <w:lang w:eastAsia="ru-RU"/>
        </w:rPr>
        <w:t>В распоряжении служб и на предприятиях, и в организациях должны быть резервы материалов и оборудования для ликвидации последствий чрезвычайных ситуаций.</w:t>
      </w:r>
    </w:p>
    <w:p w14:paraId="0E627388" w14:textId="71F6DA4F" w:rsidR="00371BE5" w:rsidRPr="00FD18B3" w:rsidRDefault="00371BE5" w:rsidP="005D2FF6">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p>
    <w:p w14:paraId="7F4915DF" w14:textId="77777777" w:rsidR="003875AE" w:rsidRPr="00FD18B3" w:rsidRDefault="003875AE" w:rsidP="005D2FF6">
      <w:pPr>
        <w:pStyle w:val="23"/>
        <w:spacing w:before="0" w:beforeAutospacing="0" w:after="0" w:afterAutospacing="0" w:line="240" w:lineRule="auto"/>
        <w:ind w:left="0" w:firstLine="567"/>
        <w:jc w:val="left"/>
        <w:rPr>
          <w:b/>
          <w:color w:val="auto"/>
          <w:sz w:val="24"/>
          <w:szCs w:val="24"/>
        </w:rPr>
      </w:pPr>
      <w:bookmarkStart w:id="197" w:name="_Toc83804894"/>
      <w:bookmarkStart w:id="198" w:name="_Toc122288954"/>
      <w:bookmarkStart w:id="199" w:name="_Toc147311267"/>
      <w:r w:rsidRPr="00FD18B3">
        <w:rPr>
          <w:b/>
          <w:sz w:val="24"/>
          <w:szCs w:val="24"/>
        </w:rPr>
        <w:t>6.2 ЧРЕЗВЫЧАЙНЫЕ СИТУАЦИИ ТЕХНОГЕННОГО ХАРАКТЕРА</w:t>
      </w:r>
      <w:bookmarkEnd w:id="197"/>
      <w:bookmarkEnd w:id="198"/>
      <w:bookmarkEnd w:id="199"/>
    </w:p>
    <w:p w14:paraId="0B207614" w14:textId="67CB94B8" w:rsidR="00A350C4" w:rsidRPr="00A350C4" w:rsidRDefault="00A350C4" w:rsidP="00A350C4">
      <w:pPr>
        <w:spacing w:after="0" w:line="240" w:lineRule="auto"/>
        <w:ind w:firstLine="567"/>
        <w:rPr>
          <w:rFonts w:ascii="Times New Roman" w:hAnsi="Times New Roman" w:cs="Times New Roman"/>
          <w:sz w:val="24"/>
          <w:szCs w:val="24"/>
        </w:rPr>
      </w:pPr>
      <w:bookmarkStart w:id="200" w:name="_Toc122288953"/>
      <w:r w:rsidRPr="00A350C4">
        <w:rPr>
          <w:rFonts w:ascii="Times New Roman" w:hAnsi="Times New Roman" w:cs="Times New Roman"/>
          <w:sz w:val="24"/>
          <w:szCs w:val="24"/>
        </w:rPr>
        <w:t>К категории источников чрезвычайных ситуаций техногенного характера относятся аварии на потенциально опасных объектах, а также аварии на транспорте при перевозке опасных грузов.</w:t>
      </w:r>
    </w:p>
    <w:p w14:paraId="775E9F46" w14:textId="77777777"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Источниками чрезвычайных ситуаций техногенного характера могут быть:</w:t>
      </w:r>
    </w:p>
    <w:p w14:paraId="0411419C" w14:textId="77777777"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w:t>
      </w:r>
      <w:r w:rsidRPr="00A350C4">
        <w:rPr>
          <w:rFonts w:ascii="Times New Roman" w:hAnsi="Times New Roman" w:cs="Times New Roman"/>
          <w:sz w:val="24"/>
          <w:szCs w:val="24"/>
        </w:rPr>
        <w:tab/>
        <w:t xml:space="preserve">Химически опасные объекты, расположенные на территории поселения, в связи с угрозой выброса </w:t>
      </w:r>
      <w:proofErr w:type="spellStart"/>
      <w:r w:rsidRPr="00A350C4">
        <w:rPr>
          <w:rFonts w:ascii="Times New Roman" w:hAnsi="Times New Roman" w:cs="Times New Roman"/>
          <w:sz w:val="24"/>
          <w:szCs w:val="24"/>
        </w:rPr>
        <w:t>аварийно</w:t>
      </w:r>
      <w:proofErr w:type="spellEnd"/>
      <w:r w:rsidRPr="00A350C4">
        <w:rPr>
          <w:rFonts w:ascii="Times New Roman" w:hAnsi="Times New Roman" w:cs="Times New Roman"/>
          <w:sz w:val="24"/>
          <w:szCs w:val="24"/>
        </w:rPr>
        <w:t xml:space="preserve"> - химически опасных веществ (АХОВ);</w:t>
      </w:r>
    </w:p>
    <w:p w14:paraId="250EB6D8" w14:textId="77777777"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w:t>
      </w:r>
      <w:r w:rsidRPr="00A350C4">
        <w:rPr>
          <w:rFonts w:ascii="Times New Roman" w:hAnsi="Times New Roman" w:cs="Times New Roman"/>
          <w:sz w:val="24"/>
          <w:szCs w:val="24"/>
        </w:rPr>
        <w:tab/>
      </w:r>
      <w:proofErr w:type="spellStart"/>
      <w:r w:rsidRPr="00A350C4">
        <w:rPr>
          <w:rFonts w:ascii="Times New Roman" w:hAnsi="Times New Roman" w:cs="Times New Roman"/>
          <w:sz w:val="24"/>
          <w:szCs w:val="24"/>
        </w:rPr>
        <w:t>Пожаровзрывоопасные</w:t>
      </w:r>
      <w:proofErr w:type="spellEnd"/>
      <w:r w:rsidRPr="00A350C4">
        <w:rPr>
          <w:rFonts w:ascii="Times New Roman" w:hAnsi="Times New Roman" w:cs="Times New Roman"/>
          <w:sz w:val="24"/>
          <w:szCs w:val="24"/>
        </w:rPr>
        <w:t xml:space="preserve"> объекты, в связи с риском возникновения пожаров и взрывов;</w:t>
      </w:r>
    </w:p>
    <w:p w14:paraId="408946A6" w14:textId="77777777"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w:t>
      </w:r>
      <w:r w:rsidRPr="00A350C4">
        <w:rPr>
          <w:rFonts w:ascii="Times New Roman" w:hAnsi="Times New Roman" w:cs="Times New Roman"/>
          <w:sz w:val="24"/>
          <w:szCs w:val="24"/>
        </w:rPr>
        <w:tab/>
        <w:t>Радиационно-опасные объекты, в связи с возможностью возникновения аварий с угрозой выброса радиоактивных веществ;</w:t>
      </w:r>
    </w:p>
    <w:p w14:paraId="6D682166" w14:textId="5F1E8AA6"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w:t>
      </w:r>
      <w:r w:rsidRPr="00A350C4">
        <w:rPr>
          <w:rFonts w:ascii="Times New Roman" w:hAnsi="Times New Roman" w:cs="Times New Roman"/>
          <w:sz w:val="24"/>
          <w:szCs w:val="24"/>
        </w:rPr>
        <w:tab/>
        <w:t>Гидродинамические – опасные объекты, в связи с возможностью возникновения аварий связанных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w:t>
      </w:r>
    </w:p>
    <w:p w14:paraId="4ED630C1" w14:textId="77777777" w:rsidR="00A350C4" w:rsidRPr="00A350C4" w:rsidRDefault="00A350C4" w:rsidP="00A350C4">
      <w:pPr>
        <w:spacing w:after="0" w:line="240" w:lineRule="auto"/>
        <w:ind w:firstLine="567"/>
        <w:rPr>
          <w:rFonts w:ascii="Times New Roman" w:hAnsi="Times New Roman" w:cs="Times New Roman"/>
          <w:sz w:val="24"/>
          <w:szCs w:val="24"/>
        </w:rPr>
      </w:pPr>
      <w:r w:rsidRPr="00A350C4">
        <w:rPr>
          <w:rFonts w:ascii="Times New Roman" w:hAnsi="Times New Roman" w:cs="Times New Roman"/>
          <w:sz w:val="24"/>
          <w:szCs w:val="24"/>
        </w:rPr>
        <w:t>•</w:t>
      </w:r>
      <w:r w:rsidRPr="00A350C4">
        <w:rPr>
          <w:rFonts w:ascii="Times New Roman" w:hAnsi="Times New Roman" w:cs="Times New Roman"/>
          <w:sz w:val="24"/>
          <w:szCs w:val="24"/>
        </w:rPr>
        <w:tab/>
        <w:t>Транспортные происшествия при перевозке опасных грузов возможны:</w:t>
      </w:r>
    </w:p>
    <w:p w14:paraId="0A1928C5" w14:textId="1281E792" w:rsidR="00A350C4" w:rsidRPr="00A350C4" w:rsidRDefault="00A350C4" w:rsidP="00282460">
      <w:pPr>
        <w:pStyle w:val="af"/>
        <w:numPr>
          <w:ilvl w:val="0"/>
          <w:numId w:val="49"/>
        </w:numPr>
        <w:tabs>
          <w:tab w:val="left" w:pos="851"/>
        </w:tabs>
        <w:spacing w:after="0" w:line="240" w:lineRule="auto"/>
        <w:ind w:left="0" w:firstLine="567"/>
        <w:rPr>
          <w:rFonts w:ascii="Times New Roman" w:hAnsi="Times New Roman" w:cs="Times New Roman"/>
          <w:sz w:val="24"/>
          <w:szCs w:val="24"/>
        </w:rPr>
      </w:pPr>
      <w:r w:rsidRPr="00A350C4">
        <w:rPr>
          <w:rFonts w:ascii="Times New Roman" w:hAnsi="Times New Roman" w:cs="Times New Roman"/>
          <w:sz w:val="24"/>
          <w:szCs w:val="24"/>
        </w:rPr>
        <w:t>на автомобильном транспорте;</w:t>
      </w:r>
    </w:p>
    <w:p w14:paraId="023DBA14" w14:textId="607CA4C5" w:rsidR="00A350C4" w:rsidRPr="00A350C4" w:rsidRDefault="00A350C4" w:rsidP="00282460">
      <w:pPr>
        <w:pStyle w:val="af"/>
        <w:numPr>
          <w:ilvl w:val="0"/>
          <w:numId w:val="49"/>
        </w:numPr>
        <w:tabs>
          <w:tab w:val="left" w:pos="851"/>
        </w:tabs>
        <w:spacing w:after="0" w:line="240" w:lineRule="auto"/>
        <w:ind w:left="0" w:firstLine="567"/>
        <w:rPr>
          <w:rFonts w:ascii="Times New Roman" w:hAnsi="Times New Roman" w:cs="Times New Roman"/>
          <w:sz w:val="24"/>
          <w:szCs w:val="24"/>
        </w:rPr>
      </w:pPr>
      <w:r w:rsidRPr="00A350C4">
        <w:rPr>
          <w:rFonts w:ascii="Times New Roman" w:hAnsi="Times New Roman" w:cs="Times New Roman"/>
          <w:sz w:val="24"/>
          <w:szCs w:val="24"/>
        </w:rPr>
        <w:t>на железнодорожном транспорте;</w:t>
      </w:r>
    </w:p>
    <w:p w14:paraId="151840B3" w14:textId="6AE41C67" w:rsidR="00A350C4" w:rsidRPr="00A350C4" w:rsidRDefault="00A350C4" w:rsidP="00282460">
      <w:pPr>
        <w:pStyle w:val="af"/>
        <w:numPr>
          <w:ilvl w:val="0"/>
          <w:numId w:val="49"/>
        </w:numPr>
        <w:tabs>
          <w:tab w:val="left" w:pos="851"/>
        </w:tabs>
        <w:spacing w:after="0" w:line="240" w:lineRule="auto"/>
        <w:ind w:left="0" w:firstLine="567"/>
        <w:rPr>
          <w:rFonts w:ascii="Times New Roman" w:hAnsi="Times New Roman" w:cs="Times New Roman"/>
          <w:sz w:val="24"/>
          <w:szCs w:val="24"/>
        </w:rPr>
      </w:pPr>
      <w:r w:rsidRPr="00A350C4">
        <w:rPr>
          <w:rFonts w:ascii="Times New Roman" w:hAnsi="Times New Roman" w:cs="Times New Roman"/>
          <w:sz w:val="24"/>
          <w:szCs w:val="24"/>
        </w:rPr>
        <w:t>на водном транспорте (речном, морском);</w:t>
      </w:r>
    </w:p>
    <w:p w14:paraId="2992D40F" w14:textId="55BC667C" w:rsidR="00A350C4" w:rsidRPr="00A350C4" w:rsidRDefault="00A350C4" w:rsidP="00282460">
      <w:pPr>
        <w:pStyle w:val="af"/>
        <w:numPr>
          <w:ilvl w:val="0"/>
          <w:numId w:val="49"/>
        </w:numPr>
        <w:tabs>
          <w:tab w:val="left" w:pos="851"/>
        </w:tabs>
        <w:spacing w:after="0" w:line="240" w:lineRule="auto"/>
        <w:ind w:left="0" w:firstLine="567"/>
        <w:rPr>
          <w:rFonts w:ascii="Times New Roman" w:eastAsia="Calibri" w:hAnsi="Times New Roman" w:cs="Times New Roman"/>
          <w:b/>
          <w:bCs/>
          <w:color w:val="000000"/>
          <w:sz w:val="24"/>
          <w:szCs w:val="24"/>
          <w:lang w:eastAsia="x-none"/>
        </w:rPr>
      </w:pPr>
      <w:r w:rsidRPr="00A350C4">
        <w:rPr>
          <w:rFonts w:ascii="Times New Roman" w:hAnsi="Times New Roman" w:cs="Times New Roman"/>
          <w:sz w:val="24"/>
          <w:szCs w:val="24"/>
        </w:rPr>
        <w:t>на трубопроводном транспорте.</w:t>
      </w:r>
    </w:p>
    <w:p w14:paraId="37B4891A" w14:textId="77777777" w:rsidR="00A350C4" w:rsidRPr="00A350C4" w:rsidRDefault="00A350C4" w:rsidP="00A350C4">
      <w:pPr>
        <w:pStyle w:val="af"/>
        <w:tabs>
          <w:tab w:val="left" w:pos="851"/>
        </w:tabs>
        <w:spacing w:after="0" w:line="240" w:lineRule="auto"/>
        <w:ind w:left="567"/>
        <w:rPr>
          <w:rFonts w:ascii="Times New Roman" w:eastAsia="Calibri" w:hAnsi="Times New Roman" w:cs="Times New Roman"/>
          <w:b/>
          <w:bCs/>
          <w:color w:val="000000"/>
          <w:sz w:val="24"/>
          <w:szCs w:val="24"/>
          <w:lang w:eastAsia="x-none"/>
        </w:rPr>
      </w:pPr>
    </w:p>
    <w:p w14:paraId="7B108C75" w14:textId="6A0355C3" w:rsidR="00D306B7" w:rsidRPr="0082725E" w:rsidRDefault="00A350C4" w:rsidP="00DF000F">
      <w:pPr>
        <w:pStyle w:val="af"/>
        <w:tabs>
          <w:tab w:val="left" w:pos="851"/>
        </w:tabs>
        <w:spacing w:after="0" w:line="240" w:lineRule="auto"/>
        <w:ind w:left="0" w:firstLine="567"/>
        <w:jc w:val="center"/>
        <w:rPr>
          <w:rFonts w:ascii="Times New Roman" w:hAnsi="Times New Roman" w:cs="Times New Roman"/>
          <w:sz w:val="24"/>
          <w:szCs w:val="24"/>
        </w:rPr>
      </w:pPr>
      <w:r w:rsidRPr="0082725E">
        <w:rPr>
          <w:rFonts w:ascii="Times New Roman" w:hAnsi="Times New Roman" w:cs="Times New Roman"/>
          <w:sz w:val="24"/>
          <w:szCs w:val="24"/>
        </w:rPr>
        <w:t xml:space="preserve">Анализ возникновения угрозы чрезвычайных ситуаций техногенного характера на территории сельского поселения </w:t>
      </w:r>
      <w:proofErr w:type="spellStart"/>
      <w:r w:rsidRPr="0082725E">
        <w:rPr>
          <w:rFonts w:ascii="Times New Roman" w:hAnsi="Times New Roman" w:cs="Times New Roman"/>
          <w:sz w:val="24"/>
          <w:szCs w:val="24"/>
        </w:rPr>
        <w:t>Анюйск</w:t>
      </w:r>
      <w:proofErr w:type="spellEnd"/>
    </w:p>
    <w:p w14:paraId="6DBF33BA" w14:textId="31CA1FA4" w:rsidR="00DF000F" w:rsidRPr="0082725E" w:rsidRDefault="00DF000F" w:rsidP="00DF000F">
      <w:pPr>
        <w:pStyle w:val="af"/>
        <w:tabs>
          <w:tab w:val="left" w:pos="851"/>
        </w:tabs>
        <w:spacing w:after="0" w:line="240" w:lineRule="auto"/>
        <w:ind w:left="0" w:firstLine="567"/>
        <w:jc w:val="right"/>
        <w:rPr>
          <w:rFonts w:ascii="Times New Roman" w:eastAsia="Calibri" w:hAnsi="Times New Roman" w:cs="Times New Roman"/>
          <w:color w:val="000000"/>
          <w:sz w:val="24"/>
          <w:szCs w:val="24"/>
          <w:lang w:eastAsia="x-none"/>
        </w:rPr>
      </w:pPr>
      <w:r w:rsidRPr="0082725E">
        <w:rPr>
          <w:rFonts w:ascii="Times New Roman" w:hAnsi="Times New Roman" w:cs="Times New Roman"/>
          <w:sz w:val="24"/>
          <w:szCs w:val="24"/>
        </w:rPr>
        <w:t>Таблица 6.2.1.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3643"/>
        <w:gridCol w:w="3590"/>
      </w:tblGrid>
      <w:tr w:rsidR="00A350C4" w:rsidRPr="0082725E" w14:paraId="7C314390" w14:textId="77777777" w:rsidTr="00DF000F">
        <w:trPr>
          <w:tblHeader/>
          <w:jc w:val="center"/>
        </w:trPr>
        <w:tc>
          <w:tcPr>
            <w:tcW w:w="1351" w:type="pct"/>
            <w:vAlign w:val="center"/>
          </w:tcPr>
          <w:p w14:paraId="67E8BB2A"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Источник чрезвычайной ситуации</w:t>
            </w:r>
          </w:p>
        </w:tc>
        <w:tc>
          <w:tcPr>
            <w:tcW w:w="1838" w:type="pct"/>
            <w:vAlign w:val="center"/>
          </w:tcPr>
          <w:p w14:paraId="666137B0"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Характер действия, проявления поражающего фактора источника чрезвычайной ситуации</w:t>
            </w:r>
          </w:p>
        </w:tc>
        <w:tc>
          <w:tcPr>
            <w:tcW w:w="1811" w:type="pct"/>
            <w:vAlign w:val="center"/>
          </w:tcPr>
          <w:p w14:paraId="3AA23753"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Возможность возникновения чрезвычайной ситуации на территории поселения</w:t>
            </w:r>
          </w:p>
        </w:tc>
      </w:tr>
      <w:tr w:rsidR="00A350C4" w:rsidRPr="0082725E" w14:paraId="36664218" w14:textId="77777777" w:rsidTr="00DF000F">
        <w:trPr>
          <w:tblHeader/>
          <w:jc w:val="center"/>
        </w:trPr>
        <w:tc>
          <w:tcPr>
            <w:tcW w:w="1351" w:type="pct"/>
          </w:tcPr>
          <w:p w14:paraId="08F9F868"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1</w:t>
            </w:r>
          </w:p>
        </w:tc>
        <w:tc>
          <w:tcPr>
            <w:tcW w:w="1838" w:type="pct"/>
          </w:tcPr>
          <w:p w14:paraId="78BB6274"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2</w:t>
            </w:r>
          </w:p>
        </w:tc>
        <w:tc>
          <w:tcPr>
            <w:tcW w:w="1811" w:type="pct"/>
          </w:tcPr>
          <w:p w14:paraId="47BCF094" w14:textId="77777777" w:rsidR="00A350C4" w:rsidRPr="0082725E" w:rsidRDefault="00A350C4" w:rsidP="007774F9">
            <w:pPr>
              <w:spacing w:after="0" w:line="240" w:lineRule="auto"/>
              <w:jc w:val="center"/>
              <w:rPr>
                <w:rFonts w:ascii="Times New Roman" w:hAnsi="Times New Roman" w:cs="Times New Roman"/>
              </w:rPr>
            </w:pPr>
            <w:r w:rsidRPr="0082725E">
              <w:rPr>
                <w:rFonts w:ascii="Times New Roman" w:hAnsi="Times New Roman" w:cs="Times New Roman"/>
              </w:rPr>
              <w:t>3</w:t>
            </w:r>
          </w:p>
        </w:tc>
      </w:tr>
      <w:tr w:rsidR="00A350C4" w:rsidRPr="00C46F99" w14:paraId="43D9262C" w14:textId="77777777" w:rsidTr="00DF000F">
        <w:trPr>
          <w:jc w:val="center"/>
        </w:trPr>
        <w:tc>
          <w:tcPr>
            <w:tcW w:w="1351" w:type="pct"/>
            <w:vAlign w:val="center"/>
          </w:tcPr>
          <w:p w14:paraId="0C0274E1"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Химически опасные объекты</w:t>
            </w:r>
          </w:p>
        </w:tc>
        <w:tc>
          <w:tcPr>
            <w:tcW w:w="1838" w:type="pct"/>
            <w:vAlign w:val="center"/>
          </w:tcPr>
          <w:p w14:paraId="554A8D44"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химическое заражение территории;</w:t>
            </w:r>
          </w:p>
          <w:p w14:paraId="281A4604"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lastRenderedPageBreak/>
              <w:t>выбросы опасных химических веществ;</w:t>
            </w:r>
          </w:p>
          <w:p w14:paraId="12FCD8E7"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выбросы опасных химических веществ;</w:t>
            </w:r>
          </w:p>
          <w:p w14:paraId="0919DA68" w14:textId="77777777" w:rsidR="00A350C4" w:rsidRPr="00C46F99" w:rsidRDefault="00A350C4" w:rsidP="00282460">
            <w:pPr>
              <w:pStyle w:val="af"/>
              <w:numPr>
                <w:ilvl w:val="0"/>
                <w:numId w:val="50"/>
              </w:numPr>
              <w:tabs>
                <w:tab w:val="left" w:pos="176"/>
              </w:tabs>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3FDC7C02" w14:textId="77777777" w:rsidR="00A350C4" w:rsidRPr="00C46F99" w:rsidRDefault="00A350C4" w:rsidP="00282460">
            <w:pPr>
              <w:pStyle w:val="af"/>
              <w:numPr>
                <w:ilvl w:val="0"/>
                <w:numId w:val="50"/>
              </w:numPr>
              <w:tabs>
                <w:tab w:val="left" w:pos="176"/>
              </w:tabs>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088E235C"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4FEF309A"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lastRenderedPageBreak/>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химически опасными </w:t>
            </w:r>
            <w:r w:rsidRPr="00C46F99">
              <w:rPr>
                <w:rFonts w:ascii="Times New Roman" w:hAnsi="Times New Roman" w:cs="Times New Roman"/>
              </w:rPr>
              <w:lastRenderedPageBreak/>
              <w:t xml:space="preserve">объектами являются: 1. Нефтебаза с. </w:t>
            </w:r>
            <w:proofErr w:type="spellStart"/>
            <w:r w:rsidRPr="00C46F99">
              <w:rPr>
                <w:rFonts w:ascii="Times New Roman" w:hAnsi="Times New Roman" w:cs="Times New Roman"/>
              </w:rPr>
              <w:t>Анюйск</w:t>
            </w:r>
            <w:proofErr w:type="spellEnd"/>
            <w:r w:rsidRPr="00C46F99">
              <w:rPr>
                <w:rFonts w:ascii="Times New Roman" w:hAnsi="Times New Roman" w:cs="Times New Roman"/>
              </w:rPr>
              <w:t xml:space="preserve"> ГУП ЧАО «</w:t>
            </w:r>
            <w:proofErr w:type="spellStart"/>
            <w:r w:rsidRPr="00C46F99">
              <w:rPr>
                <w:rFonts w:ascii="Times New Roman" w:hAnsi="Times New Roman" w:cs="Times New Roman"/>
              </w:rPr>
              <w:t>Чукотснаб</w:t>
            </w:r>
            <w:proofErr w:type="spellEnd"/>
            <w:r w:rsidRPr="00C46F99">
              <w:rPr>
                <w:rFonts w:ascii="Times New Roman" w:hAnsi="Times New Roman" w:cs="Times New Roman"/>
              </w:rPr>
              <w:t>»</w:t>
            </w:r>
          </w:p>
          <w:p w14:paraId="262855EB"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 xml:space="preserve">2. Склад ГСМ с. </w:t>
            </w:r>
            <w:proofErr w:type="spellStart"/>
            <w:r w:rsidRPr="00C46F99">
              <w:rPr>
                <w:rFonts w:ascii="Times New Roman" w:hAnsi="Times New Roman" w:cs="Times New Roman"/>
              </w:rPr>
              <w:t>Анюйск</w:t>
            </w:r>
            <w:proofErr w:type="spellEnd"/>
            <w:r w:rsidRPr="00C46F99">
              <w:rPr>
                <w:rFonts w:ascii="Times New Roman" w:hAnsi="Times New Roman" w:cs="Times New Roman"/>
              </w:rPr>
              <w:t xml:space="preserve"> МП ЖКХ Билибинского района</w:t>
            </w:r>
          </w:p>
          <w:p w14:paraId="7474E745" w14:textId="77777777" w:rsidR="00A350C4" w:rsidRPr="00C46F99" w:rsidRDefault="00A350C4" w:rsidP="007774F9">
            <w:pPr>
              <w:spacing w:after="0" w:line="240" w:lineRule="auto"/>
              <w:jc w:val="center"/>
              <w:rPr>
                <w:rFonts w:ascii="Times New Roman" w:hAnsi="Times New Roman" w:cs="Times New Roman"/>
              </w:rPr>
            </w:pPr>
          </w:p>
        </w:tc>
      </w:tr>
      <w:tr w:rsidR="00A350C4" w:rsidRPr="00C46F99" w14:paraId="2FCC209D" w14:textId="77777777" w:rsidTr="00DF000F">
        <w:trPr>
          <w:jc w:val="center"/>
        </w:trPr>
        <w:tc>
          <w:tcPr>
            <w:tcW w:w="1351" w:type="pct"/>
            <w:vAlign w:val="center"/>
          </w:tcPr>
          <w:p w14:paraId="7C9A333B" w14:textId="77777777" w:rsidR="00A350C4" w:rsidRPr="00C46F99" w:rsidRDefault="00A350C4" w:rsidP="007774F9">
            <w:pPr>
              <w:spacing w:after="0" w:line="240" w:lineRule="auto"/>
              <w:jc w:val="center"/>
              <w:rPr>
                <w:rFonts w:ascii="Times New Roman" w:hAnsi="Times New Roman" w:cs="Times New Roman"/>
              </w:rPr>
            </w:pPr>
            <w:proofErr w:type="spellStart"/>
            <w:r w:rsidRPr="00C46F99">
              <w:rPr>
                <w:rFonts w:ascii="Times New Roman" w:hAnsi="Times New Roman" w:cs="Times New Roman"/>
                <w:sz w:val="24"/>
                <w:szCs w:val="24"/>
              </w:rPr>
              <w:lastRenderedPageBreak/>
              <w:t>Пожаровзрывоопасные</w:t>
            </w:r>
            <w:proofErr w:type="spellEnd"/>
            <w:r w:rsidRPr="00C46F99">
              <w:rPr>
                <w:rFonts w:ascii="Times New Roman" w:hAnsi="Times New Roman" w:cs="Times New Roman"/>
                <w:sz w:val="24"/>
                <w:szCs w:val="24"/>
              </w:rPr>
              <w:t xml:space="preserve"> объекты</w:t>
            </w:r>
          </w:p>
        </w:tc>
        <w:tc>
          <w:tcPr>
            <w:tcW w:w="1838" w:type="pct"/>
            <w:vAlign w:val="center"/>
          </w:tcPr>
          <w:p w14:paraId="42AC690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ударная волна;</w:t>
            </w:r>
          </w:p>
          <w:p w14:paraId="6B46F30F"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пламя;</w:t>
            </w:r>
          </w:p>
          <w:p w14:paraId="1BE77066"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нагрев тепловым потоком;</w:t>
            </w:r>
          </w:p>
          <w:p w14:paraId="18CFCCE7"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тепловой удар;</w:t>
            </w:r>
          </w:p>
          <w:p w14:paraId="76F47735"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помутнение воздуха;</w:t>
            </w:r>
          </w:p>
          <w:p w14:paraId="1B8E1C6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опасные дымы;</w:t>
            </w:r>
          </w:p>
          <w:p w14:paraId="35E531E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загрязнение атмосферы, почвы, грунтов, гидросферы.</w:t>
            </w:r>
          </w:p>
          <w:p w14:paraId="34B93102"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3F99E062"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0D41F475"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364BF2B6"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w:t>
            </w:r>
            <w:proofErr w:type="spellStart"/>
            <w:r w:rsidRPr="00C46F99">
              <w:rPr>
                <w:rFonts w:ascii="Times New Roman" w:hAnsi="Times New Roman" w:cs="Times New Roman"/>
              </w:rPr>
              <w:t>пожаровзрывоопасными</w:t>
            </w:r>
            <w:proofErr w:type="spellEnd"/>
            <w:r>
              <w:rPr>
                <w:rFonts w:ascii="Times New Roman" w:hAnsi="Times New Roman" w:cs="Times New Roman"/>
              </w:rPr>
              <w:t xml:space="preserve"> </w:t>
            </w:r>
            <w:r w:rsidRPr="00C46F99">
              <w:rPr>
                <w:rFonts w:ascii="Times New Roman" w:hAnsi="Times New Roman" w:cs="Times New Roman"/>
              </w:rPr>
              <w:t>опасными объектами</w:t>
            </w:r>
            <w:r>
              <w:rPr>
                <w:rFonts w:ascii="Times New Roman" w:hAnsi="Times New Roman" w:cs="Times New Roman"/>
              </w:rPr>
              <w:t xml:space="preserve"> </w:t>
            </w:r>
            <w:r w:rsidRPr="00C46F99">
              <w:rPr>
                <w:rFonts w:ascii="Times New Roman" w:hAnsi="Times New Roman" w:cs="Times New Roman"/>
              </w:rPr>
              <w:t xml:space="preserve">являются: 1. Нефтебаза с. </w:t>
            </w:r>
            <w:proofErr w:type="spellStart"/>
            <w:r w:rsidRPr="00C46F99">
              <w:rPr>
                <w:rFonts w:ascii="Times New Roman" w:hAnsi="Times New Roman" w:cs="Times New Roman"/>
              </w:rPr>
              <w:t>Анюйск</w:t>
            </w:r>
            <w:proofErr w:type="spellEnd"/>
            <w:r w:rsidRPr="00C46F99">
              <w:rPr>
                <w:rFonts w:ascii="Times New Roman" w:hAnsi="Times New Roman" w:cs="Times New Roman"/>
              </w:rPr>
              <w:t xml:space="preserve"> ГУП ЧАО «</w:t>
            </w:r>
            <w:proofErr w:type="spellStart"/>
            <w:r w:rsidRPr="00C46F99">
              <w:rPr>
                <w:rFonts w:ascii="Times New Roman" w:hAnsi="Times New Roman" w:cs="Times New Roman"/>
              </w:rPr>
              <w:t>Чукотснаб</w:t>
            </w:r>
            <w:proofErr w:type="spellEnd"/>
            <w:r w:rsidRPr="00C46F99">
              <w:rPr>
                <w:rFonts w:ascii="Times New Roman" w:hAnsi="Times New Roman" w:cs="Times New Roman"/>
              </w:rPr>
              <w:t>»</w:t>
            </w:r>
          </w:p>
          <w:p w14:paraId="1AAB1187"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 xml:space="preserve">2. Склад ГСМ с. </w:t>
            </w:r>
            <w:proofErr w:type="spellStart"/>
            <w:r w:rsidRPr="00C46F99">
              <w:rPr>
                <w:rFonts w:ascii="Times New Roman" w:hAnsi="Times New Roman" w:cs="Times New Roman"/>
              </w:rPr>
              <w:t>Анюйск</w:t>
            </w:r>
            <w:proofErr w:type="spellEnd"/>
            <w:r w:rsidRPr="00C46F99">
              <w:rPr>
                <w:rFonts w:ascii="Times New Roman" w:hAnsi="Times New Roman" w:cs="Times New Roman"/>
              </w:rPr>
              <w:t xml:space="preserve"> МП ЖКХ Билибинского района коллективные и одиночные гаражи) </w:t>
            </w:r>
            <w:proofErr w:type="spellStart"/>
            <w:r w:rsidRPr="00C46F99">
              <w:rPr>
                <w:rFonts w:ascii="Times New Roman" w:hAnsi="Times New Roman" w:cs="Times New Roman"/>
              </w:rPr>
              <w:t>коммунально</w:t>
            </w:r>
            <w:proofErr w:type="spellEnd"/>
            <w:r w:rsidRPr="00C46F99">
              <w:rPr>
                <w:rFonts w:ascii="Times New Roman" w:hAnsi="Times New Roman" w:cs="Times New Roman"/>
              </w:rPr>
              <w:t>–бытовые здания и сооружения расположенные на территории поселения (котельные, жилые дома, частные бани, складские строения).</w:t>
            </w:r>
          </w:p>
        </w:tc>
      </w:tr>
      <w:tr w:rsidR="00A350C4" w:rsidRPr="00C46F99" w14:paraId="41D66916" w14:textId="77777777" w:rsidTr="00DF000F">
        <w:trPr>
          <w:jc w:val="center"/>
        </w:trPr>
        <w:tc>
          <w:tcPr>
            <w:tcW w:w="1351" w:type="pct"/>
            <w:vAlign w:val="center"/>
          </w:tcPr>
          <w:p w14:paraId="450C0632"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Радиационно-опасные объекты</w:t>
            </w:r>
          </w:p>
        </w:tc>
        <w:tc>
          <w:tcPr>
            <w:tcW w:w="1838" w:type="pct"/>
            <w:vAlign w:val="center"/>
          </w:tcPr>
          <w:p w14:paraId="795679D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Загрязнение поверхности Земли, атмосферы, воды либо продовольствия, пищевого сырья, кормов и различных предметов радиоактивными веществами в количествах, превышающих уровень, установленный нормами радиационной безопасности;</w:t>
            </w:r>
          </w:p>
          <w:p w14:paraId="058DFAF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32E27E5F"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3616E0C6"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26B9D2BD" w14:textId="77777777" w:rsidR="00A350C4" w:rsidRPr="00C46F99" w:rsidRDefault="00A350C4" w:rsidP="007774F9">
            <w:pPr>
              <w:pStyle w:val="ConsNonformat"/>
              <w:widowControl/>
              <w:jc w:val="center"/>
              <w:rPr>
                <w:rFonts w:ascii="Times New Roman" w:hAnsi="Times New Roman" w:cs="Times New Roman"/>
                <w:sz w:val="22"/>
                <w:szCs w:val="22"/>
              </w:rPr>
            </w:pPr>
            <w:r w:rsidRPr="00C46F99">
              <w:rPr>
                <w:rFonts w:ascii="Times New Roman" w:hAnsi="Times New Roman" w:cs="Times New Roman"/>
                <w:sz w:val="22"/>
                <w:szCs w:val="22"/>
              </w:rPr>
              <w:t>На территории</w:t>
            </w:r>
            <w:r>
              <w:rPr>
                <w:rFonts w:ascii="Times New Roman" w:hAnsi="Times New Roman" w:cs="Times New Roman"/>
                <w:sz w:val="22"/>
                <w:szCs w:val="22"/>
              </w:rPr>
              <w:t xml:space="preserve"> </w:t>
            </w:r>
            <w:r w:rsidRPr="00C46F99">
              <w:rPr>
                <w:rFonts w:ascii="Times New Roman" w:hAnsi="Times New Roman" w:cs="Times New Roman"/>
                <w:sz w:val="22"/>
                <w:szCs w:val="22"/>
              </w:rPr>
              <w:t>сельского</w:t>
            </w:r>
            <w:r w:rsidRPr="00C46F99">
              <w:rPr>
                <w:rFonts w:ascii="Times New Roman" w:hAnsi="Times New Roman" w:cs="Times New Roman"/>
                <w:bCs/>
                <w:sz w:val="22"/>
                <w:szCs w:val="22"/>
              </w:rPr>
              <w:t xml:space="preserve"> поселения </w:t>
            </w:r>
            <w:proofErr w:type="spellStart"/>
            <w:r w:rsidRPr="00C46F99">
              <w:rPr>
                <w:rFonts w:ascii="Times New Roman" w:hAnsi="Times New Roman" w:cs="Times New Roman"/>
                <w:bCs/>
                <w:sz w:val="22"/>
                <w:szCs w:val="22"/>
              </w:rPr>
              <w:t>Анюйск</w:t>
            </w:r>
            <w:proofErr w:type="spellEnd"/>
            <w:r w:rsidRPr="00C46F99">
              <w:rPr>
                <w:rFonts w:ascii="Times New Roman" w:hAnsi="Times New Roman" w:cs="Times New Roman"/>
                <w:sz w:val="22"/>
                <w:szCs w:val="22"/>
              </w:rPr>
              <w:t xml:space="preserve"> радиационно-опасных объектов нет.</w:t>
            </w:r>
          </w:p>
        </w:tc>
      </w:tr>
      <w:tr w:rsidR="00A350C4" w:rsidRPr="00C46F99" w14:paraId="7CF3B7ED" w14:textId="77777777" w:rsidTr="00DF000F">
        <w:trPr>
          <w:jc w:val="center"/>
        </w:trPr>
        <w:tc>
          <w:tcPr>
            <w:tcW w:w="1351" w:type="pct"/>
            <w:vAlign w:val="center"/>
          </w:tcPr>
          <w:p w14:paraId="598A5552"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Гидродинамически</w:t>
            </w:r>
            <w:r>
              <w:rPr>
                <w:rFonts w:ascii="Times New Roman" w:hAnsi="Times New Roman" w:cs="Times New Roman"/>
                <w:sz w:val="24"/>
                <w:szCs w:val="24"/>
              </w:rPr>
              <w:t>е</w:t>
            </w:r>
            <w:r w:rsidRPr="00C46F99">
              <w:rPr>
                <w:rFonts w:ascii="Times New Roman" w:hAnsi="Times New Roman" w:cs="Times New Roman"/>
                <w:sz w:val="24"/>
                <w:szCs w:val="24"/>
              </w:rPr>
              <w:t xml:space="preserve"> опасные объекты</w:t>
            </w:r>
          </w:p>
        </w:tc>
        <w:tc>
          <w:tcPr>
            <w:tcW w:w="1838" w:type="pct"/>
            <w:vAlign w:val="center"/>
          </w:tcPr>
          <w:p w14:paraId="2AF80CF2"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удар волны;</w:t>
            </w:r>
          </w:p>
          <w:p w14:paraId="091577CF"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гидродинамическое давление потока воды;</w:t>
            </w:r>
          </w:p>
          <w:p w14:paraId="17A1F626"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размывание грунтов;</w:t>
            </w:r>
          </w:p>
          <w:p w14:paraId="3B6CE141"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затопление территории;</w:t>
            </w:r>
          </w:p>
          <w:p w14:paraId="5B0A3F19"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подпор воды в реках;</w:t>
            </w:r>
          </w:p>
          <w:p w14:paraId="33237CAC"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73729D1C"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0F023815"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632E294F"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гидродинамических опасных объектов нет</w:t>
            </w:r>
          </w:p>
        </w:tc>
      </w:tr>
      <w:tr w:rsidR="00A350C4" w:rsidRPr="00C46F99" w14:paraId="42B1B41D" w14:textId="77777777" w:rsidTr="00DF000F">
        <w:trPr>
          <w:jc w:val="center"/>
        </w:trPr>
        <w:tc>
          <w:tcPr>
            <w:tcW w:w="5000" w:type="pct"/>
            <w:gridSpan w:val="3"/>
            <w:vAlign w:val="center"/>
          </w:tcPr>
          <w:p w14:paraId="2CE40572" w14:textId="77777777" w:rsidR="00A350C4" w:rsidRPr="00C46F99" w:rsidRDefault="00A350C4" w:rsidP="007774F9">
            <w:pPr>
              <w:spacing w:after="0" w:line="240" w:lineRule="auto"/>
              <w:jc w:val="both"/>
              <w:rPr>
                <w:rFonts w:ascii="Times New Roman" w:hAnsi="Times New Roman" w:cs="Times New Roman"/>
                <w:b/>
              </w:rPr>
            </w:pPr>
            <w:r w:rsidRPr="00C46F99">
              <w:rPr>
                <w:rFonts w:ascii="Times New Roman" w:hAnsi="Times New Roman" w:cs="Times New Roman"/>
                <w:b/>
                <w:sz w:val="24"/>
                <w:szCs w:val="24"/>
              </w:rPr>
              <w:t>Транспортные происшествия при перевозке опасных грузов</w:t>
            </w:r>
          </w:p>
        </w:tc>
      </w:tr>
      <w:tr w:rsidR="00A350C4" w:rsidRPr="00C46F99" w14:paraId="0CDC0AFC" w14:textId="77777777" w:rsidTr="00DF000F">
        <w:trPr>
          <w:jc w:val="center"/>
        </w:trPr>
        <w:tc>
          <w:tcPr>
            <w:tcW w:w="1351" w:type="pct"/>
            <w:vAlign w:val="center"/>
          </w:tcPr>
          <w:p w14:paraId="3657A43D"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ЧС на автомобильном транспорте</w:t>
            </w:r>
          </w:p>
        </w:tc>
        <w:tc>
          <w:tcPr>
            <w:tcW w:w="1838" w:type="pct"/>
            <w:vAlign w:val="center"/>
          </w:tcPr>
          <w:p w14:paraId="5B447A9F" w14:textId="77777777" w:rsidR="00A350C4"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14:paraId="6D210405" w14:textId="77777777" w:rsidR="00A350C4" w:rsidRPr="0060518C" w:rsidRDefault="00A350C4" w:rsidP="00282460">
            <w:pPr>
              <w:pStyle w:val="af"/>
              <w:numPr>
                <w:ilvl w:val="0"/>
                <w:numId w:val="50"/>
              </w:numPr>
              <w:spacing w:after="0" w:line="240" w:lineRule="auto"/>
              <w:ind w:left="175" w:hanging="175"/>
              <w:rPr>
                <w:rFonts w:ascii="Times New Roman" w:hAnsi="Times New Roman" w:cs="Times New Roman"/>
              </w:rPr>
            </w:pPr>
            <w:r w:rsidRPr="0060518C">
              <w:rPr>
                <w:rFonts w:ascii="Times New Roman" w:hAnsi="Times New Roman" w:cs="Times New Roman"/>
              </w:rPr>
              <w:lastRenderedPageBreak/>
              <w:t xml:space="preserve"> распространение опасных веществ в окружающую среду;</w:t>
            </w:r>
          </w:p>
          <w:p w14:paraId="26A420FD"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0192566B"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6609E571"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24B3FE17" w14:textId="77777777" w:rsidR="00A350C4" w:rsidRPr="00C46F99" w:rsidRDefault="00A350C4" w:rsidP="007774F9">
            <w:pPr>
              <w:spacing w:after="0" w:line="240" w:lineRule="auto"/>
              <w:rPr>
                <w:rFonts w:ascii="Times New Roman" w:hAnsi="Times New Roman" w:cs="Times New Roman"/>
              </w:rPr>
            </w:pPr>
          </w:p>
          <w:p w14:paraId="282775B9"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возможна угроза возникновения чрезвычайных ситуаций на автомобильном транспорте.</w:t>
            </w:r>
          </w:p>
        </w:tc>
      </w:tr>
      <w:tr w:rsidR="00A350C4" w:rsidRPr="00C46F99" w14:paraId="2441B9CE" w14:textId="77777777" w:rsidTr="00DF000F">
        <w:trPr>
          <w:jc w:val="center"/>
        </w:trPr>
        <w:tc>
          <w:tcPr>
            <w:tcW w:w="1351" w:type="pct"/>
            <w:vAlign w:val="center"/>
          </w:tcPr>
          <w:p w14:paraId="709E11AD" w14:textId="77777777" w:rsidR="00A350C4" w:rsidRPr="00C46F99" w:rsidRDefault="00A350C4" w:rsidP="007774F9">
            <w:pPr>
              <w:spacing w:after="0" w:line="240" w:lineRule="auto"/>
              <w:jc w:val="center"/>
              <w:rPr>
                <w:rFonts w:ascii="Times New Roman" w:hAnsi="Times New Roman" w:cs="Times New Roman"/>
                <w:sz w:val="24"/>
                <w:szCs w:val="24"/>
              </w:rPr>
            </w:pPr>
            <w:r w:rsidRPr="00C46F99">
              <w:rPr>
                <w:rFonts w:ascii="Times New Roman" w:hAnsi="Times New Roman" w:cs="Times New Roman"/>
                <w:sz w:val="24"/>
                <w:szCs w:val="24"/>
              </w:rPr>
              <w:t>ЧС на воздушном транспорте</w:t>
            </w:r>
          </w:p>
        </w:tc>
        <w:tc>
          <w:tcPr>
            <w:tcW w:w="1838" w:type="pct"/>
            <w:vAlign w:val="center"/>
          </w:tcPr>
          <w:p w14:paraId="7B191986"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Авария на воздушном транспорте, повлекшая за собой повреждение одной или нескольких единиц техники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14:paraId="0CF5174E"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распространение опасных веществ в окружающую среду;</w:t>
            </w:r>
          </w:p>
          <w:p w14:paraId="318BB4EC"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57A8944E"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794E549E"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4D111AE6"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угрозы возникновения чрезвычайных ситуаций возможны на вертолетной площадке.</w:t>
            </w:r>
          </w:p>
        </w:tc>
      </w:tr>
      <w:tr w:rsidR="00A350C4" w:rsidRPr="00C46F99" w14:paraId="634E8295" w14:textId="77777777" w:rsidTr="00DF000F">
        <w:trPr>
          <w:jc w:val="center"/>
        </w:trPr>
        <w:tc>
          <w:tcPr>
            <w:tcW w:w="1351" w:type="pct"/>
            <w:vAlign w:val="center"/>
          </w:tcPr>
          <w:p w14:paraId="0881DBEC"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ЧС на железнодорожном транспорте</w:t>
            </w:r>
          </w:p>
        </w:tc>
        <w:tc>
          <w:tcPr>
            <w:tcW w:w="1838" w:type="pct"/>
            <w:vAlign w:val="center"/>
          </w:tcPr>
          <w:p w14:paraId="78DE962B"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14:paraId="0E33DA9F"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распространение опасных веществ в окружающую среду;</w:t>
            </w:r>
          </w:p>
          <w:p w14:paraId="7656C7EC"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7A40917B"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1A1A197E"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7650A959"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угрозы возникновения чрезвычайных ситуаций на железнодорожном</w:t>
            </w:r>
            <w:r>
              <w:rPr>
                <w:rFonts w:ascii="Times New Roman" w:hAnsi="Times New Roman" w:cs="Times New Roman"/>
              </w:rPr>
              <w:t xml:space="preserve"> </w:t>
            </w:r>
            <w:r w:rsidRPr="00C46F99">
              <w:rPr>
                <w:rFonts w:ascii="Times New Roman" w:hAnsi="Times New Roman" w:cs="Times New Roman"/>
              </w:rPr>
              <w:t>транспорте нет.</w:t>
            </w:r>
          </w:p>
          <w:p w14:paraId="0F7DAC7A"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Железные дороги отсутствуют.</w:t>
            </w:r>
          </w:p>
        </w:tc>
      </w:tr>
      <w:tr w:rsidR="00A350C4" w:rsidRPr="00C46F99" w14:paraId="02325265" w14:textId="77777777" w:rsidTr="00DF000F">
        <w:trPr>
          <w:jc w:val="center"/>
        </w:trPr>
        <w:tc>
          <w:tcPr>
            <w:tcW w:w="1351" w:type="pct"/>
            <w:vAlign w:val="center"/>
          </w:tcPr>
          <w:p w14:paraId="55F48C28"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t>ЧС на водном транспорте (речном, морском)</w:t>
            </w:r>
          </w:p>
        </w:tc>
        <w:tc>
          <w:tcPr>
            <w:tcW w:w="1838" w:type="pct"/>
            <w:vAlign w:val="center"/>
          </w:tcPr>
          <w:p w14:paraId="21B1C84E"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Авария на водном транспорте, повлекшая за собой повреждение судна до степени капитального ремонта и (или) гибель одного или нескольких человек, причинение пострадавшим телесных повреждений различной тяжести;</w:t>
            </w:r>
          </w:p>
          <w:p w14:paraId="3C5E0FC9"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распространение опасных веществ в окружающую среду;</w:t>
            </w:r>
          </w:p>
          <w:p w14:paraId="7F905560"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5F284F64"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287A9190"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 xml:space="preserve">экологический ущерб. </w:t>
            </w:r>
          </w:p>
        </w:tc>
        <w:tc>
          <w:tcPr>
            <w:tcW w:w="1811" w:type="pct"/>
            <w:vAlign w:val="center"/>
          </w:tcPr>
          <w:p w14:paraId="012EF9D0"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Вблизи</w:t>
            </w:r>
            <w:r>
              <w:rPr>
                <w:rFonts w:ascii="Times New Roman" w:hAnsi="Times New Roman" w:cs="Times New Roman"/>
              </w:rPr>
              <w:t xml:space="preserve"> </w:t>
            </w:r>
            <w:r w:rsidRPr="00C46F99">
              <w:rPr>
                <w:rFonts w:ascii="Times New Roman" w:hAnsi="Times New Roman" w:cs="Times New Roman"/>
              </w:rPr>
              <w:t>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возможна угроза возникновения чрезвычайных ситуаций на водном транспорте.</w:t>
            </w:r>
          </w:p>
        </w:tc>
      </w:tr>
      <w:tr w:rsidR="00A350C4" w:rsidRPr="00C46F99" w14:paraId="3402DBD7" w14:textId="77777777" w:rsidTr="00DF000F">
        <w:trPr>
          <w:jc w:val="center"/>
        </w:trPr>
        <w:tc>
          <w:tcPr>
            <w:tcW w:w="1351" w:type="pct"/>
            <w:vAlign w:val="center"/>
          </w:tcPr>
          <w:p w14:paraId="5F8F9826"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sz w:val="24"/>
                <w:szCs w:val="24"/>
              </w:rPr>
              <w:lastRenderedPageBreak/>
              <w:t>ЧС на трубопроводном транспорте</w:t>
            </w:r>
          </w:p>
        </w:tc>
        <w:tc>
          <w:tcPr>
            <w:tcW w:w="1838" w:type="pct"/>
            <w:vAlign w:val="center"/>
          </w:tcPr>
          <w:p w14:paraId="22CCDCA2"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 xml:space="preserve">авария на трассе трубопровода, связанная с выбросом и </w:t>
            </w:r>
            <w:proofErr w:type="spellStart"/>
            <w:r w:rsidRPr="00C46F99">
              <w:rPr>
                <w:rFonts w:ascii="Times New Roman" w:hAnsi="Times New Roman" w:cs="Times New Roman"/>
              </w:rPr>
              <w:t>выливом</w:t>
            </w:r>
            <w:proofErr w:type="spellEnd"/>
            <w:r w:rsidRPr="00C46F99">
              <w:rPr>
                <w:rFonts w:ascii="Times New Roman" w:hAnsi="Times New Roman" w:cs="Times New Roman"/>
              </w:rPr>
              <w:t xml:space="preserve"> под давлением опасных химических или </w:t>
            </w:r>
            <w:proofErr w:type="spellStart"/>
            <w:r w:rsidRPr="00C46F99">
              <w:rPr>
                <w:rFonts w:ascii="Times New Roman" w:hAnsi="Times New Roman" w:cs="Times New Roman"/>
              </w:rPr>
              <w:t>пожаровзрывоопасных</w:t>
            </w:r>
            <w:proofErr w:type="spellEnd"/>
            <w:r w:rsidRPr="00C46F99">
              <w:rPr>
                <w:rFonts w:ascii="Times New Roman" w:hAnsi="Times New Roman" w:cs="Times New Roman"/>
              </w:rPr>
              <w:t xml:space="preserve"> веществ, приводящая к возникновению техногенной чрезвычайной ситуации;</w:t>
            </w:r>
          </w:p>
          <w:p w14:paraId="2838F085"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распространение опасных веществ в окружающую среду;</w:t>
            </w:r>
          </w:p>
          <w:p w14:paraId="2B6FE49A"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социальный ущерб;</w:t>
            </w:r>
          </w:p>
          <w:p w14:paraId="7EA1A9F4"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экономический ущерб;</w:t>
            </w:r>
          </w:p>
          <w:p w14:paraId="1B01F6D2" w14:textId="77777777" w:rsidR="00A350C4" w:rsidRPr="00C46F99" w:rsidRDefault="00A350C4" w:rsidP="00282460">
            <w:pPr>
              <w:pStyle w:val="af"/>
              <w:numPr>
                <w:ilvl w:val="0"/>
                <w:numId w:val="50"/>
              </w:numPr>
              <w:spacing w:after="0" w:line="240" w:lineRule="auto"/>
              <w:ind w:left="175" w:hanging="175"/>
              <w:rPr>
                <w:rFonts w:ascii="Times New Roman" w:hAnsi="Times New Roman" w:cs="Times New Roman"/>
              </w:rPr>
            </w:pPr>
            <w:r w:rsidRPr="00C46F99">
              <w:rPr>
                <w:rFonts w:ascii="Times New Roman" w:hAnsi="Times New Roman" w:cs="Times New Roman"/>
              </w:rPr>
              <w:t>экологический ущерб.</w:t>
            </w:r>
          </w:p>
        </w:tc>
        <w:tc>
          <w:tcPr>
            <w:tcW w:w="1811" w:type="pct"/>
            <w:vAlign w:val="center"/>
          </w:tcPr>
          <w:p w14:paraId="35668F76"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В связи с отсутствием на территории</w:t>
            </w:r>
            <w:r>
              <w:rPr>
                <w:rFonts w:ascii="Times New Roman" w:hAnsi="Times New Roman" w:cs="Times New Roman"/>
              </w:rPr>
              <w:t xml:space="preserve"> </w:t>
            </w:r>
            <w:r w:rsidRPr="00C46F99">
              <w:rPr>
                <w:rFonts w:ascii="Times New Roman" w:hAnsi="Times New Roman" w:cs="Times New Roman"/>
                <w:bCs/>
              </w:rPr>
              <w:t xml:space="preserve">сельского поселения </w:t>
            </w:r>
            <w:proofErr w:type="spellStart"/>
            <w:r w:rsidRPr="00C46F99">
              <w:rPr>
                <w:rFonts w:ascii="Times New Roman" w:hAnsi="Times New Roman" w:cs="Times New Roman"/>
                <w:bCs/>
              </w:rPr>
              <w:t>Анюйск</w:t>
            </w:r>
            <w:proofErr w:type="spellEnd"/>
            <w:r w:rsidRPr="00C46F99">
              <w:rPr>
                <w:rFonts w:ascii="Times New Roman" w:hAnsi="Times New Roman" w:cs="Times New Roman"/>
              </w:rPr>
              <w:t xml:space="preserve"> трубопроводного транспорта, угрозы возникновения чрезвычайных ситуаций связанных с его эксплуатацией нет.</w:t>
            </w:r>
          </w:p>
          <w:p w14:paraId="3A9A6C0C" w14:textId="77777777" w:rsidR="00A350C4" w:rsidRPr="00C46F99" w:rsidRDefault="00A350C4" w:rsidP="007774F9">
            <w:pPr>
              <w:spacing w:after="0" w:line="240" w:lineRule="auto"/>
              <w:jc w:val="center"/>
              <w:rPr>
                <w:rFonts w:ascii="Times New Roman" w:hAnsi="Times New Roman" w:cs="Times New Roman"/>
              </w:rPr>
            </w:pPr>
          </w:p>
          <w:p w14:paraId="512FDB74" w14:textId="77777777" w:rsidR="00A350C4" w:rsidRPr="00C46F99" w:rsidRDefault="00A350C4" w:rsidP="007774F9">
            <w:pPr>
              <w:spacing w:after="0" w:line="240" w:lineRule="auto"/>
              <w:rPr>
                <w:rFonts w:ascii="Times New Roman" w:hAnsi="Times New Roman" w:cs="Times New Roman"/>
              </w:rPr>
            </w:pPr>
          </w:p>
        </w:tc>
      </w:tr>
    </w:tbl>
    <w:p w14:paraId="5F454909" w14:textId="2363C7ED" w:rsidR="00A350C4" w:rsidRDefault="005D0C47" w:rsidP="00A350C4">
      <w:pPr>
        <w:pStyle w:val="af"/>
        <w:tabs>
          <w:tab w:val="left" w:pos="851"/>
        </w:tabs>
        <w:spacing w:after="0" w:line="240" w:lineRule="auto"/>
        <w:ind w:left="567"/>
        <w:rPr>
          <w:rFonts w:ascii="Times New Roman" w:eastAsia="Calibri" w:hAnsi="Times New Roman" w:cs="Times New Roman"/>
          <w:b/>
          <w:bCs/>
          <w:color w:val="000000"/>
          <w:sz w:val="24"/>
          <w:szCs w:val="24"/>
          <w:lang w:eastAsia="x-none"/>
        </w:rPr>
      </w:pPr>
      <w:r>
        <w:rPr>
          <w:rFonts w:ascii="Times New Roman" w:eastAsia="Calibri" w:hAnsi="Times New Roman" w:cs="Times New Roman"/>
          <w:b/>
          <w:bCs/>
          <w:color w:val="000000"/>
          <w:sz w:val="24"/>
          <w:szCs w:val="24"/>
          <w:lang w:eastAsia="x-none"/>
        </w:rPr>
        <w:t>Проектные решения</w:t>
      </w:r>
    </w:p>
    <w:p w14:paraId="3E540F36" w14:textId="723E74D7"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Во избежание чрезвычайных ситуаций техногенного характера необходимо:</w:t>
      </w:r>
    </w:p>
    <w:p w14:paraId="39D85459" w14:textId="2F4AFF48"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Вести постоянный надзор за состоянием имеющихся основных производственных объектов, инженерными сооружениями в селе и рядом расположенных функциональных зон населенного пункта;</w:t>
      </w:r>
    </w:p>
    <w:p w14:paraId="3B28A9FB" w14:textId="35C75A52"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Создать на предприятиях и в организациях резервы материалов и оборудования для ликвидации последствий чрезвычайных ситуаций;</w:t>
      </w:r>
    </w:p>
    <w:p w14:paraId="220DDF3F" w14:textId="3788002B"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Вести постоянный контроль над окружающей средой местности, вокруг расположения складов ГСМ, с забором проб воды, почвы, воздуха на предмет содержания в них нефтепродуктов экологическими службами района;</w:t>
      </w:r>
    </w:p>
    <w:p w14:paraId="093A3E4B" w14:textId="5BA3477A"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Оснастить склады ГСМ пожарной сигнализацией, а также укомплектовать инструментами и материалами для быстрой локализации очагов пожара и его тушения;</w:t>
      </w:r>
    </w:p>
    <w:p w14:paraId="1A7484E3" w14:textId="12CF039E"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Проводить профилактические мероприятия с целью предотвращения и своевременного устранения возможных аварий;</w:t>
      </w:r>
    </w:p>
    <w:p w14:paraId="031AB071" w14:textId="357F5160"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Перевести потенциально опасные предприятия на современные, более безопасные технологии и выводить их из населенных пунктов;</w:t>
      </w:r>
    </w:p>
    <w:p w14:paraId="31EF8677" w14:textId="6A9F46D8"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 xml:space="preserve">Внедрить автоматизированные системы контроля и управления за опасными технологическими процессами; </w:t>
      </w:r>
    </w:p>
    <w:p w14:paraId="4D064B8A" w14:textId="3C40CBF4"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Разработать системы безаварийной остановки технологически сложных производств;</w:t>
      </w:r>
    </w:p>
    <w:p w14:paraId="058CC27B" w14:textId="6A28B564"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Снизить количество опасных веществ и материалов на производстве;</w:t>
      </w:r>
    </w:p>
    <w:p w14:paraId="45F9990D" w14:textId="0A5149DD" w:rsidR="005D0C47" w:rsidRPr="005D0C47" w:rsidRDefault="005D0C47" w:rsidP="00282460">
      <w:pPr>
        <w:pStyle w:val="af"/>
        <w:numPr>
          <w:ilvl w:val="0"/>
          <w:numId w:val="65"/>
        </w:numPr>
        <w:tabs>
          <w:tab w:val="left" w:pos="851"/>
        </w:tabs>
        <w:spacing w:after="0" w:line="240" w:lineRule="auto"/>
        <w:ind w:left="0" w:firstLine="567"/>
        <w:rPr>
          <w:rFonts w:ascii="Times New Roman" w:eastAsia="Calibri" w:hAnsi="Times New Roman" w:cs="Times New Roman"/>
          <w:color w:val="000000"/>
          <w:sz w:val="24"/>
          <w:szCs w:val="24"/>
          <w:lang w:eastAsia="x-none"/>
        </w:rPr>
      </w:pPr>
      <w:r w:rsidRPr="005D0C47">
        <w:rPr>
          <w:rFonts w:ascii="Times New Roman" w:eastAsia="Calibri" w:hAnsi="Times New Roman" w:cs="Times New Roman"/>
          <w:color w:val="000000"/>
          <w:sz w:val="24"/>
          <w:szCs w:val="24"/>
          <w:lang w:eastAsia="x-none"/>
        </w:rPr>
        <w:t>Добиваться улучшения технологической дисциплины.</w:t>
      </w:r>
    </w:p>
    <w:p w14:paraId="35F25560" w14:textId="77777777" w:rsidR="005D0C47" w:rsidRPr="00A350C4" w:rsidRDefault="005D0C47" w:rsidP="00A350C4">
      <w:pPr>
        <w:pStyle w:val="af"/>
        <w:tabs>
          <w:tab w:val="left" w:pos="851"/>
        </w:tabs>
        <w:spacing w:after="0" w:line="240" w:lineRule="auto"/>
        <w:ind w:left="567"/>
        <w:rPr>
          <w:rFonts w:ascii="Times New Roman" w:eastAsia="Calibri" w:hAnsi="Times New Roman" w:cs="Times New Roman"/>
          <w:b/>
          <w:bCs/>
          <w:color w:val="000000"/>
          <w:sz w:val="24"/>
          <w:szCs w:val="24"/>
          <w:lang w:eastAsia="x-none"/>
        </w:rPr>
      </w:pPr>
    </w:p>
    <w:p w14:paraId="687E4707" w14:textId="2C7FE437" w:rsidR="0030377E" w:rsidRDefault="0030377E" w:rsidP="005D2FF6">
      <w:pPr>
        <w:pStyle w:val="32"/>
        <w:tabs>
          <w:tab w:val="clear" w:pos="0"/>
          <w:tab w:val="left" w:pos="709"/>
          <w:tab w:val="left" w:pos="851"/>
        </w:tabs>
        <w:spacing w:before="0" w:beforeAutospacing="0" w:after="0" w:afterAutospacing="0"/>
        <w:ind w:firstLine="567"/>
        <w:jc w:val="both"/>
        <w:rPr>
          <w:sz w:val="24"/>
          <w:szCs w:val="24"/>
        </w:rPr>
      </w:pPr>
      <w:bookmarkStart w:id="201" w:name="_Toc147311268"/>
      <w:r w:rsidRPr="00FD18B3">
        <w:rPr>
          <w:sz w:val="24"/>
          <w:szCs w:val="24"/>
          <w:lang w:val="ru-RU"/>
        </w:rPr>
        <w:t>6</w:t>
      </w:r>
      <w:r w:rsidRPr="00FD18B3">
        <w:rPr>
          <w:sz w:val="24"/>
          <w:szCs w:val="24"/>
        </w:rPr>
        <w:t>.</w:t>
      </w:r>
      <w:r w:rsidRPr="00FD18B3">
        <w:rPr>
          <w:sz w:val="24"/>
          <w:szCs w:val="24"/>
          <w:lang w:val="ru-RU"/>
        </w:rPr>
        <w:t>3</w:t>
      </w:r>
      <w:r w:rsidRPr="00FD18B3">
        <w:rPr>
          <w:sz w:val="24"/>
          <w:szCs w:val="24"/>
        </w:rPr>
        <w:t xml:space="preserve"> ЧРЕЗВЫЧАЙНЫЕ СИТУАЦИИ</w:t>
      </w:r>
      <w:r w:rsidRPr="00FD18B3">
        <w:rPr>
          <w:sz w:val="24"/>
          <w:szCs w:val="24"/>
          <w:lang w:val="ru-RU"/>
        </w:rPr>
        <w:t xml:space="preserve"> БИОЛОГО – СОЦИАЛЬНОГО Х</w:t>
      </w:r>
      <w:r w:rsidRPr="00FD18B3">
        <w:rPr>
          <w:sz w:val="24"/>
          <w:szCs w:val="24"/>
        </w:rPr>
        <w:t>АРАКТЕРА</w:t>
      </w:r>
      <w:bookmarkEnd w:id="200"/>
      <w:bookmarkEnd w:id="201"/>
    </w:p>
    <w:p w14:paraId="552D317F" w14:textId="6F4C2421" w:rsidR="00A350C4" w:rsidRPr="00A350C4" w:rsidRDefault="00A350C4" w:rsidP="00A350C4">
      <w:pPr>
        <w:spacing w:after="0" w:line="240" w:lineRule="auto"/>
        <w:ind w:firstLine="567"/>
        <w:jc w:val="both"/>
        <w:rPr>
          <w:rFonts w:ascii="Times New Roman" w:hAnsi="Times New Roman" w:cs="Times New Roman"/>
          <w:bCs/>
          <w:spacing w:val="-6"/>
          <w:sz w:val="24"/>
          <w:szCs w:val="24"/>
        </w:rPr>
      </w:pPr>
      <w:r w:rsidRPr="00A350C4">
        <w:rPr>
          <w:rFonts w:ascii="Times New Roman" w:hAnsi="Times New Roman" w:cs="Times New Roman"/>
          <w:bCs/>
          <w:spacing w:val="-6"/>
          <w:sz w:val="24"/>
          <w:szCs w:val="24"/>
        </w:rPr>
        <w:t xml:space="preserve">К категории источников чрезвычайных ситуаций биолого-социального характера относятся биологически опасные объекты (скотомогильники, ямы </w:t>
      </w:r>
      <w:proofErr w:type="spellStart"/>
      <w:r w:rsidRPr="00A350C4">
        <w:rPr>
          <w:rFonts w:ascii="Times New Roman" w:hAnsi="Times New Roman" w:cs="Times New Roman"/>
          <w:bCs/>
          <w:spacing w:val="-6"/>
          <w:sz w:val="24"/>
          <w:szCs w:val="24"/>
        </w:rPr>
        <w:t>Беккари</w:t>
      </w:r>
      <w:proofErr w:type="spellEnd"/>
      <w:r w:rsidRPr="00A350C4">
        <w:rPr>
          <w:rFonts w:ascii="Times New Roman" w:hAnsi="Times New Roman" w:cs="Times New Roman"/>
          <w:bCs/>
          <w:spacing w:val="-6"/>
          <w:sz w:val="24"/>
          <w:szCs w:val="24"/>
        </w:rPr>
        <w:t xml:space="preserve">), а </w:t>
      </w:r>
      <w:r w:rsidR="00DF000F" w:rsidRPr="00A350C4">
        <w:rPr>
          <w:rFonts w:ascii="Times New Roman" w:hAnsi="Times New Roman" w:cs="Times New Roman"/>
          <w:bCs/>
          <w:spacing w:val="-6"/>
          <w:sz w:val="24"/>
          <w:szCs w:val="24"/>
        </w:rPr>
        <w:t>также</w:t>
      </w:r>
      <w:r w:rsidRPr="00A350C4">
        <w:rPr>
          <w:rFonts w:ascii="Times New Roman" w:hAnsi="Times New Roman" w:cs="Times New Roman"/>
          <w:bCs/>
          <w:spacing w:val="-6"/>
          <w:sz w:val="24"/>
          <w:szCs w:val="24"/>
        </w:rPr>
        <w:t xml:space="preserve"> природные очаги инфекционных болезней.</w:t>
      </w:r>
    </w:p>
    <w:p w14:paraId="113C392B" w14:textId="7701ECCF" w:rsidR="00EC6B26" w:rsidRPr="00DF000F" w:rsidRDefault="00A350C4" w:rsidP="00DF000F">
      <w:pPr>
        <w:spacing w:after="0" w:line="240" w:lineRule="auto"/>
        <w:ind w:firstLine="567"/>
        <w:jc w:val="center"/>
        <w:rPr>
          <w:rFonts w:ascii="Times New Roman" w:hAnsi="Times New Roman" w:cs="Times New Roman"/>
          <w:b/>
          <w:spacing w:val="-6"/>
          <w:sz w:val="24"/>
          <w:szCs w:val="24"/>
        </w:rPr>
      </w:pPr>
      <w:r w:rsidRPr="00DF000F">
        <w:rPr>
          <w:rFonts w:ascii="Times New Roman" w:hAnsi="Times New Roman" w:cs="Times New Roman"/>
          <w:b/>
          <w:spacing w:val="-6"/>
          <w:sz w:val="24"/>
          <w:szCs w:val="24"/>
        </w:rPr>
        <w:t xml:space="preserve">Анализ возникновения угрозы чрезвычайных ситуаций биолого-социального характера на территории сельского поселения </w:t>
      </w:r>
      <w:proofErr w:type="spellStart"/>
      <w:r w:rsidRPr="00DF000F">
        <w:rPr>
          <w:rFonts w:ascii="Times New Roman" w:hAnsi="Times New Roman" w:cs="Times New Roman"/>
          <w:b/>
          <w:spacing w:val="-6"/>
          <w:sz w:val="24"/>
          <w:szCs w:val="24"/>
        </w:rPr>
        <w:t>Анюйск</w:t>
      </w:r>
      <w:proofErr w:type="spellEnd"/>
    </w:p>
    <w:p w14:paraId="76D7D1C8" w14:textId="349FF189" w:rsidR="00DF000F" w:rsidRPr="00DF000F" w:rsidRDefault="00DF000F" w:rsidP="00DF000F">
      <w:pPr>
        <w:spacing w:after="0" w:line="240" w:lineRule="auto"/>
        <w:ind w:firstLine="567"/>
        <w:jc w:val="right"/>
        <w:rPr>
          <w:rFonts w:ascii="Times New Roman" w:hAnsi="Times New Roman" w:cs="Times New Roman"/>
          <w:bCs/>
          <w:i/>
          <w:iCs/>
          <w:spacing w:val="-6"/>
          <w:sz w:val="24"/>
          <w:szCs w:val="24"/>
        </w:rPr>
      </w:pPr>
      <w:r w:rsidRPr="00DF000F">
        <w:rPr>
          <w:rFonts w:ascii="Times New Roman" w:hAnsi="Times New Roman" w:cs="Times New Roman"/>
          <w:bCs/>
          <w:i/>
          <w:iCs/>
          <w:spacing w:val="-6"/>
          <w:sz w:val="24"/>
          <w:szCs w:val="24"/>
        </w:rPr>
        <w:t>Таблица 6.3.1.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6"/>
        <w:gridCol w:w="3540"/>
        <w:gridCol w:w="3685"/>
      </w:tblGrid>
      <w:tr w:rsidR="00A350C4" w:rsidRPr="00C46F99" w14:paraId="738CFB2C" w14:textId="77777777" w:rsidTr="00DF000F">
        <w:trPr>
          <w:tblHeader/>
          <w:jc w:val="center"/>
        </w:trPr>
        <w:tc>
          <w:tcPr>
            <w:tcW w:w="1355" w:type="pct"/>
            <w:vAlign w:val="center"/>
          </w:tcPr>
          <w:p w14:paraId="77D51901" w14:textId="77777777" w:rsidR="00A350C4" w:rsidRPr="00C46F99" w:rsidRDefault="00A350C4" w:rsidP="007774F9">
            <w:pPr>
              <w:spacing w:after="0" w:line="240" w:lineRule="auto"/>
              <w:jc w:val="center"/>
              <w:rPr>
                <w:rFonts w:ascii="Times New Roman" w:hAnsi="Times New Roman" w:cs="Times New Roman"/>
                <w:b/>
              </w:rPr>
            </w:pPr>
            <w:r w:rsidRPr="00C46F99">
              <w:rPr>
                <w:rFonts w:ascii="Times New Roman" w:hAnsi="Times New Roman" w:cs="Times New Roman"/>
                <w:b/>
              </w:rPr>
              <w:t>Источник чрезвычайной ситуации</w:t>
            </w:r>
          </w:p>
        </w:tc>
        <w:tc>
          <w:tcPr>
            <w:tcW w:w="1786" w:type="pct"/>
            <w:vAlign w:val="center"/>
          </w:tcPr>
          <w:p w14:paraId="452D253D" w14:textId="77777777" w:rsidR="00A350C4" w:rsidRPr="00C46F99" w:rsidRDefault="00A350C4" w:rsidP="007774F9">
            <w:pPr>
              <w:spacing w:after="0" w:line="240" w:lineRule="auto"/>
              <w:jc w:val="center"/>
              <w:rPr>
                <w:rFonts w:ascii="Times New Roman" w:hAnsi="Times New Roman" w:cs="Times New Roman"/>
                <w:b/>
              </w:rPr>
            </w:pPr>
            <w:r w:rsidRPr="00C46F99">
              <w:rPr>
                <w:rFonts w:ascii="Times New Roman" w:hAnsi="Times New Roman" w:cs="Times New Roman"/>
                <w:b/>
              </w:rPr>
              <w:t>Характер действия, проявления поражающего фактора источника чрезвычайной ситуации</w:t>
            </w:r>
          </w:p>
        </w:tc>
        <w:tc>
          <w:tcPr>
            <w:tcW w:w="1859" w:type="pct"/>
            <w:vAlign w:val="center"/>
          </w:tcPr>
          <w:p w14:paraId="6FFA61F6" w14:textId="77777777" w:rsidR="00A350C4" w:rsidRPr="00C46F99" w:rsidRDefault="00A350C4" w:rsidP="007774F9">
            <w:pPr>
              <w:spacing w:after="0" w:line="240" w:lineRule="auto"/>
              <w:jc w:val="center"/>
              <w:rPr>
                <w:rFonts w:ascii="Times New Roman" w:hAnsi="Times New Roman" w:cs="Times New Roman"/>
                <w:b/>
              </w:rPr>
            </w:pPr>
            <w:r w:rsidRPr="00C46F99">
              <w:rPr>
                <w:rFonts w:ascii="Times New Roman" w:hAnsi="Times New Roman" w:cs="Times New Roman"/>
                <w:b/>
              </w:rPr>
              <w:t>Возможность возникновения</w:t>
            </w:r>
            <w:r>
              <w:rPr>
                <w:rFonts w:ascii="Times New Roman" w:hAnsi="Times New Roman" w:cs="Times New Roman"/>
                <w:b/>
              </w:rPr>
              <w:t xml:space="preserve"> </w:t>
            </w:r>
            <w:r w:rsidRPr="00C46F99">
              <w:rPr>
                <w:rFonts w:ascii="Times New Roman" w:hAnsi="Times New Roman" w:cs="Times New Roman"/>
                <w:b/>
              </w:rPr>
              <w:t>чрезвычайной ситуации на территории поселения</w:t>
            </w:r>
          </w:p>
        </w:tc>
      </w:tr>
      <w:tr w:rsidR="00A350C4" w:rsidRPr="00C46F99" w14:paraId="1C7DBF41" w14:textId="77777777" w:rsidTr="00DF000F">
        <w:trPr>
          <w:tblHeader/>
          <w:jc w:val="center"/>
        </w:trPr>
        <w:tc>
          <w:tcPr>
            <w:tcW w:w="1355" w:type="pct"/>
          </w:tcPr>
          <w:p w14:paraId="028CBAE7"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1</w:t>
            </w:r>
          </w:p>
        </w:tc>
        <w:tc>
          <w:tcPr>
            <w:tcW w:w="1786" w:type="pct"/>
          </w:tcPr>
          <w:p w14:paraId="6BEAE364"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2</w:t>
            </w:r>
          </w:p>
        </w:tc>
        <w:tc>
          <w:tcPr>
            <w:tcW w:w="1859" w:type="pct"/>
          </w:tcPr>
          <w:p w14:paraId="2D226B5E"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3</w:t>
            </w:r>
          </w:p>
        </w:tc>
      </w:tr>
      <w:tr w:rsidR="00A350C4" w:rsidRPr="00C46F99" w14:paraId="2AE98A7D" w14:textId="77777777" w:rsidTr="00DF000F">
        <w:trPr>
          <w:jc w:val="center"/>
        </w:trPr>
        <w:tc>
          <w:tcPr>
            <w:tcW w:w="1355" w:type="pct"/>
            <w:vAlign w:val="center"/>
          </w:tcPr>
          <w:p w14:paraId="1F1EECBE"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Биологически опасные объекты</w:t>
            </w:r>
          </w:p>
        </w:tc>
        <w:tc>
          <w:tcPr>
            <w:tcW w:w="1786" w:type="pct"/>
            <w:vAlign w:val="center"/>
          </w:tcPr>
          <w:p w14:paraId="006CFD7C" w14:textId="77777777" w:rsidR="00A350C4" w:rsidRPr="00C46F99" w:rsidRDefault="00A350C4" w:rsidP="00282460">
            <w:pPr>
              <w:pStyle w:val="af"/>
              <w:numPr>
                <w:ilvl w:val="0"/>
                <w:numId w:val="51"/>
              </w:numPr>
              <w:spacing w:after="0" w:line="240" w:lineRule="auto"/>
              <w:ind w:left="232" w:hanging="232"/>
              <w:rPr>
                <w:rFonts w:ascii="Times New Roman" w:hAnsi="Times New Roman" w:cs="Times New Roman"/>
              </w:rPr>
            </w:pPr>
            <w:r w:rsidRPr="00C46F99">
              <w:rPr>
                <w:rFonts w:ascii="Times New Roman" w:hAnsi="Times New Roman" w:cs="Times New Roman"/>
              </w:rPr>
              <w:t>распространение биологически опасных веществ;</w:t>
            </w:r>
          </w:p>
          <w:p w14:paraId="704523F5" w14:textId="77777777" w:rsidR="00A350C4" w:rsidRPr="00C46F99" w:rsidRDefault="00A350C4" w:rsidP="00282460">
            <w:pPr>
              <w:pStyle w:val="af"/>
              <w:numPr>
                <w:ilvl w:val="0"/>
                <w:numId w:val="51"/>
              </w:numPr>
              <w:spacing w:after="0" w:line="240" w:lineRule="auto"/>
              <w:ind w:left="232" w:hanging="232"/>
              <w:rPr>
                <w:rFonts w:ascii="Times New Roman" w:hAnsi="Times New Roman" w:cs="Times New Roman"/>
              </w:rPr>
            </w:pPr>
            <w:r w:rsidRPr="00C46F99">
              <w:rPr>
                <w:rFonts w:ascii="Times New Roman" w:hAnsi="Times New Roman" w:cs="Times New Roman"/>
              </w:rPr>
              <w:t>заражение окружающей среды</w:t>
            </w:r>
            <w:r>
              <w:rPr>
                <w:rFonts w:ascii="Times New Roman" w:hAnsi="Times New Roman" w:cs="Times New Roman"/>
              </w:rPr>
              <w:t xml:space="preserve"> </w:t>
            </w:r>
            <w:r w:rsidRPr="00C46F99">
              <w:rPr>
                <w:rFonts w:ascii="Times New Roman" w:hAnsi="Times New Roman" w:cs="Times New Roman"/>
              </w:rPr>
              <w:t>биологически опасными веществами.</w:t>
            </w:r>
          </w:p>
        </w:tc>
        <w:tc>
          <w:tcPr>
            <w:tcW w:w="1859" w:type="pct"/>
            <w:vAlign w:val="center"/>
          </w:tcPr>
          <w:p w14:paraId="27816AC3"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нет</w:t>
            </w:r>
          </w:p>
        </w:tc>
      </w:tr>
      <w:tr w:rsidR="00A350C4" w:rsidRPr="00C46F99" w14:paraId="28CFD83C" w14:textId="77777777" w:rsidTr="00DF000F">
        <w:trPr>
          <w:jc w:val="center"/>
        </w:trPr>
        <w:tc>
          <w:tcPr>
            <w:tcW w:w="1355" w:type="pct"/>
            <w:vAlign w:val="center"/>
          </w:tcPr>
          <w:p w14:paraId="5C72BA78"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lastRenderedPageBreak/>
              <w:t>Природные очаги инфекционных болезней</w:t>
            </w:r>
          </w:p>
        </w:tc>
        <w:tc>
          <w:tcPr>
            <w:tcW w:w="1786" w:type="pct"/>
            <w:vAlign w:val="center"/>
          </w:tcPr>
          <w:p w14:paraId="38687E5D" w14:textId="77777777" w:rsidR="00A350C4" w:rsidRPr="00C46F99" w:rsidRDefault="00A350C4" w:rsidP="00282460">
            <w:pPr>
              <w:pStyle w:val="af"/>
              <w:numPr>
                <w:ilvl w:val="0"/>
                <w:numId w:val="51"/>
              </w:numPr>
              <w:spacing w:after="0" w:line="240" w:lineRule="auto"/>
              <w:ind w:left="232" w:hanging="232"/>
              <w:rPr>
                <w:rFonts w:ascii="Times New Roman" w:hAnsi="Times New Roman" w:cs="Times New Roman"/>
              </w:rPr>
            </w:pPr>
            <w:r w:rsidRPr="00C46F99">
              <w:rPr>
                <w:rFonts w:ascii="Times New Roman" w:hAnsi="Times New Roman" w:cs="Times New Roman"/>
              </w:rPr>
              <w:t>распространение инфекционных болезней людей и животных;</w:t>
            </w:r>
          </w:p>
          <w:p w14:paraId="1BC4776D" w14:textId="77777777" w:rsidR="00A350C4" w:rsidRPr="00C46F99" w:rsidRDefault="00A350C4" w:rsidP="00282460">
            <w:pPr>
              <w:pStyle w:val="af"/>
              <w:numPr>
                <w:ilvl w:val="0"/>
                <w:numId w:val="51"/>
              </w:numPr>
              <w:spacing w:after="0" w:line="240" w:lineRule="auto"/>
              <w:ind w:left="232" w:hanging="232"/>
              <w:rPr>
                <w:rFonts w:ascii="Times New Roman" w:hAnsi="Times New Roman" w:cs="Times New Roman"/>
              </w:rPr>
            </w:pPr>
            <w:r w:rsidRPr="00C46F99">
              <w:rPr>
                <w:rFonts w:ascii="Times New Roman" w:hAnsi="Times New Roman" w:cs="Times New Roman"/>
              </w:rPr>
              <w:t xml:space="preserve">возникновение эпидемических и </w:t>
            </w:r>
            <w:r w:rsidRPr="0060518C">
              <w:rPr>
                <w:rFonts w:ascii="Times New Roman" w:hAnsi="Times New Roman" w:cs="Times New Roman"/>
              </w:rPr>
              <w:t xml:space="preserve">эпизоотических </w:t>
            </w:r>
            <w:r w:rsidRPr="00C46F99">
              <w:rPr>
                <w:rFonts w:ascii="Times New Roman" w:hAnsi="Times New Roman" w:cs="Times New Roman"/>
              </w:rPr>
              <w:t>очагов инфекционных болезней.</w:t>
            </w:r>
          </w:p>
        </w:tc>
        <w:tc>
          <w:tcPr>
            <w:tcW w:w="1859" w:type="pct"/>
            <w:vAlign w:val="center"/>
          </w:tcPr>
          <w:p w14:paraId="5B264891"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Предприятия и организации,</w:t>
            </w:r>
            <w:r>
              <w:rPr>
                <w:rFonts w:ascii="Times New Roman" w:hAnsi="Times New Roman" w:cs="Times New Roman"/>
              </w:rPr>
              <w:t xml:space="preserve"> </w:t>
            </w:r>
            <w:r w:rsidRPr="00C46F99">
              <w:rPr>
                <w:rFonts w:ascii="Times New Roman" w:hAnsi="Times New Roman" w:cs="Times New Roman"/>
              </w:rPr>
              <w:t>предполагающие большое</w:t>
            </w:r>
            <w:r>
              <w:rPr>
                <w:rFonts w:ascii="Times New Roman" w:hAnsi="Times New Roman" w:cs="Times New Roman"/>
              </w:rPr>
              <w:t xml:space="preserve"> </w:t>
            </w:r>
            <w:r w:rsidRPr="00C46F99">
              <w:rPr>
                <w:rFonts w:ascii="Times New Roman" w:hAnsi="Times New Roman" w:cs="Times New Roman"/>
              </w:rPr>
              <w:t>скопление людей (школа, детский сад, дом культуры и т.п.);</w:t>
            </w:r>
          </w:p>
          <w:p w14:paraId="66BAD6D0" w14:textId="77777777" w:rsidR="00A350C4" w:rsidRPr="00C46F99" w:rsidRDefault="00A350C4" w:rsidP="007774F9">
            <w:pPr>
              <w:spacing w:after="0" w:line="240" w:lineRule="auto"/>
              <w:jc w:val="center"/>
              <w:rPr>
                <w:rFonts w:ascii="Times New Roman" w:hAnsi="Times New Roman" w:cs="Times New Roman"/>
              </w:rPr>
            </w:pPr>
            <w:r w:rsidRPr="00C46F99">
              <w:rPr>
                <w:rFonts w:ascii="Times New Roman" w:hAnsi="Times New Roman" w:cs="Times New Roman"/>
              </w:rPr>
              <w:t>Объекты, предназначенные для</w:t>
            </w:r>
            <w:r>
              <w:rPr>
                <w:rFonts w:ascii="Times New Roman" w:hAnsi="Times New Roman" w:cs="Times New Roman"/>
              </w:rPr>
              <w:t xml:space="preserve"> </w:t>
            </w:r>
            <w:r w:rsidRPr="00C46F99">
              <w:rPr>
                <w:rFonts w:ascii="Times New Roman" w:hAnsi="Times New Roman" w:cs="Times New Roman"/>
              </w:rPr>
              <w:t>содержания и разведения животных (фермы, личные подсобные хозяйства).</w:t>
            </w:r>
          </w:p>
        </w:tc>
      </w:tr>
    </w:tbl>
    <w:p w14:paraId="42095797" w14:textId="4F21C697" w:rsidR="00567AC6" w:rsidRDefault="00567AC6" w:rsidP="005D2FF6">
      <w:pPr>
        <w:spacing w:after="0" w:line="240" w:lineRule="auto"/>
        <w:ind w:firstLine="567"/>
        <w:jc w:val="both"/>
        <w:rPr>
          <w:rFonts w:ascii="Times New Roman" w:hAnsi="Times New Roman" w:cs="Times New Roman"/>
          <w:b/>
          <w:spacing w:val="-6"/>
          <w:sz w:val="24"/>
          <w:szCs w:val="24"/>
        </w:rPr>
      </w:pPr>
    </w:p>
    <w:p w14:paraId="5DCC5CB4" w14:textId="79222B66" w:rsidR="003E3DBD" w:rsidRDefault="003E3DBD" w:rsidP="005D2FF6">
      <w:pPr>
        <w:spacing w:after="0" w:line="240" w:lineRule="auto"/>
        <w:ind w:firstLine="567"/>
        <w:jc w:val="both"/>
        <w:rPr>
          <w:rFonts w:ascii="Times New Roman" w:hAnsi="Times New Roman" w:cs="Times New Roman"/>
          <w:b/>
          <w:spacing w:val="-6"/>
          <w:sz w:val="24"/>
          <w:szCs w:val="24"/>
        </w:rPr>
      </w:pPr>
      <w:r>
        <w:rPr>
          <w:rFonts w:ascii="Times New Roman" w:hAnsi="Times New Roman" w:cs="Times New Roman"/>
          <w:b/>
          <w:spacing w:val="-6"/>
          <w:sz w:val="24"/>
          <w:szCs w:val="24"/>
        </w:rPr>
        <w:t>Проектные решения</w:t>
      </w:r>
    </w:p>
    <w:p w14:paraId="22803176" w14:textId="6EEE0024" w:rsidR="003E3DBD" w:rsidRPr="003E3DBD" w:rsidRDefault="003E3DBD" w:rsidP="003E3DBD">
      <w:pPr>
        <w:spacing w:after="0" w:line="240" w:lineRule="auto"/>
        <w:ind w:firstLine="567"/>
        <w:jc w:val="both"/>
        <w:rPr>
          <w:rFonts w:ascii="Times New Roman" w:hAnsi="Times New Roman" w:cs="Times New Roman"/>
          <w:bCs/>
          <w:spacing w:val="-6"/>
          <w:sz w:val="24"/>
          <w:szCs w:val="24"/>
        </w:rPr>
      </w:pPr>
      <w:r w:rsidRPr="003E3DBD">
        <w:rPr>
          <w:rFonts w:ascii="Times New Roman" w:hAnsi="Times New Roman" w:cs="Times New Roman"/>
          <w:bCs/>
          <w:spacing w:val="-6"/>
          <w:sz w:val="24"/>
          <w:szCs w:val="24"/>
        </w:rPr>
        <w:t xml:space="preserve">Во избежание чрезвычайных ситуаций </w:t>
      </w:r>
      <w:proofErr w:type="spellStart"/>
      <w:r w:rsidRPr="003E3DBD">
        <w:rPr>
          <w:rFonts w:ascii="Times New Roman" w:hAnsi="Times New Roman" w:cs="Times New Roman"/>
          <w:bCs/>
          <w:spacing w:val="-6"/>
          <w:sz w:val="24"/>
          <w:szCs w:val="24"/>
        </w:rPr>
        <w:t>биолого</w:t>
      </w:r>
      <w:proofErr w:type="spellEnd"/>
      <w:r w:rsidRPr="003E3DBD">
        <w:rPr>
          <w:rFonts w:ascii="Times New Roman" w:hAnsi="Times New Roman" w:cs="Times New Roman"/>
          <w:bCs/>
          <w:spacing w:val="-6"/>
          <w:sz w:val="24"/>
          <w:szCs w:val="24"/>
        </w:rPr>
        <w:t>–социального характера необходимо:</w:t>
      </w:r>
    </w:p>
    <w:p w14:paraId="2AF6406E" w14:textId="0EC31871" w:rsidR="003E3DBD" w:rsidRPr="003E3DBD" w:rsidRDefault="003E3DBD" w:rsidP="00282460">
      <w:pPr>
        <w:pStyle w:val="af"/>
        <w:numPr>
          <w:ilvl w:val="0"/>
          <w:numId w:val="66"/>
        </w:numPr>
        <w:spacing w:after="0" w:line="240" w:lineRule="auto"/>
        <w:ind w:left="0" w:firstLine="567"/>
        <w:jc w:val="both"/>
        <w:rPr>
          <w:rFonts w:ascii="Times New Roman" w:hAnsi="Times New Roman" w:cs="Times New Roman"/>
          <w:bCs/>
          <w:spacing w:val="-6"/>
          <w:sz w:val="24"/>
          <w:szCs w:val="24"/>
        </w:rPr>
      </w:pPr>
      <w:r w:rsidRPr="003E3DBD">
        <w:rPr>
          <w:rFonts w:ascii="Times New Roman" w:hAnsi="Times New Roman" w:cs="Times New Roman"/>
          <w:bCs/>
          <w:spacing w:val="-6"/>
          <w:sz w:val="24"/>
          <w:szCs w:val="24"/>
        </w:rPr>
        <w:t xml:space="preserve">Контролировать обеспечение биологической безопасности, то есть соблюдение правовых норм, выполнение санитарно-гигиенических и санитарно-эпидемиологических правил, технологических и организационно-технических требований, а также проведение соответствующего комплекса правовых, </w:t>
      </w:r>
      <w:proofErr w:type="spellStart"/>
      <w:r w:rsidRPr="003E3DBD">
        <w:rPr>
          <w:rFonts w:ascii="Times New Roman" w:hAnsi="Times New Roman" w:cs="Times New Roman"/>
          <w:bCs/>
          <w:spacing w:val="-6"/>
          <w:sz w:val="24"/>
          <w:szCs w:val="24"/>
        </w:rPr>
        <w:t>санитарно</w:t>
      </w:r>
      <w:proofErr w:type="spellEnd"/>
      <w:r w:rsidRPr="003E3DBD">
        <w:rPr>
          <w:rFonts w:ascii="Times New Roman" w:hAnsi="Times New Roman" w:cs="Times New Roman"/>
          <w:bCs/>
          <w:spacing w:val="-6"/>
          <w:sz w:val="24"/>
          <w:szCs w:val="24"/>
        </w:rPr>
        <w:t>–гигиенических, санитарно-эпидемиологических, организационных и технических мероприятий, направленных на предотвращение, ослабление и ликвидацию заражения людей, сельскохозяйственных животных и растений инфекционными болезнями;</w:t>
      </w:r>
    </w:p>
    <w:p w14:paraId="44127728" w14:textId="4EB2FAF0" w:rsidR="003E3DBD" w:rsidRPr="003E3DBD" w:rsidRDefault="003E3DBD" w:rsidP="00282460">
      <w:pPr>
        <w:pStyle w:val="af"/>
        <w:numPr>
          <w:ilvl w:val="0"/>
          <w:numId w:val="66"/>
        </w:numPr>
        <w:spacing w:after="0" w:line="240" w:lineRule="auto"/>
        <w:ind w:left="0" w:firstLine="567"/>
        <w:jc w:val="both"/>
        <w:rPr>
          <w:rFonts w:ascii="Times New Roman" w:hAnsi="Times New Roman" w:cs="Times New Roman"/>
          <w:bCs/>
          <w:spacing w:val="-6"/>
          <w:sz w:val="24"/>
          <w:szCs w:val="24"/>
        </w:rPr>
      </w:pPr>
      <w:r w:rsidRPr="003E3DBD">
        <w:rPr>
          <w:rFonts w:ascii="Times New Roman" w:hAnsi="Times New Roman" w:cs="Times New Roman"/>
          <w:bCs/>
          <w:spacing w:val="-6"/>
          <w:sz w:val="24"/>
          <w:szCs w:val="24"/>
        </w:rPr>
        <w:t>Вести санитарную охрану территории, разработав комплекс мероприятий, направленных на предупреждение заноса карантинных и других инфекционных болезней на территорию поселения</w:t>
      </w:r>
      <w:r w:rsidR="00A059D3">
        <w:rPr>
          <w:rFonts w:ascii="Times New Roman" w:hAnsi="Times New Roman" w:cs="Times New Roman"/>
          <w:bCs/>
          <w:spacing w:val="-6"/>
          <w:sz w:val="24"/>
          <w:szCs w:val="24"/>
        </w:rPr>
        <w:t>.</w:t>
      </w:r>
    </w:p>
    <w:p w14:paraId="185F3108" w14:textId="77777777" w:rsidR="00567AC6" w:rsidRPr="003E3DBD" w:rsidRDefault="00567AC6">
      <w:pPr>
        <w:rPr>
          <w:rFonts w:ascii="Times New Roman" w:hAnsi="Times New Roman" w:cs="Times New Roman"/>
          <w:bCs/>
          <w:spacing w:val="-6"/>
          <w:sz w:val="24"/>
          <w:szCs w:val="24"/>
        </w:rPr>
      </w:pPr>
      <w:r w:rsidRPr="003E3DBD">
        <w:rPr>
          <w:rFonts w:ascii="Times New Roman" w:hAnsi="Times New Roman" w:cs="Times New Roman"/>
          <w:bCs/>
          <w:spacing w:val="-6"/>
          <w:sz w:val="24"/>
          <w:szCs w:val="24"/>
        </w:rPr>
        <w:br w:type="page"/>
      </w:r>
    </w:p>
    <w:p w14:paraId="3FB6A025" w14:textId="1DAC61DF" w:rsidR="00DC07A5" w:rsidRDefault="00DC07A5" w:rsidP="00DC07A5">
      <w:pPr>
        <w:pStyle w:val="1"/>
        <w:spacing w:before="0" w:line="240" w:lineRule="auto"/>
        <w:ind w:firstLine="567"/>
        <w:jc w:val="both"/>
        <w:rPr>
          <w:rFonts w:ascii="Times New Roman" w:hAnsi="Times New Roman" w:cs="Times New Roman"/>
          <w:b/>
          <w:bCs/>
          <w:caps/>
          <w:color w:val="auto"/>
          <w:sz w:val="24"/>
          <w:szCs w:val="24"/>
        </w:rPr>
      </w:pPr>
      <w:bookmarkStart w:id="202" w:name="_Toc147311269"/>
      <w:bookmarkStart w:id="203" w:name="_Toc86422631"/>
      <w:bookmarkStart w:id="204" w:name="_Toc86653035"/>
      <w:r w:rsidRPr="00FD18B3">
        <w:rPr>
          <w:rFonts w:ascii="Times New Roman" w:hAnsi="Times New Roman" w:cs="Times New Roman"/>
          <w:b/>
          <w:bCs/>
          <w:caps/>
          <w:color w:val="auto"/>
          <w:sz w:val="24"/>
          <w:szCs w:val="24"/>
        </w:rPr>
        <w:lastRenderedPageBreak/>
        <w:t xml:space="preserve">Раздел </w:t>
      </w:r>
      <w:r>
        <w:rPr>
          <w:rFonts w:ascii="Times New Roman" w:hAnsi="Times New Roman" w:cs="Times New Roman"/>
          <w:b/>
          <w:bCs/>
          <w:caps/>
          <w:color w:val="auto"/>
          <w:sz w:val="24"/>
          <w:szCs w:val="24"/>
        </w:rPr>
        <w:t>7</w:t>
      </w:r>
      <w:r w:rsidRPr="00FD18B3">
        <w:rPr>
          <w:rFonts w:ascii="Times New Roman" w:hAnsi="Times New Roman" w:cs="Times New Roman"/>
          <w:b/>
          <w:bCs/>
          <w:caps/>
          <w:color w:val="auto"/>
          <w:sz w:val="24"/>
          <w:szCs w:val="24"/>
        </w:rPr>
        <w:t xml:space="preserve">. </w:t>
      </w:r>
      <w:r>
        <w:rPr>
          <w:rFonts w:ascii="Times New Roman" w:hAnsi="Times New Roman" w:cs="Times New Roman"/>
          <w:b/>
          <w:bCs/>
          <w:caps/>
          <w:color w:val="auto"/>
          <w:sz w:val="24"/>
          <w:szCs w:val="24"/>
        </w:rPr>
        <w:t xml:space="preserve"> Перечень земельных участков, которые включаются в границы населенных пунктов, входящих в состав поселения, городского ОКРУГА,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202"/>
    </w:p>
    <w:bookmarkEnd w:id="189"/>
    <w:bookmarkEnd w:id="203"/>
    <w:bookmarkEnd w:id="204"/>
    <w:p w14:paraId="235BFB84" w14:textId="6533D064" w:rsidR="00790B4E" w:rsidRPr="00FD18B3" w:rsidRDefault="00790B4E" w:rsidP="00DC07A5">
      <w:pPr>
        <w:spacing w:after="0" w:line="240" w:lineRule="auto"/>
        <w:ind w:firstLine="567"/>
        <w:jc w:val="both"/>
        <w:rPr>
          <w:rFonts w:ascii="Times New Roman" w:hAnsi="Times New Roman" w:cs="Times New Roman"/>
          <w:sz w:val="24"/>
          <w:szCs w:val="24"/>
        </w:rPr>
      </w:pPr>
      <w:r w:rsidRPr="00FD18B3">
        <w:rPr>
          <w:rFonts w:ascii="Times New Roman" w:hAnsi="Times New Roman" w:cs="Times New Roman"/>
          <w:sz w:val="24"/>
          <w:szCs w:val="24"/>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14:paraId="73176BC9" w14:textId="61095AA6" w:rsidR="00F11991" w:rsidRPr="00FD18B3" w:rsidRDefault="009651FD" w:rsidP="00DC07A5">
      <w:pPr>
        <w:pStyle w:val="28"/>
        <w:spacing w:after="0" w:line="24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С</w:t>
      </w:r>
      <w:r w:rsidR="006023DF" w:rsidRPr="00FD18B3">
        <w:rPr>
          <w:rFonts w:ascii="Times New Roman" w:hAnsi="Times New Roman" w:cs="Times New Roman"/>
          <w:sz w:val="24"/>
          <w:szCs w:val="24"/>
        </w:rPr>
        <w:t xml:space="preserve">ельское поселение </w:t>
      </w:r>
      <w:proofErr w:type="spellStart"/>
      <w:r>
        <w:rPr>
          <w:rFonts w:ascii="Times New Roman" w:hAnsi="Times New Roman" w:cs="Times New Roman"/>
          <w:sz w:val="24"/>
          <w:szCs w:val="24"/>
        </w:rPr>
        <w:t>Анюйск</w:t>
      </w:r>
      <w:proofErr w:type="spellEnd"/>
      <w:r w:rsidR="00702899">
        <w:rPr>
          <w:rFonts w:ascii="Times New Roman" w:hAnsi="Times New Roman" w:cs="Times New Roman"/>
          <w:sz w:val="24"/>
          <w:szCs w:val="24"/>
        </w:rPr>
        <w:t xml:space="preserve"> </w:t>
      </w:r>
      <w:r w:rsidR="006023DF" w:rsidRPr="00FD18B3">
        <w:rPr>
          <w:rFonts w:ascii="Times New Roman" w:hAnsi="Times New Roman" w:cs="Times New Roman"/>
          <w:sz w:val="24"/>
          <w:szCs w:val="24"/>
        </w:rPr>
        <w:t xml:space="preserve">- муниципальное образование, статус которого </w:t>
      </w:r>
      <w:r w:rsidR="005D2FF6" w:rsidRPr="005D2FF6">
        <w:rPr>
          <w:rFonts w:ascii="Times New Roman" w:hAnsi="Times New Roman" w:cs="Times New Roman"/>
          <w:sz w:val="24"/>
          <w:szCs w:val="24"/>
        </w:rPr>
        <w:t>установлен</w:t>
      </w:r>
      <w:r>
        <w:rPr>
          <w:rFonts w:ascii="Times New Roman" w:hAnsi="Times New Roman" w:cs="Times New Roman"/>
          <w:sz w:val="24"/>
          <w:szCs w:val="24"/>
        </w:rPr>
        <w:t xml:space="preserve"> </w:t>
      </w:r>
      <w:r w:rsidRPr="009651FD">
        <w:rPr>
          <w:rFonts w:ascii="Times New Roman" w:hAnsi="Times New Roman" w:cs="Times New Roman"/>
          <w:sz w:val="24"/>
          <w:szCs w:val="24"/>
        </w:rPr>
        <w:t xml:space="preserve">законом Чукотского автономного округа от 29 ноября 2004 года № 43-ОЗ «О статусе, границах и административных центрах муниципальных </w:t>
      </w:r>
      <w:r w:rsidR="00702899" w:rsidRPr="009651FD">
        <w:rPr>
          <w:rFonts w:ascii="Times New Roman" w:hAnsi="Times New Roman" w:cs="Times New Roman"/>
          <w:sz w:val="24"/>
          <w:szCs w:val="24"/>
        </w:rPr>
        <w:t>образований на</w:t>
      </w:r>
      <w:r w:rsidRPr="009651FD">
        <w:rPr>
          <w:rFonts w:ascii="Times New Roman" w:hAnsi="Times New Roman" w:cs="Times New Roman"/>
          <w:sz w:val="24"/>
          <w:szCs w:val="24"/>
        </w:rPr>
        <w:t xml:space="preserve"> территории Билибинского </w:t>
      </w:r>
      <w:r w:rsidR="006424EC">
        <w:rPr>
          <w:rFonts w:ascii="Times New Roman" w:hAnsi="Times New Roman" w:cs="Times New Roman"/>
          <w:sz w:val="24"/>
          <w:szCs w:val="24"/>
        </w:rPr>
        <w:t>муниципального</w:t>
      </w:r>
      <w:r w:rsidR="006424EC" w:rsidRPr="009651FD">
        <w:rPr>
          <w:rFonts w:ascii="Times New Roman" w:hAnsi="Times New Roman" w:cs="Times New Roman"/>
          <w:sz w:val="24"/>
          <w:szCs w:val="24"/>
        </w:rPr>
        <w:t xml:space="preserve"> </w:t>
      </w:r>
      <w:r w:rsidR="00702899" w:rsidRPr="009651FD">
        <w:rPr>
          <w:rFonts w:ascii="Times New Roman" w:hAnsi="Times New Roman" w:cs="Times New Roman"/>
          <w:sz w:val="24"/>
          <w:szCs w:val="24"/>
        </w:rPr>
        <w:t>района Чукотского</w:t>
      </w:r>
      <w:r w:rsidRPr="009651FD">
        <w:rPr>
          <w:rFonts w:ascii="Times New Roman" w:hAnsi="Times New Roman" w:cs="Times New Roman"/>
          <w:sz w:val="24"/>
          <w:szCs w:val="24"/>
        </w:rPr>
        <w:t xml:space="preserve"> автономного округа</w:t>
      </w:r>
      <w:r w:rsidR="005D2FF6" w:rsidRPr="005D2FF6">
        <w:rPr>
          <w:rFonts w:ascii="Times New Roman" w:hAnsi="Times New Roman" w:cs="Times New Roman"/>
          <w:sz w:val="24"/>
          <w:szCs w:val="24"/>
        </w:rPr>
        <w:t>.</w:t>
      </w:r>
    </w:p>
    <w:p w14:paraId="6C32F74C" w14:textId="31DE6EBA" w:rsidR="0097166D" w:rsidRDefault="0097166D" w:rsidP="00567AC6">
      <w:pPr>
        <w:pStyle w:val="28"/>
        <w:spacing w:after="0" w:line="240"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sz w:val="24"/>
          <w:szCs w:val="24"/>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w:t>
      </w:r>
      <w:r w:rsidRPr="00FD18B3">
        <w:rPr>
          <w:rFonts w:ascii="Times New Roman" w:hAnsi="Times New Roman" w:cs="Times New Roman"/>
          <w:color w:val="000000" w:themeColor="text1"/>
          <w:sz w:val="24"/>
          <w:szCs w:val="24"/>
        </w:rPr>
        <w:t xml:space="preserve">Граница </w:t>
      </w:r>
      <w:r w:rsidR="00567AC6">
        <w:rPr>
          <w:rFonts w:ascii="Times New Roman" w:hAnsi="Times New Roman" w:cs="Times New Roman"/>
          <w:color w:val="000000" w:themeColor="text1"/>
          <w:sz w:val="24"/>
          <w:szCs w:val="24"/>
        </w:rPr>
        <w:t>населенного пункта села</w:t>
      </w:r>
      <w:r w:rsidR="006023DF" w:rsidRPr="00FD18B3">
        <w:rPr>
          <w:rFonts w:ascii="Times New Roman" w:hAnsi="Times New Roman" w:cs="Times New Roman"/>
          <w:color w:val="000000" w:themeColor="text1"/>
          <w:sz w:val="24"/>
          <w:szCs w:val="24"/>
        </w:rPr>
        <w:t xml:space="preserve"> </w:t>
      </w:r>
      <w:proofErr w:type="spellStart"/>
      <w:r w:rsidR="003E642F">
        <w:rPr>
          <w:rFonts w:ascii="Times New Roman" w:hAnsi="Times New Roman" w:cs="Times New Roman"/>
          <w:color w:val="000000" w:themeColor="text1"/>
          <w:sz w:val="24"/>
          <w:szCs w:val="24"/>
        </w:rPr>
        <w:t>Анюйс</w:t>
      </w:r>
      <w:r w:rsidR="00567AC6">
        <w:rPr>
          <w:rFonts w:ascii="Times New Roman" w:hAnsi="Times New Roman" w:cs="Times New Roman"/>
          <w:color w:val="000000" w:themeColor="text1"/>
          <w:sz w:val="24"/>
          <w:szCs w:val="24"/>
        </w:rPr>
        <w:t>к</w:t>
      </w:r>
      <w:proofErr w:type="spellEnd"/>
      <w:r w:rsidR="00567AC6">
        <w:rPr>
          <w:rFonts w:ascii="Times New Roman" w:hAnsi="Times New Roman" w:cs="Times New Roman"/>
          <w:color w:val="000000" w:themeColor="text1"/>
          <w:sz w:val="24"/>
          <w:szCs w:val="24"/>
        </w:rPr>
        <w:t xml:space="preserve"> Билибинского муниципального района Чукотского автономного округа</w:t>
      </w:r>
      <w:r w:rsidRPr="00FD18B3">
        <w:rPr>
          <w:rFonts w:ascii="Times New Roman" w:hAnsi="Times New Roman" w:cs="Times New Roman"/>
          <w:color w:val="000000" w:themeColor="text1"/>
          <w:sz w:val="24"/>
          <w:szCs w:val="24"/>
        </w:rPr>
        <w:t xml:space="preserve"> внесена в Единый государственный реестр недвижимости, имеет реестровый номер </w:t>
      </w:r>
      <w:r w:rsidR="00567AC6" w:rsidRPr="00567AC6">
        <w:rPr>
          <w:rFonts w:ascii="Times New Roman" w:hAnsi="Times New Roman" w:cs="Times New Roman"/>
          <w:sz w:val="24"/>
          <w:szCs w:val="24"/>
          <w:shd w:val="clear" w:color="auto" w:fill="FFFFFF"/>
        </w:rPr>
        <w:t>87:01-4.3</w:t>
      </w:r>
      <w:r w:rsidR="00702899">
        <w:rPr>
          <w:rFonts w:ascii="Times New Roman" w:hAnsi="Times New Roman" w:cs="Times New Roman"/>
          <w:sz w:val="24"/>
          <w:szCs w:val="24"/>
          <w:shd w:val="clear" w:color="auto" w:fill="FFFFFF"/>
        </w:rPr>
        <w:t>.</w:t>
      </w:r>
    </w:p>
    <w:p w14:paraId="1EF3DAE8" w14:textId="1BDCD792" w:rsidR="00567AC6" w:rsidRDefault="00702899" w:rsidP="00567AC6">
      <w:pPr>
        <w:pStyle w:val="28"/>
        <w:spacing w:after="0" w:line="240" w:lineRule="auto"/>
        <w:ind w:firstLine="567"/>
        <w:jc w:val="both"/>
        <w:rPr>
          <w:rFonts w:ascii="Times New Roman" w:hAnsi="Times New Roman" w:cs="Times New Roman"/>
          <w:color w:val="000000" w:themeColor="text1"/>
          <w:sz w:val="24"/>
          <w:szCs w:val="24"/>
        </w:rPr>
      </w:pPr>
      <w:r w:rsidRPr="00702899">
        <w:rPr>
          <w:rFonts w:ascii="Times New Roman" w:hAnsi="Times New Roman" w:cs="Times New Roman"/>
          <w:color w:val="000000" w:themeColor="text1"/>
          <w:sz w:val="24"/>
          <w:szCs w:val="24"/>
        </w:rPr>
        <w:t xml:space="preserve">Генеральным планом внесены изменения в границу населённого пункта </w:t>
      </w:r>
      <w:r>
        <w:rPr>
          <w:rFonts w:ascii="Times New Roman" w:hAnsi="Times New Roman" w:cs="Times New Roman"/>
          <w:color w:val="000000" w:themeColor="text1"/>
          <w:sz w:val="24"/>
          <w:szCs w:val="24"/>
        </w:rPr>
        <w:t xml:space="preserve">села </w:t>
      </w:r>
      <w:proofErr w:type="spellStart"/>
      <w:r>
        <w:rPr>
          <w:rFonts w:ascii="Times New Roman" w:hAnsi="Times New Roman" w:cs="Times New Roman"/>
          <w:color w:val="000000" w:themeColor="text1"/>
          <w:sz w:val="24"/>
          <w:szCs w:val="24"/>
        </w:rPr>
        <w:t>Анюйск</w:t>
      </w:r>
      <w:proofErr w:type="spellEnd"/>
      <w:r>
        <w:rPr>
          <w:rFonts w:ascii="Times New Roman" w:hAnsi="Times New Roman" w:cs="Times New Roman"/>
          <w:color w:val="000000" w:themeColor="text1"/>
          <w:sz w:val="24"/>
          <w:szCs w:val="24"/>
        </w:rPr>
        <w:t xml:space="preserve"> в</w:t>
      </w:r>
      <w:r w:rsidRPr="00702899">
        <w:rPr>
          <w:rFonts w:ascii="Times New Roman" w:hAnsi="Times New Roman" w:cs="Times New Roman"/>
          <w:color w:val="000000" w:themeColor="text1"/>
          <w:sz w:val="24"/>
          <w:szCs w:val="24"/>
        </w:rPr>
        <w:t xml:space="preserve"> связи с уточнением границ земельных участков, внесенных в ЕГРН.</w:t>
      </w:r>
    </w:p>
    <w:p w14:paraId="7C5A1AEB" w14:textId="2F90E6E0" w:rsidR="00702899" w:rsidRDefault="00702899" w:rsidP="00702899">
      <w:pPr>
        <w:pStyle w:val="28"/>
        <w:spacing w:after="0" w:line="240" w:lineRule="auto"/>
        <w:ind w:firstLine="567"/>
        <w:jc w:val="both"/>
        <w:rPr>
          <w:rFonts w:ascii="Times New Roman" w:hAnsi="Times New Roman" w:cs="Times New Roman"/>
          <w:sz w:val="24"/>
          <w:szCs w:val="24"/>
          <w:shd w:val="clear" w:color="auto" w:fill="FFFFFF"/>
        </w:rPr>
      </w:pPr>
      <w:r w:rsidRPr="00702899">
        <w:rPr>
          <w:rFonts w:ascii="Times New Roman" w:hAnsi="Times New Roman" w:cs="Times New Roman"/>
          <w:sz w:val="24"/>
          <w:szCs w:val="24"/>
          <w:shd w:val="clear" w:color="auto" w:fill="FFFFFF"/>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 переводимых из одной категории земель в другую, представлен в таблице 7.1.</w:t>
      </w:r>
    </w:p>
    <w:p w14:paraId="32B9919C" w14:textId="77777777" w:rsidR="00702899" w:rsidRPr="00702899" w:rsidRDefault="00702899" w:rsidP="00702899">
      <w:pPr>
        <w:pStyle w:val="28"/>
        <w:spacing w:after="0" w:line="240" w:lineRule="auto"/>
        <w:ind w:firstLine="567"/>
        <w:jc w:val="both"/>
        <w:rPr>
          <w:rFonts w:ascii="Times New Roman" w:hAnsi="Times New Roman" w:cs="Times New Roman"/>
          <w:sz w:val="24"/>
          <w:szCs w:val="24"/>
          <w:shd w:val="clear" w:color="auto" w:fill="FFFFFF"/>
        </w:rPr>
      </w:pPr>
    </w:p>
    <w:p w14:paraId="0246B583" w14:textId="7A89F84D" w:rsidR="00702899" w:rsidRPr="0082725E" w:rsidRDefault="00702899" w:rsidP="00DF000F">
      <w:pPr>
        <w:pStyle w:val="28"/>
        <w:spacing w:after="0" w:line="240" w:lineRule="auto"/>
        <w:ind w:firstLine="567"/>
        <w:jc w:val="center"/>
        <w:rPr>
          <w:rFonts w:ascii="Times New Roman" w:hAnsi="Times New Roman" w:cs="Times New Roman"/>
          <w:sz w:val="24"/>
          <w:szCs w:val="24"/>
          <w:shd w:val="clear" w:color="auto" w:fill="FFFFFF"/>
        </w:rPr>
      </w:pPr>
      <w:r w:rsidRPr="0082725E">
        <w:rPr>
          <w:rFonts w:ascii="Times New Roman" w:hAnsi="Times New Roman" w:cs="Times New Roman"/>
          <w:sz w:val="24"/>
          <w:szCs w:val="24"/>
          <w:shd w:val="clear" w:color="auto" w:fill="FFFFFF"/>
        </w:rPr>
        <w:t>Перечень земельных участков исключаемых из границ населенных пунктов</w:t>
      </w:r>
    </w:p>
    <w:p w14:paraId="03CA944C" w14:textId="1A0794FD" w:rsidR="00DF000F" w:rsidRPr="0082725E" w:rsidRDefault="00DF000F" w:rsidP="00DF000F">
      <w:pPr>
        <w:pStyle w:val="28"/>
        <w:spacing w:after="0" w:line="240" w:lineRule="auto"/>
        <w:ind w:firstLine="567"/>
        <w:jc w:val="right"/>
        <w:rPr>
          <w:rFonts w:ascii="Times New Roman" w:hAnsi="Times New Roman" w:cs="Times New Roman"/>
          <w:sz w:val="24"/>
          <w:szCs w:val="24"/>
          <w:shd w:val="clear" w:color="auto" w:fill="FFFFFF"/>
        </w:rPr>
      </w:pPr>
      <w:r w:rsidRPr="0082725E">
        <w:rPr>
          <w:rFonts w:ascii="Times New Roman" w:hAnsi="Times New Roman" w:cs="Times New Roman"/>
          <w:sz w:val="24"/>
          <w:szCs w:val="24"/>
          <w:shd w:val="clear" w:color="auto" w:fill="FFFFFF"/>
        </w:rPr>
        <w:t xml:space="preserve">Таблица 7.1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4"/>
        <w:gridCol w:w="1735"/>
        <w:gridCol w:w="1074"/>
        <w:gridCol w:w="1631"/>
        <w:gridCol w:w="1433"/>
        <w:gridCol w:w="1847"/>
        <w:gridCol w:w="1677"/>
      </w:tblGrid>
      <w:tr w:rsidR="00702899" w:rsidRPr="00702899" w14:paraId="53FF3475" w14:textId="77777777" w:rsidTr="00DF000F">
        <w:trPr>
          <w:trHeight w:val="20"/>
          <w:tblHeader/>
        </w:trPr>
        <w:tc>
          <w:tcPr>
            <w:tcW w:w="259" w:type="pct"/>
            <w:vMerge w:val="restart"/>
            <w:tcBorders>
              <w:top w:val="single" w:sz="4" w:space="0" w:color="auto"/>
              <w:left w:val="single" w:sz="4" w:space="0" w:color="auto"/>
              <w:bottom w:val="single" w:sz="4" w:space="0" w:color="auto"/>
              <w:right w:val="single" w:sz="4" w:space="0" w:color="auto"/>
            </w:tcBorders>
            <w:hideMark/>
          </w:tcPr>
          <w:p w14:paraId="286352D3" w14:textId="77777777" w:rsidR="00702899" w:rsidRPr="00702899" w:rsidRDefault="00702899" w:rsidP="00702899">
            <w:pPr>
              <w:spacing w:after="0" w:line="240" w:lineRule="auto"/>
              <w:jc w:val="center"/>
              <w:rPr>
                <w:rFonts w:ascii="Times New Roman" w:hAnsi="Times New Roman" w:cs="Times New Roman"/>
                <w:lang w:val="en-US" w:bidi="en-US"/>
              </w:rPr>
            </w:pPr>
            <w:r w:rsidRPr="00702899">
              <w:rPr>
                <w:rFonts w:ascii="Times New Roman" w:hAnsi="Times New Roman" w:cs="Times New Roman"/>
                <w:lang w:val="en-US" w:bidi="en-US"/>
              </w:rPr>
              <w:t>№ п/п</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56D403F" w14:textId="77777777" w:rsidR="00702899" w:rsidRPr="00702899" w:rsidRDefault="00702899" w:rsidP="00702899">
            <w:pPr>
              <w:spacing w:after="0" w:line="240" w:lineRule="auto"/>
              <w:jc w:val="center"/>
              <w:rPr>
                <w:rFonts w:ascii="Times New Roman" w:hAnsi="Times New Roman" w:cs="Times New Roman"/>
                <w:lang w:bidi="en-US"/>
              </w:rPr>
            </w:pPr>
            <w:r w:rsidRPr="00702899">
              <w:rPr>
                <w:rFonts w:ascii="Times New Roman" w:hAnsi="Times New Roman" w:cs="Times New Roman"/>
                <w:lang w:bidi="en-US"/>
              </w:rPr>
              <w:t xml:space="preserve">Кадастровый номер земельного участка (ЗУ) </w:t>
            </w:r>
          </w:p>
        </w:tc>
        <w:tc>
          <w:tcPr>
            <w:tcW w:w="542" w:type="pct"/>
            <w:vMerge w:val="restart"/>
            <w:tcBorders>
              <w:top w:val="single" w:sz="4" w:space="0" w:color="auto"/>
              <w:left w:val="single" w:sz="4" w:space="0" w:color="auto"/>
              <w:bottom w:val="single" w:sz="4" w:space="0" w:color="auto"/>
              <w:right w:val="single" w:sz="4" w:space="0" w:color="auto"/>
            </w:tcBorders>
            <w:hideMark/>
          </w:tcPr>
          <w:p w14:paraId="4B467153"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Площадь</w:t>
            </w:r>
            <w:proofErr w:type="spellEnd"/>
            <w:r w:rsidRPr="00702899">
              <w:rPr>
                <w:rFonts w:ascii="Times New Roman" w:hAnsi="Times New Roman" w:cs="Times New Roman"/>
                <w:lang w:val="en-US" w:bidi="en-US"/>
              </w:rPr>
              <w:t xml:space="preserve"> </w:t>
            </w:r>
            <w:proofErr w:type="spellStart"/>
            <w:r w:rsidRPr="00702899">
              <w:rPr>
                <w:rFonts w:ascii="Times New Roman" w:hAnsi="Times New Roman" w:cs="Times New Roman"/>
                <w:lang w:val="en-US" w:bidi="en-US"/>
              </w:rPr>
              <w:t>участка</w:t>
            </w:r>
            <w:proofErr w:type="spellEnd"/>
            <w:r w:rsidRPr="00702899">
              <w:rPr>
                <w:rFonts w:ascii="Times New Roman" w:hAnsi="Times New Roman" w:cs="Times New Roman"/>
                <w:lang w:val="en-US" w:bidi="en-US"/>
              </w:rPr>
              <w:t xml:space="preserve">, </w:t>
            </w:r>
            <w:proofErr w:type="spellStart"/>
            <w:r w:rsidRPr="00702899">
              <w:rPr>
                <w:rFonts w:ascii="Times New Roman" w:hAnsi="Times New Roman" w:cs="Times New Roman"/>
                <w:lang w:val="en-US" w:bidi="en-US"/>
              </w:rPr>
              <w:t>га</w:t>
            </w:r>
            <w:proofErr w:type="spellEnd"/>
          </w:p>
        </w:tc>
        <w:tc>
          <w:tcPr>
            <w:tcW w:w="1546" w:type="pct"/>
            <w:gridSpan w:val="2"/>
            <w:tcBorders>
              <w:top w:val="single" w:sz="4" w:space="0" w:color="auto"/>
              <w:left w:val="single" w:sz="4" w:space="0" w:color="auto"/>
              <w:bottom w:val="single" w:sz="4" w:space="0" w:color="auto"/>
              <w:right w:val="single" w:sz="4" w:space="0" w:color="auto"/>
            </w:tcBorders>
            <w:hideMark/>
          </w:tcPr>
          <w:p w14:paraId="68765F15"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Категория</w:t>
            </w:r>
            <w:proofErr w:type="spellEnd"/>
            <w:r w:rsidRPr="00702899">
              <w:rPr>
                <w:rFonts w:ascii="Times New Roman" w:hAnsi="Times New Roman" w:cs="Times New Roman"/>
                <w:lang w:val="en-US" w:bidi="en-US"/>
              </w:rPr>
              <w:t xml:space="preserve"> </w:t>
            </w:r>
            <w:proofErr w:type="spellStart"/>
            <w:r w:rsidRPr="00702899">
              <w:rPr>
                <w:rFonts w:ascii="Times New Roman" w:hAnsi="Times New Roman" w:cs="Times New Roman"/>
                <w:lang w:val="en-US" w:bidi="en-US"/>
              </w:rPr>
              <w:t>земель</w:t>
            </w:r>
            <w:proofErr w:type="spellEnd"/>
          </w:p>
        </w:tc>
        <w:tc>
          <w:tcPr>
            <w:tcW w:w="932" w:type="pct"/>
            <w:vMerge w:val="restart"/>
            <w:tcBorders>
              <w:top w:val="single" w:sz="4" w:space="0" w:color="auto"/>
              <w:left w:val="single" w:sz="4" w:space="0" w:color="auto"/>
              <w:bottom w:val="single" w:sz="4" w:space="0" w:color="auto"/>
              <w:right w:val="single" w:sz="4" w:space="0" w:color="auto"/>
            </w:tcBorders>
            <w:hideMark/>
          </w:tcPr>
          <w:p w14:paraId="202A91FB"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Функциональная</w:t>
            </w:r>
            <w:proofErr w:type="spellEnd"/>
            <w:r w:rsidRPr="00702899">
              <w:rPr>
                <w:rFonts w:ascii="Times New Roman" w:hAnsi="Times New Roman" w:cs="Times New Roman"/>
                <w:lang w:val="en-US" w:bidi="en-US"/>
              </w:rPr>
              <w:t xml:space="preserve"> </w:t>
            </w:r>
            <w:proofErr w:type="spellStart"/>
            <w:r w:rsidRPr="00702899">
              <w:rPr>
                <w:rFonts w:ascii="Times New Roman" w:hAnsi="Times New Roman" w:cs="Times New Roman"/>
                <w:lang w:val="en-US" w:bidi="en-US"/>
              </w:rPr>
              <w:t>зона</w:t>
            </w:r>
            <w:proofErr w:type="spellEnd"/>
            <w:r w:rsidRPr="00702899">
              <w:rPr>
                <w:rFonts w:ascii="Times New Roman" w:hAnsi="Times New Roman" w:cs="Times New Roman"/>
                <w:lang w:val="en-US" w:bidi="en-US"/>
              </w:rPr>
              <w:t xml:space="preserve"> (</w:t>
            </w:r>
            <w:proofErr w:type="spellStart"/>
            <w:r w:rsidRPr="00702899">
              <w:rPr>
                <w:rFonts w:ascii="Times New Roman" w:hAnsi="Times New Roman" w:cs="Times New Roman"/>
                <w:lang w:val="en-US" w:bidi="en-US"/>
              </w:rPr>
              <w:t>планируемая</w:t>
            </w:r>
            <w:proofErr w:type="spellEnd"/>
            <w:r w:rsidRPr="00702899">
              <w:rPr>
                <w:rFonts w:ascii="Times New Roman" w:hAnsi="Times New Roman" w:cs="Times New Roman"/>
                <w:lang w:val="en-US" w:bidi="en-US"/>
              </w:rPr>
              <w:t>)</w:t>
            </w:r>
          </w:p>
        </w:tc>
        <w:tc>
          <w:tcPr>
            <w:tcW w:w="846" w:type="pct"/>
            <w:vMerge w:val="restart"/>
            <w:tcBorders>
              <w:top w:val="single" w:sz="4" w:space="0" w:color="auto"/>
              <w:left w:val="single" w:sz="4" w:space="0" w:color="auto"/>
              <w:bottom w:val="single" w:sz="4" w:space="0" w:color="auto"/>
              <w:right w:val="single" w:sz="4" w:space="0" w:color="auto"/>
            </w:tcBorders>
            <w:hideMark/>
          </w:tcPr>
          <w:p w14:paraId="1C2F0C7F"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Примечание</w:t>
            </w:r>
            <w:proofErr w:type="spellEnd"/>
          </w:p>
        </w:tc>
      </w:tr>
      <w:tr w:rsidR="00702899" w:rsidRPr="00702899" w14:paraId="0A44066B" w14:textId="77777777" w:rsidTr="00DF000F">
        <w:trPr>
          <w:trHeight w:val="20"/>
          <w:tblHeader/>
        </w:trPr>
        <w:tc>
          <w:tcPr>
            <w:tcW w:w="259" w:type="pct"/>
            <w:vMerge/>
            <w:tcBorders>
              <w:top w:val="single" w:sz="4" w:space="0" w:color="auto"/>
              <w:left w:val="single" w:sz="4" w:space="0" w:color="auto"/>
              <w:bottom w:val="single" w:sz="4" w:space="0" w:color="auto"/>
              <w:right w:val="single" w:sz="4" w:space="0" w:color="auto"/>
            </w:tcBorders>
            <w:vAlign w:val="center"/>
            <w:hideMark/>
          </w:tcPr>
          <w:p w14:paraId="008C61EC" w14:textId="77777777" w:rsidR="00702899" w:rsidRPr="00702899" w:rsidRDefault="00702899" w:rsidP="00702899">
            <w:pPr>
              <w:spacing w:after="0" w:line="240" w:lineRule="auto"/>
              <w:rPr>
                <w:rFonts w:ascii="Times New Roman" w:eastAsia="Times New Roman" w:hAnsi="Times New Roman" w:cs="Times New Roman"/>
                <w:lang w:val="en-US" w:bidi="en-US"/>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495400D" w14:textId="77777777" w:rsidR="00702899" w:rsidRPr="00702899" w:rsidRDefault="00702899" w:rsidP="00702899">
            <w:pPr>
              <w:spacing w:after="0" w:line="240" w:lineRule="auto"/>
              <w:rPr>
                <w:rFonts w:ascii="Times New Roman" w:eastAsia="Times New Roman" w:hAnsi="Times New Roman" w:cs="Times New Roman"/>
                <w:lang w:val="en-US" w:bidi="en-US"/>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0CC6F7BC" w14:textId="77777777" w:rsidR="00702899" w:rsidRPr="00702899" w:rsidRDefault="00702899" w:rsidP="00702899">
            <w:pPr>
              <w:spacing w:after="0" w:line="240" w:lineRule="auto"/>
              <w:rPr>
                <w:rFonts w:ascii="Times New Roman" w:eastAsia="Times New Roman" w:hAnsi="Times New Roman" w:cs="Times New Roman"/>
                <w:lang w:val="en-US" w:bidi="en-US"/>
              </w:rPr>
            </w:pPr>
          </w:p>
        </w:tc>
        <w:tc>
          <w:tcPr>
            <w:tcW w:w="823" w:type="pct"/>
            <w:tcBorders>
              <w:top w:val="single" w:sz="4" w:space="0" w:color="auto"/>
              <w:left w:val="single" w:sz="4" w:space="0" w:color="auto"/>
              <w:bottom w:val="single" w:sz="4" w:space="0" w:color="auto"/>
              <w:right w:val="single" w:sz="4" w:space="0" w:color="auto"/>
            </w:tcBorders>
            <w:hideMark/>
          </w:tcPr>
          <w:p w14:paraId="481AB170"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существующая</w:t>
            </w:r>
            <w:proofErr w:type="spellEnd"/>
          </w:p>
        </w:tc>
        <w:tc>
          <w:tcPr>
            <w:tcW w:w="723" w:type="pct"/>
            <w:tcBorders>
              <w:top w:val="single" w:sz="4" w:space="0" w:color="auto"/>
              <w:left w:val="single" w:sz="4" w:space="0" w:color="auto"/>
              <w:bottom w:val="single" w:sz="4" w:space="0" w:color="auto"/>
              <w:right w:val="single" w:sz="4" w:space="0" w:color="auto"/>
            </w:tcBorders>
            <w:hideMark/>
          </w:tcPr>
          <w:p w14:paraId="4315F87B" w14:textId="77777777" w:rsidR="00702899" w:rsidRPr="00702899" w:rsidRDefault="00702899" w:rsidP="00702899">
            <w:pPr>
              <w:spacing w:after="0" w:line="240" w:lineRule="auto"/>
              <w:jc w:val="center"/>
              <w:rPr>
                <w:rFonts w:ascii="Times New Roman" w:hAnsi="Times New Roman" w:cs="Times New Roman"/>
                <w:lang w:val="en-US" w:bidi="en-US"/>
              </w:rPr>
            </w:pPr>
            <w:proofErr w:type="spellStart"/>
            <w:r w:rsidRPr="00702899">
              <w:rPr>
                <w:rFonts w:ascii="Times New Roman" w:hAnsi="Times New Roman" w:cs="Times New Roman"/>
                <w:lang w:val="en-US" w:bidi="en-US"/>
              </w:rPr>
              <w:t>планируемая</w:t>
            </w:r>
            <w:proofErr w:type="spellEnd"/>
          </w:p>
        </w:tc>
        <w:tc>
          <w:tcPr>
            <w:tcW w:w="932" w:type="pct"/>
            <w:vMerge/>
            <w:tcBorders>
              <w:top w:val="single" w:sz="4" w:space="0" w:color="auto"/>
              <w:left w:val="single" w:sz="4" w:space="0" w:color="auto"/>
              <w:bottom w:val="single" w:sz="4" w:space="0" w:color="auto"/>
              <w:right w:val="single" w:sz="4" w:space="0" w:color="auto"/>
            </w:tcBorders>
            <w:vAlign w:val="center"/>
            <w:hideMark/>
          </w:tcPr>
          <w:p w14:paraId="3CEA604C" w14:textId="77777777" w:rsidR="00702899" w:rsidRPr="00702899" w:rsidRDefault="00702899" w:rsidP="00702899">
            <w:pPr>
              <w:spacing w:after="0" w:line="240" w:lineRule="auto"/>
              <w:rPr>
                <w:rFonts w:ascii="Times New Roman" w:eastAsia="Times New Roman" w:hAnsi="Times New Roman" w:cs="Times New Roman"/>
                <w:lang w:val="en-US" w:bidi="en-US"/>
              </w:rPr>
            </w:pPr>
          </w:p>
        </w:tc>
        <w:tc>
          <w:tcPr>
            <w:tcW w:w="846" w:type="pct"/>
            <w:vMerge/>
            <w:tcBorders>
              <w:top w:val="single" w:sz="4" w:space="0" w:color="auto"/>
              <w:left w:val="single" w:sz="4" w:space="0" w:color="auto"/>
              <w:bottom w:val="single" w:sz="4" w:space="0" w:color="auto"/>
              <w:right w:val="single" w:sz="4" w:space="0" w:color="auto"/>
            </w:tcBorders>
            <w:vAlign w:val="center"/>
            <w:hideMark/>
          </w:tcPr>
          <w:p w14:paraId="067D26BE" w14:textId="77777777" w:rsidR="00702899" w:rsidRPr="00702899" w:rsidRDefault="00702899" w:rsidP="00702899">
            <w:pPr>
              <w:spacing w:after="0" w:line="240" w:lineRule="auto"/>
              <w:rPr>
                <w:rFonts w:ascii="Times New Roman" w:eastAsia="Times New Roman" w:hAnsi="Times New Roman" w:cs="Times New Roman"/>
                <w:lang w:val="en-US" w:bidi="en-US"/>
              </w:rPr>
            </w:pPr>
          </w:p>
        </w:tc>
      </w:tr>
      <w:tr w:rsidR="00702899" w:rsidRPr="00702899" w14:paraId="78607FFC" w14:textId="77777777" w:rsidTr="00DF000F">
        <w:trPr>
          <w:trHeight w:val="196"/>
        </w:trPr>
        <w:tc>
          <w:tcPr>
            <w:tcW w:w="5000" w:type="pct"/>
            <w:gridSpan w:val="7"/>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B6DD9B" w14:textId="13766127" w:rsidR="00702899" w:rsidRPr="00702899" w:rsidRDefault="00702899" w:rsidP="00702899">
            <w:pPr>
              <w:spacing w:after="0" w:line="240" w:lineRule="auto"/>
              <w:rPr>
                <w:rFonts w:ascii="Times New Roman" w:hAnsi="Times New Roman" w:cs="Times New Roman"/>
                <w:lang w:bidi="en-US"/>
              </w:rPr>
            </w:pPr>
            <w:r>
              <w:rPr>
                <w:rFonts w:ascii="Times New Roman" w:hAnsi="Times New Roman" w:cs="Times New Roman"/>
                <w:lang w:bidi="en-US"/>
              </w:rPr>
              <w:t xml:space="preserve">Село </w:t>
            </w:r>
            <w:proofErr w:type="spellStart"/>
            <w:r>
              <w:rPr>
                <w:rFonts w:ascii="Times New Roman" w:hAnsi="Times New Roman" w:cs="Times New Roman"/>
                <w:lang w:bidi="en-US"/>
              </w:rPr>
              <w:t>Анюйск</w:t>
            </w:r>
            <w:proofErr w:type="spellEnd"/>
          </w:p>
        </w:tc>
      </w:tr>
      <w:tr w:rsidR="00702899" w:rsidRPr="00702899" w14:paraId="2945919E" w14:textId="77777777" w:rsidTr="00DF000F">
        <w:trPr>
          <w:trHeight w:val="955"/>
        </w:trPr>
        <w:tc>
          <w:tcPr>
            <w:tcW w:w="2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1AF057" w14:textId="77777777" w:rsidR="00702899" w:rsidRPr="00702899" w:rsidRDefault="00702899" w:rsidP="00702899">
            <w:pPr>
              <w:spacing w:after="0" w:line="240" w:lineRule="auto"/>
              <w:jc w:val="center"/>
              <w:rPr>
                <w:rFonts w:ascii="Times New Roman" w:hAnsi="Times New Roman" w:cs="Times New Roman"/>
                <w:lang w:val="en-US" w:bidi="en-US"/>
              </w:rPr>
            </w:pPr>
            <w:r w:rsidRPr="00702899">
              <w:rPr>
                <w:rFonts w:ascii="Times New Roman" w:hAnsi="Times New Roman" w:cs="Times New Roman"/>
                <w:lang w:val="en-US" w:bidi="en-US"/>
              </w:rPr>
              <w:t>1</w:t>
            </w:r>
          </w:p>
        </w:tc>
        <w:tc>
          <w:tcPr>
            <w:tcW w:w="87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8314F2" w14:textId="58B4DB1E" w:rsidR="00702899" w:rsidRPr="00702899" w:rsidRDefault="00702899" w:rsidP="00702899">
            <w:pPr>
              <w:spacing w:after="0" w:line="240" w:lineRule="auto"/>
              <w:rPr>
                <w:rStyle w:val="affff3"/>
                <w:rFonts w:ascii="Times New Roman" w:hAnsi="Times New Roman" w:cs="Times New Roman"/>
                <w:i w:val="0"/>
                <w:iCs w:val="0"/>
              </w:rPr>
            </w:pPr>
            <w:r w:rsidRPr="00702899">
              <w:rPr>
                <w:rFonts w:ascii="Times New Roman" w:hAnsi="Times New Roman" w:cs="Times New Roman"/>
                <w:lang w:val="en-US" w:bidi="en-US"/>
              </w:rPr>
              <w:t>87:01:020001:38</w:t>
            </w:r>
          </w:p>
        </w:tc>
        <w:tc>
          <w:tcPr>
            <w:tcW w:w="54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C74B81" w14:textId="2C0B76D1" w:rsidR="00702899" w:rsidRPr="00702899" w:rsidRDefault="00702899" w:rsidP="00702899">
            <w:pPr>
              <w:spacing w:after="0" w:line="240" w:lineRule="auto"/>
              <w:rPr>
                <w:rFonts w:ascii="Times New Roman" w:hAnsi="Times New Roman" w:cs="Times New Roman"/>
              </w:rPr>
            </w:pPr>
            <w:r>
              <w:rPr>
                <w:rFonts w:ascii="Times New Roman" w:hAnsi="Times New Roman" w:cs="Times New Roman"/>
                <w:lang w:bidi="en-US"/>
              </w:rPr>
              <w:t>2,0</w:t>
            </w:r>
            <w:r w:rsidRPr="00702899">
              <w:rPr>
                <w:rFonts w:ascii="Times New Roman" w:hAnsi="Times New Roman" w:cs="Times New Roman"/>
                <w:lang w:val="en-US" w:bidi="en-US"/>
              </w:rPr>
              <w:t xml:space="preserve"> </w:t>
            </w:r>
          </w:p>
        </w:tc>
        <w:tc>
          <w:tcPr>
            <w:tcW w:w="8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A84131" w14:textId="77777777" w:rsidR="00702899" w:rsidRPr="00702899" w:rsidRDefault="00702899" w:rsidP="00702899">
            <w:pPr>
              <w:spacing w:after="0" w:line="240" w:lineRule="auto"/>
              <w:rPr>
                <w:rFonts w:ascii="Times New Roman" w:hAnsi="Times New Roman" w:cs="Times New Roman"/>
                <w:lang w:val="en-US" w:bidi="en-US"/>
              </w:rPr>
            </w:pPr>
            <w:proofErr w:type="spellStart"/>
            <w:r w:rsidRPr="00702899">
              <w:rPr>
                <w:rFonts w:ascii="Times New Roman" w:hAnsi="Times New Roman" w:cs="Times New Roman"/>
                <w:shd w:val="clear" w:color="auto" w:fill="FFFFFF"/>
                <w:lang w:val="en-US" w:bidi="en-US"/>
              </w:rPr>
              <w:t>Земли</w:t>
            </w:r>
            <w:proofErr w:type="spellEnd"/>
            <w:r w:rsidRPr="00702899">
              <w:rPr>
                <w:rFonts w:ascii="Times New Roman" w:hAnsi="Times New Roman" w:cs="Times New Roman"/>
                <w:shd w:val="clear" w:color="auto" w:fill="FFFFFF"/>
                <w:lang w:val="en-US" w:bidi="en-US"/>
              </w:rPr>
              <w:t xml:space="preserve"> </w:t>
            </w:r>
            <w:proofErr w:type="spellStart"/>
            <w:r w:rsidRPr="00702899">
              <w:rPr>
                <w:rFonts w:ascii="Times New Roman" w:hAnsi="Times New Roman" w:cs="Times New Roman"/>
                <w:shd w:val="clear" w:color="auto" w:fill="FFFFFF"/>
                <w:lang w:val="en-US" w:bidi="en-US"/>
              </w:rPr>
              <w:t>населенных</w:t>
            </w:r>
            <w:proofErr w:type="spellEnd"/>
            <w:r w:rsidRPr="00702899">
              <w:rPr>
                <w:rFonts w:ascii="Times New Roman" w:hAnsi="Times New Roman" w:cs="Times New Roman"/>
                <w:shd w:val="clear" w:color="auto" w:fill="FFFFFF"/>
                <w:lang w:val="en-US" w:bidi="en-US"/>
              </w:rPr>
              <w:t xml:space="preserve"> </w:t>
            </w:r>
            <w:proofErr w:type="spellStart"/>
            <w:r w:rsidRPr="00702899">
              <w:rPr>
                <w:rFonts w:ascii="Times New Roman" w:hAnsi="Times New Roman" w:cs="Times New Roman"/>
                <w:shd w:val="clear" w:color="auto" w:fill="FFFFFF"/>
                <w:lang w:val="en-US" w:bidi="en-US"/>
              </w:rPr>
              <w:t>пунктов</w:t>
            </w:r>
            <w:proofErr w:type="spellEnd"/>
          </w:p>
        </w:tc>
        <w:tc>
          <w:tcPr>
            <w:tcW w:w="7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D9F0E3" w14:textId="77777777" w:rsidR="00702899" w:rsidRPr="00702899" w:rsidRDefault="00702899" w:rsidP="00702899">
            <w:pPr>
              <w:spacing w:after="0" w:line="240" w:lineRule="auto"/>
              <w:rPr>
                <w:rFonts w:ascii="Times New Roman" w:hAnsi="Times New Roman" w:cs="Times New Roman"/>
                <w:lang w:bidi="en-US"/>
              </w:rPr>
            </w:pPr>
            <w:r w:rsidRPr="00702899">
              <w:rPr>
                <w:rFonts w:ascii="Times New Roman" w:hAnsi="Times New Roman" w:cs="Times New Roman"/>
                <w:shd w:val="clear" w:color="auto" w:fill="FFFFFF"/>
                <w:lang w:bidi="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FAE025" w14:textId="555898BA" w:rsidR="00702899" w:rsidRPr="00702899" w:rsidRDefault="00702899" w:rsidP="00702899">
            <w:pPr>
              <w:spacing w:after="0" w:line="240" w:lineRule="auto"/>
              <w:jc w:val="both"/>
              <w:rPr>
                <w:rFonts w:ascii="Times New Roman" w:hAnsi="Times New Roman" w:cs="Times New Roman"/>
                <w:lang w:bidi="en-US"/>
              </w:rPr>
            </w:pPr>
            <w:r w:rsidRPr="00702899">
              <w:rPr>
                <w:rFonts w:ascii="Times New Roman" w:hAnsi="Times New Roman" w:cs="Times New Roman"/>
                <w:lang w:bidi="en-US"/>
              </w:rPr>
              <w:t>Зона складирования и захоронения отходов</w:t>
            </w:r>
          </w:p>
        </w:tc>
        <w:tc>
          <w:tcPr>
            <w:tcW w:w="8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75E7AC" w14:textId="5710FBB8" w:rsidR="00702899" w:rsidRPr="00702899" w:rsidRDefault="00702899" w:rsidP="00702899">
            <w:pPr>
              <w:spacing w:after="0" w:line="240" w:lineRule="auto"/>
              <w:rPr>
                <w:rFonts w:ascii="Times New Roman" w:hAnsi="Times New Roman" w:cs="Times New Roman"/>
                <w:color w:val="FF0000"/>
                <w:lang w:bidi="en-US"/>
              </w:rPr>
            </w:pPr>
            <w:r w:rsidRPr="00702899">
              <w:rPr>
                <w:rFonts w:ascii="Times New Roman" w:hAnsi="Times New Roman" w:cs="Times New Roman"/>
                <w:color w:val="000000" w:themeColor="text1"/>
                <w:lang w:bidi="en-US"/>
              </w:rPr>
              <w:t>-</w:t>
            </w:r>
          </w:p>
        </w:tc>
      </w:tr>
    </w:tbl>
    <w:p w14:paraId="43896043" w14:textId="77777777" w:rsidR="00702899" w:rsidRPr="00567AC6" w:rsidRDefault="00702899" w:rsidP="00702899">
      <w:pPr>
        <w:pStyle w:val="28"/>
        <w:spacing w:after="0" w:line="240" w:lineRule="auto"/>
        <w:ind w:firstLine="567"/>
        <w:jc w:val="both"/>
        <w:rPr>
          <w:rFonts w:ascii="Times New Roman" w:hAnsi="Times New Roman" w:cs="Times New Roman"/>
          <w:sz w:val="24"/>
          <w:szCs w:val="24"/>
          <w:shd w:val="clear" w:color="auto" w:fill="FFFFFF"/>
        </w:rPr>
      </w:pPr>
    </w:p>
    <w:p w14:paraId="538FA73E" w14:textId="77777777" w:rsidR="00567AC6" w:rsidRDefault="00567AC6" w:rsidP="00DC07A5">
      <w:pPr>
        <w:pStyle w:val="28"/>
        <w:spacing w:after="0" w:line="240" w:lineRule="auto"/>
        <w:ind w:firstLine="567"/>
        <w:jc w:val="both"/>
        <w:rPr>
          <w:rFonts w:ascii="Times New Roman" w:hAnsi="Times New Roman" w:cs="Times New Roman"/>
          <w:color w:val="000000" w:themeColor="text1"/>
          <w:sz w:val="24"/>
          <w:szCs w:val="24"/>
        </w:rPr>
      </w:pPr>
    </w:p>
    <w:p w14:paraId="3494B229" w14:textId="77777777" w:rsidR="00147A53" w:rsidRPr="00FD18B3" w:rsidRDefault="00147A53" w:rsidP="00DC07A5">
      <w:pPr>
        <w:pStyle w:val="28"/>
        <w:spacing w:after="0" w:line="240" w:lineRule="auto"/>
        <w:ind w:firstLine="567"/>
        <w:jc w:val="both"/>
        <w:rPr>
          <w:rFonts w:ascii="Times New Roman" w:hAnsi="Times New Roman" w:cs="Times New Roman"/>
          <w:color w:val="000000" w:themeColor="text1"/>
          <w:sz w:val="24"/>
          <w:szCs w:val="24"/>
        </w:rPr>
      </w:pPr>
    </w:p>
    <w:p w14:paraId="35767ADA" w14:textId="2FEB80DB" w:rsidR="00201525" w:rsidRPr="00FD18B3" w:rsidRDefault="00DE0816" w:rsidP="00270336">
      <w:pPr>
        <w:spacing w:after="0" w:line="240" w:lineRule="auto"/>
        <w:ind w:firstLine="567"/>
        <w:rPr>
          <w:rFonts w:ascii="Times New Roman" w:hAnsi="Times New Roman" w:cs="Times New Roman"/>
          <w:b/>
          <w:bCs/>
          <w:caps/>
          <w:sz w:val="24"/>
          <w:szCs w:val="24"/>
          <w:shd w:val="clear" w:color="auto" w:fill="FFFFFF"/>
        </w:rPr>
      </w:pPr>
      <w:bookmarkStart w:id="205" w:name="_Toc86422636"/>
      <w:bookmarkStart w:id="206" w:name="_Toc86653062"/>
      <w:r>
        <w:rPr>
          <w:rFonts w:ascii="Times New Roman" w:hAnsi="Times New Roman" w:cs="Times New Roman"/>
          <w:b/>
          <w:bCs/>
          <w:caps/>
          <w:sz w:val="24"/>
          <w:szCs w:val="24"/>
        </w:rPr>
        <w:br w:type="page"/>
      </w:r>
      <w:r w:rsidR="00470DBA" w:rsidRPr="00FD18B3">
        <w:rPr>
          <w:rFonts w:ascii="Times New Roman" w:hAnsi="Times New Roman" w:cs="Times New Roman"/>
          <w:b/>
          <w:bCs/>
          <w:caps/>
          <w:sz w:val="24"/>
          <w:szCs w:val="24"/>
        </w:rPr>
        <w:lastRenderedPageBreak/>
        <w:t>Р</w:t>
      </w:r>
      <w:r w:rsidR="00697147" w:rsidRPr="00FD18B3">
        <w:rPr>
          <w:rFonts w:ascii="Times New Roman" w:hAnsi="Times New Roman" w:cs="Times New Roman"/>
          <w:b/>
          <w:bCs/>
          <w:caps/>
          <w:sz w:val="24"/>
          <w:szCs w:val="24"/>
        </w:rPr>
        <w:t xml:space="preserve">аздел </w:t>
      </w:r>
      <w:r w:rsidR="00184562" w:rsidRPr="00FD18B3">
        <w:rPr>
          <w:rFonts w:ascii="Times New Roman" w:hAnsi="Times New Roman" w:cs="Times New Roman"/>
          <w:b/>
          <w:bCs/>
          <w:caps/>
          <w:sz w:val="24"/>
          <w:szCs w:val="24"/>
        </w:rPr>
        <w:t>8</w:t>
      </w:r>
      <w:r w:rsidR="00697147" w:rsidRPr="00FD18B3">
        <w:rPr>
          <w:rFonts w:ascii="Times New Roman" w:hAnsi="Times New Roman" w:cs="Times New Roman"/>
          <w:b/>
          <w:bCs/>
          <w:caps/>
          <w:sz w:val="24"/>
          <w:szCs w:val="24"/>
        </w:rPr>
        <w:t xml:space="preserve">. </w:t>
      </w:r>
      <w:bookmarkEnd w:id="205"/>
      <w:bookmarkEnd w:id="206"/>
      <w:r w:rsidR="008A7638" w:rsidRPr="00FD18B3">
        <w:rPr>
          <w:rFonts w:ascii="Times New Roman" w:hAnsi="Times New Roman" w:cs="Times New Roman"/>
          <w:b/>
          <w:bCs/>
          <w:caps/>
          <w:color w:val="000000" w:themeColor="text1"/>
          <w:sz w:val="24"/>
          <w:szCs w:val="24"/>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78F64957" w14:textId="7FC7EE0D" w:rsidR="00D01199" w:rsidRPr="00FD18B3" w:rsidRDefault="00D01199" w:rsidP="00270336">
      <w:pPr>
        <w:spacing w:after="0" w:line="240" w:lineRule="auto"/>
        <w:ind w:firstLine="567"/>
        <w:jc w:val="both"/>
        <w:rPr>
          <w:rFonts w:ascii="Times New Roman" w:hAnsi="Times New Roman" w:cs="Times New Roman"/>
          <w:color w:val="000000"/>
          <w:sz w:val="24"/>
          <w:szCs w:val="24"/>
        </w:rPr>
      </w:pPr>
      <w:r w:rsidRPr="00FD18B3">
        <w:rPr>
          <w:rFonts w:ascii="Times New Roman" w:hAnsi="Times New Roman" w:cs="Times New Roman"/>
          <w:color w:val="000000"/>
          <w:sz w:val="24"/>
          <w:szCs w:val="24"/>
        </w:rPr>
        <w:t xml:space="preserve">Исторические поселения федерального значения и исторические поселения регионального значения на территории сельского поселения </w:t>
      </w:r>
      <w:proofErr w:type="spellStart"/>
      <w:r w:rsidR="003835DB">
        <w:rPr>
          <w:rFonts w:ascii="Times New Roman" w:hAnsi="Times New Roman" w:cs="Times New Roman"/>
          <w:color w:val="000000"/>
          <w:sz w:val="24"/>
          <w:szCs w:val="24"/>
        </w:rPr>
        <w:t>Анюйск</w:t>
      </w:r>
      <w:proofErr w:type="spellEnd"/>
      <w:r w:rsidR="003835DB">
        <w:rPr>
          <w:rFonts w:ascii="Times New Roman" w:hAnsi="Times New Roman" w:cs="Times New Roman"/>
          <w:color w:val="000000"/>
          <w:sz w:val="24"/>
          <w:szCs w:val="24"/>
        </w:rPr>
        <w:t xml:space="preserve"> </w:t>
      </w:r>
      <w:r w:rsidRPr="00FD18B3">
        <w:rPr>
          <w:rFonts w:ascii="Times New Roman" w:hAnsi="Times New Roman" w:cs="Times New Roman"/>
          <w:color w:val="000000"/>
          <w:sz w:val="24"/>
          <w:szCs w:val="24"/>
        </w:rPr>
        <w:t>отсутствуют.</w:t>
      </w:r>
    </w:p>
    <w:p w14:paraId="54067933" w14:textId="1A956623" w:rsidR="005449BB" w:rsidRPr="00FD18B3" w:rsidRDefault="005449BB" w:rsidP="004A3C00">
      <w:pPr>
        <w:spacing w:after="0" w:line="276" w:lineRule="auto"/>
        <w:ind w:firstLine="567"/>
        <w:jc w:val="both"/>
        <w:rPr>
          <w:rFonts w:ascii="Times New Roman" w:hAnsi="Times New Roman" w:cs="Times New Roman"/>
          <w:color w:val="000000" w:themeColor="text1"/>
          <w:sz w:val="24"/>
          <w:szCs w:val="24"/>
        </w:rPr>
        <w:sectPr w:rsidR="005449BB" w:rsidRPr="00FD18B3" w:rsidSect="00675DF7">
          <w:pgSz w:w="11906" w:h="16838"/>
          <w:pgMar w:top="1134" w:right="567" w:bottom="1134" w:left="1418" w:header="709" w:footer="709" w:gutter="0"/>
          <w:cols w:space="708"/>
          <w:docGrid w:linePitch="360"/>
        </w:sectPr>
      </w:pPr>
    </w:p>
    <w:p w14:paraId="6979E5B1" w14:textId="7D11E8D9" w:rsidR="00675DF7" w:rsidRPr="00FD18B3" w:rsidRDefault="003216CD" w:rsidP="00DC07A5">
      <w:pPr>
        <w:pStyle w:val="2e"/>
        <w:jc w:val="both"/>
        <w:rPr>
          <w:sz w:val="24"/>
          <w:szCs w:val="24"/>
        </w:rPr>
      </w:pPr>
      <w:bookmarkStart w:id="207" w:name="_Toc114140685"/>
      <w:bookmarkStart w:id="208" w:name="_Toc147311270"/>
      <w:r w:rsidRPr="00FD18B3">
        <w:rPr>
          <w:sz w:val="24"/>
          <w:szCs w:val="24"/>
        </w:rPr>
        <w:lastRenderedPageBreak/>
        <w:t>РАЗДЕЛ 9. СВЕДЕНИЯ О ЗЕМЛЯХ ЛЕСНОГО ФОНДА</w:t>
      </w:r>
      <w:bookmarkEnd w:id="207"/>
      <w:bookmarkEnd w:id="208"/>
    </w:p>
    <w:p w14:paraId="6C1E6B7C" w14:textId="77777777" w:rsidR="00342960" w:rsidRPr="00342960" w:rsidRDefault="00342960" w:rsidP="00342960">
      <w:pPr>
        <w:pStyle w:val="af"/>
        <w:spacing w:line="240" w:lineRule="auto"/>
        <w:ind w:left="0" w:firstLine="567"/>
        <w:jc w:val="both"/>
        <w:rPr>
          <w:rFonts w:ascii="Times New Roman" w:hAnsi="Times New Roman" w:cs="Times New Roman"/>
          <w:sz w:val="24"/>
          <w:szCs w:val="24"/>
        </w:rPr>
      </w:pPr>
      <w:r w:rsidRPr="00342960">
        <w:rPr>
          <w:rFonts w:ascii="Times New Roman" w:hAnsi="Times New Roman" w:cs="Times New Roman"/>
          <w:sz w:val="24"/>
          <w:szCs w:val="24"/>
        </w:rPr>
        <w:t>Настоящий раздел материалов по обоснованию генерального плана сельского поселения «</w:t>
      </w:r>
      <w:proofErr w:type="spellStart"/>
      <w:r w:rsidRPr="00342960">
        <w:rPr>
          <w:rFonts w:ascii="Times New Roman" w:hAnsi="Times New Roman" w:cs="Times New Roman"/>
          <w:sz w:val="24"/>
          <w:szCs w:val="24"/>
        </w:rPr>
        <w:t>Анюйск</w:t>
      </w:r>
      <w:proofErr w:type="spellEnd"/>
      <w:r w:rsidRPr="00342960">
        <w:rPr>
          <w:rFonts w:ascii="Times New Roman" w:hAnsi="Times New Roman" w:cs="Times New Roman"/>
          <w:sz w:val="24"/>
          <w:szCs w:val="24"/>
        </w:rPr>
        <w:t>» Билибинского муниципального района Чукотского автономного округа подготовлен в соответствии с требованиями Федерального закона от 29 июля 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и в соответствии с письмами Департамента природных ресурсов и экологии Чукотского автономного округа от 28 июля 2023 года № 02/01-11561, ФГБУ «</w:t>
      </w:r>
      <w:proofErr w:type="spellStart"/>
      <w:r w:rsidRPr="00342960">
        <w:rPr>
          <w:rFonts w:ascii="Times New Roman" w:hAnsi="Times New Roman" w:cs="Times New Roman"/>
          <w:sz w:val="24"/>
          <w:szCs w:val="24"/>
        </w:rPr>
        <w:t>Рослесинфорг</w:t>
      </w:r>
      <w:proofErr w:type="spellEnd"/>
      <w:r w:rsidRPr="00342960">
        <w:rPr>
          <w:rFonts w:ascii="Times New Roman" w:hAnsi="Times New Roman" w:cs="Times New Roman"/>
          <w:sz w:val="24"/>
          <w:szCs w:val="24"/>
        </w:rPr>
        <w:t>» от 18 августа 2023 №б/н.</w:t>
      </w:r>
    </w:p>
    <w:p w14:paraId="660E5201" w14:textId="77777777" w:rsidR="00342960" w:rsidRPr="00342960" w:rsidRDefault="00342960" w:rsidP="00342960">
      <w:pPr>
        <w:pStyle w:val="af"/>
        <w:spacing w:line="240" w:lineRule="auto"/>
        <w:ind w:left="0" w:firstLine="567"/>
        <w:jc w:val="both"/>
        <w:rPr>
          <w:rFonts w:ascii="Times New Roman" w:hAnsi="Times New Roman" w:cs="Times New Roman"/>
          <w:color w:val="000000" w:themeColor="text1"/>
          <w:sz w:val="24"/>
          <w:szCs w:val="24"/>
        </w:rPr>
      </w:pPr>
      <w:r w:rsidRPr="00342960">
        <w:rPr>
          <w:rFonts w:ascii="Times New Roman" w:hAnsi="Times New Roman" w:cs="Times New Roman"/>
          <w:sz w:val="24"/>
          <w:szCs w:val="24"/>
        </w:rPr>
        <w:t>При подготовке настоящего раздела использованы данные и материалы Департамента природных ресурсов и экологии Чукотского автономного округа, представленные в администрацию Билибинского муниципального района Чукотского автономного округа письмом от 28 июля 2023 года № 02/01-11/561 (рисунок 1-5).</w:t>
      </w:r>
    </w:p>
    <w:p w14:paraId="4E6CE82C" w14:textId="77777777" w:rsidR="00342960" w:rsidRPr="00342960" w:rsidRDefault="00342960" w:rsidP="00342960">
      <w:pPr>
        <w:pStyle w:val="af"/>
        <w:spacing w:line="240" w:lineRule="auto"/>
        <w:ind w:left="0" w:firstLine="567"/>
        <w:jc w:val="both"/>
        <w:rPr>
          <w:rFonts w:ascii="Times New Roman" w:hAnsi="Times New Roman" w:cs="Times New Roman"/>
          <w:color w:val="000000" w:themeColor="text1"/>
          <w:sz w:val="24"/>
          <w:szCs w:val="24"/>
        </w:rPr>
      </w:pPr>
      <w:r w:rsidRPr="00342960">
        <w:rPr>
          <w:rFonts w:ascii="Times New Roman" w:hAnsi="Times New Roman" w:cs="Times New Roman"/>
          <w:color w:val="000000" w:themeColor="text1"/>
          <w:sz w:val="24"/>
          <w:szCs w:val="24"/>
        </w:rPr>
        <w:t xml:space="preserve">При подготовке генерального плана </w:t>
      </w:r>
      <w:r w:rsidRPr="00342960">
        <w:rPr>
          <w:rFonts w:ascii="Times New Roman" w:hAnsi="Times New Roman" w:cs="Times New Roman"/>
          <w:sz w:val="24"/>
          <w:szCs w:val="24"/>
        </w:rPr>
        <w:t>сельского поселения «</w:t>
      </w:r>
      <w:proofErr w:type="spellStart"/>
      <w:r w:rsidRPr="00342960">
        <w:rPr>
          <w:rFonts w:ascii="Times New Roman" w:hAnsi="Times New Roman" w:cs="Times New Roman"/>
          <w:sz w:val="24"/>
          <w:szCs w:val="24"/>
        </w:rPr>
        <w:t>Анюйск</w:t>
      </w:r>
      <w:proofErr w:type="spellEnd"/>
      <w:r w:rsidRPr="00342960">
        <w:rPr>
          <w:rFonts w:ascii="Times New Roman" w:hAnsi="Times New Roman" w:cs="Times New Roman"/>
          <w:sz w:val="24"/>
          <w:szCs w:val="24"/>
        </w:rPr>
        <w:t>» Билибинского муниципального района Чукотского автономного округа</w:t>
      </w:r>
      <w:r w:rsidRPr="00342960">
        <w:rPr>
          <w:rFonts w:ascii="Times New Roman" w:hAnsi="Times New Roman" w:cs="Times New Roman"/>
          <w:color w:val="000000" w:themeColor="text1"/>
          <w:sz w:val="24"/>
          <w:szCs w:val="24"/>
        </w:rPr>
        <w:t xml:space="preserve"> выявлен двойной учёт земель населенных пунктов и земель лесного фонда в населенном пункте село </w:t>
      </w:r>
      <w:proofErr w:type="spellStart"/>
      <w:r w:rsidRPr="00342960">
        <w:rPr>
          <w:rFonts w:ascii="Times New Roman" w:hAnsi="Times New Roman" w:cs="Times New Roman"/>
          <w:color w:val="000000" w:themeColor="text1"/>
          <w:sz w:val="24"/>
          <w:szCs w:val="24"/>
        </w:rPr>
        <w:t>Анюйск</w:t>
      </w:r>
      <w:proofErr w:type="spellEnd"/>
      <w:r w:rsidRPr="00342960">
        <w:rPr>
          <w:rFonts w:ascii="Times New Roman" w:hAnsi="Times New Roman" w:cs="Times New Roman"/>
          <w:color w:val="000000" w:themeColor="text1"/>
          <w:sz w:val="24"/>
          <w:szCs w:val="24"/>
        </w:rPr>
        <w:t>.</w:t>
      </w:r>
    </w:p>
    <w:p w14:paraId="20699A99" w14:textId="4198907A" w:rsidR="00C140AE" w:rsidRPr="00FD18B3" w:rsidRDefault="00342960" w:rsidP="00C140AE">
      <w:pPr>
        <w:pStyle w:val="00"/>
        <w:spacing w:line="240" w:lineRule="auto"/>
        <w:ind w:firstLine="708"/>
        <w:rPr>
          <w:sz w:val="24"/>
          <w:szCs w:val="24"/>
        </w:rPr>
      </w:pPr>
      <w:r>
        <w:rPr>
          <w:noProof/>
        </w:rPr>
        <w:drawing>
          <wp:anchor distT="0" distB="0" distL="114300" distR="114300" simplePos="0" relativeHeight="251667456" behindDoc="1" locked="0" layoutInCell="1" allowOverlap="1" wp14:anchorId="14EB6EDE" wp14:editId="4A5D645E">
            <wp:simplePos x="0" y="0"/>
            <wp:positionH relativeFrom="page">
              <wp:align>center</wp:align>
            </wp:positionH>
            <wp:positionV relativeFrom="paragraph">
              <wp:posOffset>-212</wp:posOffset>
            </wp:positionV>
            <wp:extent cx="3782626" cy="4969831"/>
            <wp:effectExtent l="0" t="0" r="8890" b="254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977" t="6533" b="7949"/>
                    <a:stretch/>
                  </pic:blipFill>
                  <pic:spPr bwMode="auto">
                    <a:xfrm>
                      <a:off x="0" y="0"/>
                      <a:ext cx="3782626" cy="49698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188182" w14:textId="77777777" w:rsidR="00255CA4" w:rsidRDefault="001C6009" w:rsidP="004A3C00">
      <w:pPr>
        <w:spacing w:after="0" w:line="276" w:lineRule="auto"/>
        <w:ind w:firstLine="567"/>
        <w:jc w:val="both"/>
        <w:rPr>
          <w:rFonts w:ascii="Times New Roman" w:hAnsi="Times New Roman" w:cs="Times New Roman"/>
          <w:color w:val="000000" w:themeColor="text1"/>
          <w:sz w:val="24"/>
          <w:szCs w:val="24"/>
        </w:rPr>
      </w:pPr>
      <w:r w:rsidRPr="00FD18B3">
        <w:rPr>
          <w:rFonts w:ascii="Times New Roman" w:hAnsi="Times New Roman" w:cs="Times New Roman"/>
          <w:color w:val="000000" w:themeColor="text1"/>
          <w:sz w:val="24"/>
          <w:szCs w:val="24"/>
        </w:rPr>
        <w:t xml:space="preserve"> </w:t>
      </w:r>
    </w:p>
    <w:p w14:paraId="0F92520D"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0C31D249"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00B283D4"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2517478E"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4DE1915E"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4EDFDBA0"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0A02651E"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786F7499"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2DB7BE5C"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32221352"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5EF8E2E7"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76AE81A0"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38743CCC"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52402445"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2EF9E676"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78F4609B"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5A2C2AC4"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7F755988"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04A27188"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3D3CE2A1"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1B1D82C0"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3319200B"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21408AF1"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76AB13AE"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6A967065" w14:textId="77777777" w:rsidR="00342960" w:rsidRDefault="00342960" w:rsidP="004A3C00">
      <w:pPr>
        <w:spacing w:after="0" w:line="276" w:lineRule="auto"/>
        <w:ind w:firstLine="567"/>
        <w:jc w:val="both"/>
        <w:rPr>
          <w:rFonts w:ascii="Times New Roman" w:hAnsi="Times New Roman" w:cs="Times New Roman"/>
          <w:color w:val="000000" w:themeColor="text1"/>
          <w:sz w:val="24"/>
          <w:szCs w:val="24"/>
        </w:rPr>
      </w:pPr>
    </w:p>
    <w:p w14:paraId="330F4E67" w14:textId="31D0862C" w:rsidR="00342960" w:rsidRPr="00944078" w:rsidRDefault="00342960" w:rsidP="00342960">
      <w:pPr>
        <w:pStyle w:val="af"/>
        <w:spacing w:line="20" w:lineRule="atLeast"/>
        <w:ind w:left="0" w:firstLine="709"/>
        <w:jc w:val="both"/>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2</w:t>
      </w:r>
      <w:r w:rsidRPr="00944078">
        <w:rPr>
          <w:rFonts w:ascii="Times New Roman" w:hAnsi="Times New Roman" w:cs="Times New Roman"/>
          <w:color w:val="000000" w:themeColor="text1"/>
          <w:sz w:val="24"/>
          <w:szCs w:val="24"/>
        </w:rPr>
        <w:t xml:space="preserve">. Письмо </w:t>
      </w:r>
      <w:r w:rsidRPr="00944078">
        <w:rPr>
          <w:rFonts w:ascii="Times New Roman" w:hAnsi="Times New Roman" w:cs="Times New Roman"/>
          <w:sz w:val="24"/>
          <w:szCs w:val="24"/>
        </w:rPr>
        <w:t>Департамента природных ресурсов и экологии Чукотского автономного округа, представленные в администрацию Билибинского муниципального района Чукотского автономного округа письмом от 28 июля 2023 года № 02/01-11/561</w:t>
      </w:r>
      <w:r w:rsidRPr="00944078">
        <w:rPr>
          <w:rFonts w:ascii="Times New Roman" w:hAnsi="Times New Roman" w:cs="Times New Roman"/>
          <w:color w:val="000000" w:themeColor="text1"/>
          <w:sz w:val="24"/>
          <w:szCs w:val="24"/>
        </w:rPr>
        <w:t>.</w:t>
      </w:r>
    </w:p>
    <w:p w14:paraId="7F1FFB18" w14:textId="77777777" w:rsidR="00342960" w:rsidRDefault="00342960" w:rsidP="00342960">
      <w:pPr>
        <w:spacing w:after="0" w:line="276" w:lineRule="auto"/>
        <w:jc w:val="both"/>
        <w:rPr>
          <w:rFonts w:ascii="Times New Roman" w:hAnsi="Times New Roman" w:cs="Times New Roman"/>
          <w:color w:val="000000" w:themeColor="text1"/>
          <w:sz w:val="24"/>
          <w:szCs w:val="24"/>
        </w:rPr>
      </w:pPr>
    </w:p>
    <w:p w14:paraId="2AE97D52" w14:textId="77777777" w:rsidR="00342960" w:rsidRDefault="00342960" w:rsidP="00342960">
      <w:pPr>
        <w:spacing w:after="0" w:line="276" w:lineRule="auto"/>
        <w:jc w:val="both"/>
        <w:rPr>
          <w:rFonts w:ascii="Times New Roman" w:hAnsi="Times New Roman" w:cs="Times New Roman"/>
          <w:color w:val="000000" w:themeColor="text1"/>
          <w:sz w:val="24"/>
          <w:szCs w:val="24"/>
        </w:rPr>
        <w:sectPr w:rsidR="00342960" w:rsidSect="00C140AE">
          <w:pgSz w:w="11906" w:h="16838"/>
          <w:pgMar w:top="1134" w:right="851" w:bottom="1134" w:left="1134" w:header="709" w:footer="709" w:gutter="0"/>
          <w:cols w:space="708"/>
          <w:docGrid w:linePitch="360"/>
        </w:sectPr>
      </w:pPr>
    </w:p>
    <w:p w14:paraId="3DC7A715" w14:textId="6652F603" w:rsidR="00944078" w:rsidRDefault="00944078" w:rsidP="00342960">
      <w:pPr>
        <w:spacing w:after="0" w:line="276" w:lineRule="auto"/>
        <w:jc w:val="both"/>
        <w:rPr>
          <w:noProof/>
        </w:rPr>
      </w:pPr>
      <w:r>
        <w:rPr>
          <w:noProof/>
        </w:rPr>
        <w:lastRenderedPageBreak/>
        <w:drawing>
          <wp:anchor distT="0" distB="0" distL="114300" distR="114300" simplePos="0" relativeHeight="251669504" behindDoc="1" locked="0" layoutInCell="1" allowOverlap="1" wp14:anchorId="210FE013" wp14:editId="15F4CC98">
            <wp:simplePos x="0" y="0"/>
            <wp:positionH relativeFrom="margin">
              <wp:posOffset>832485</wp:posOffset>
            </wp:positionH>
            <wp:positionV relativeFrom="paragraph">
              <wp:posOffset>-422910</wp:posOffset>
            </wp:positionV>
            <wp:extent cx="7206503" cy="5676164"/>
            <wp:effectExtent l="0" t="0" r="0" b="127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a:extLst>
                        <a:ext uri="{28A0092B-C50C-407E-A947-70E740481C1C}">
                          <a14:useLocalDpi xmlns:a14="http://schemas.microsoft.com/office/drawing/2010/main" val="0"/>
                        </a:ext>
                      </a:extLst>
                    </a:blip>
                    <a:srcRect t="5640" b="38673"/>
                    <a:stretch/>
                  </pic:blipFill>
                  <pic:spPr bwMode="auto">
                    <a:xfrm>
                      <a:off x="0" y="0"/>
                      <a:ext cx="7206503" cy="56761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2B9FE0" w14:textId="624F1E96" w:rsidR="00944078" w:rsidRDefault="00944078" w:rsidP="00342960">
      <w:pPr>
        <w:spacing w:after="0" w:line="276" w:lineRule="auto"/>
        <w:jc w:val="both"/>
        <w:rPr>
          <w:noProof/>
        </w:rPr>
      </w:pPr>
    </w:p>
    <w:p w14:paraId="39A49813" w14:textId="77777777" w:rsidR="00944078" w:rsidRDefault="00944078" w:rsidP="00342960">
      <w:pPr>
        <w:spacing w:after="0" w:line="276" w:lineRule="auto"/>
        <w:jc w:val="both"/>
        <w:rPr>
          <w:noProof/>
        </w:rPr>
      </w:pPr>
    </w:p>
    <w:p w14:paraId="7112DFD5" w14:textId="77777777" w:rsidR="00944078" w:rsidRDefault="00944078" w:rsidP="00342960">
      <w:pPr>
        <w:spacing w:after="0" w:line="276" w:lineRule="auto"/>
        <w:jc w:val="both"/>
        <w:rPr>
          <w:noProof/>
        </w:rPr>
      </w:pPr>
    </w:p>
    <w:p w14:paraId="3C29A31E" w14:textId="05529E7D" w:rsidR="00944078" w:rsidRDefault="00944078" w:rsidP="00342960">
      <w:pPr>
        <w:spacing w:after="0" w:line="276" w:lineRule="auto"/>
        <w:jc w:val="both"/>
        <w:rPr>
          <w:noProof/>
        </w:rPr>
      </w:pPr>
    </w:p>
    <w:p w14:paraId="1BA20AEB" w14:textId="77777777" w:rsidR="00944078" w:rsidRDefault="00944078" w:rsidP="00342960">
      <w:pPr>
        <w:spacing w:after="0" w:line="276" w:lineRule="auto"/>
        <w:jc w:val="both"/>
        <w:rPr>
          <w:noProof/>
        </w:rPr>
      </w:pPr>
    </w:p>
    <w:p w14:paraId="65CFC5C1" w14:textId="77777777" w:rsidR="00944078" w:rsidRDefault="00944078" w:rsidP="00342960">
      <w:pPr>
        <w:spacing w:after="0" w:line="276" w:lineRule="auto"/>
        <w:jc w:val="both"/>
        <w:rPr>
          <w:noProof/>
        </w:rPr>
      </w:pPr>
    </w:p>
    <w:p w14:paraId="00E5EA00" w14:textId="3F6B247D" w:rsidR="00944078" w:rsidRDefault="00944078" w:rsidP="00342960">
      <w:pPr>
        <w:spacing w:after="0" w:line="276" w:lineRule="auto"/>
        <w:jc w:val="both"/>
        <w:rPr>
          <w:noProof/>
        </w:rPr>
      </w:pPr>
    </w:p>
    <w:p w14:paraId="58DCE345" w14:textId="77777777" w:rsidR="00944078" w:rsidRDefault="00944078" w:rsidP="00342960">
      <w:pPr>
        <w:spacing w:after="0" w:line="276" w:lineRule="auto"/>
        <w:jc w:val="both"/>
        <w:rPr>
          <w:noProof/>
        </w:rPr>
      </w:pPr>
    </w:p>
    <w:p w14:paraId="1AB14632" w14:textId="77777777" w:rsidR="00944078" w:rsidRDefault="00944078" w:rsidP="00342960">
      <w:pPr>
        <w:spacing w:after="0" w:line="276" w:lineRule="auto"/>
        <w:jc w:val="both"/>
        <w:rPr>
          <w:noProof/>
        </w:rPr>
      </w:pPr>
    </w:p>
    <w:p w14:paraId="01402103" w14:textId="764D413E" w:rsidR="00944078" w:rsidRDefault="00944078" w:rsidP="00342960">
      <w:pPr>
        <w:spacing w:after="0" w:line="276" w:lineRule="auto"/>
        <w:jc w:val="both"/>
        <w:rPr>
          <w:noProof/>
        </w:rPr>
      </w:pPr>
    </w:p>
    <w:p w14:paraId="551C0529" w14:textId="77777777" w:rsidR="00944078" w:rsidRDefault="00944078" w:rsidP="00342960">
      <w:pPr>
        <w:spacing w:after="0" w:line="276" w:lineRule="auto"/>
        <w:jc w:val="both"/>
        <w:rPr>
          <w:noProof/>
        </w:rPr>
      </w:pPr>
    </w:p>
    <w:p w14:paraId="7F420EC7" w14:textId="27DD5727" w:rsidR="00944078" w:rsidRDefault="00944078" w:rsidP="00342960">
      <w:pPr>
        <w:spacing w:after="0" w:line="276" w:lineRule="auto"/>
        <w:jc w:val="both"/>
        <w:rPr>
          <w:noProof/>
        </w:rPr>
      </w:pPr>
    </w:p>
    <w:p w14:paraId="734A01B2" w14:textId="77777777" w:rsidR="00944078" w:rsidRDefault="00944078" w:rsidP="00342960">
      <w:pPr>
        <w:spacing w:after="0" w:line="276" w:lineRule="auto"/>
        <w:jc w:val="both"/>
        <w:rPr>
          <w:noProof/>
        </w:rPr>
      </w:pPr>
    </w:p>
    <w:p w14:paraId="40A45617" w14:textId="77777777" w:rsidR="00944078" w:rsidRDefault="00944078" w:rsidP="00342960">
      <w:pPr>
        <w:spacing w:after="0" w:line="276" w:lineRule="auto"/>
        <w:jc w:val="both"/>
        <w:rPr>
          <w:noProof/>
        </w:rPr>
      </w:pPr>
    </w:p>
    <w:p w14:paraId="1B1AE2D6" w14:textId="77777777" w:rsidR="00944078" w:rsidRDefault="00944078" w:rsidP="00342960">
      <w:pPr>
        <w:spacing w:after="0" w:line="276" w:lineRule="auto"/>
        <w:jc w:val="both"/>
        <w:rPr>
          <w:noProof/>
        </w:rPr>
      </w:pPr>
    </w:p>
    <w:p w14:paraId="619A15D6" w14:textId="77777777" w:rsidR="00944078" w:rsidRDefault="00944078" w:rsidP="00342960">
      <w:pPr>
        <w:spacing w:after="0" w:line="276" w:lineRule="auto"/>
        <w:jc w:val="both"/>
        <w:rPr>
          <w:noProof/>
        </w:rPr>
      </w:pPr>
    </w:p>
    <w:p w14:paraId="38444E97" w14:textId="77777777" w:rsidR="00944078" w:rsidRDefault="00944078" w:rsidP="00342960">
      <w:pPr>
        <w:spacing w:after="0" w:line="276" w:lineRule="auto"/>
        <w:jc w:val="both"/>
        <w:rPr>
          <w:noProof/>
        </w:rPr>
      </w:pPr>
    </w:p>
    <w:p w14:paraId="0539328D" w14:textId="75EB771A" w:rsidR="00944078" w:rsidRDefault="00944078" w:rsidP="00342960">
      <w:pPr>
        <w:spacing w:after="0" w:line="276" w:lineRule="auto"/>
        <w:jc w:val="both"/>
        <w:rPr>
          <w:noProof/>
        </w:rPr>
      </w:pPr>
    </w:p>
    <w:p w14:paraId="1E1DA64E" w14:textId="77777777" w:rsidR="00944078" w:rsidRDefault="00944078" w:rsidP="00342960">
      <w:pPr>
        <w:spacing w:after="0" w:line="276" w:lineRule="auto"/>
        <w:jc w:val="both"/>
        <w:rPr>
          <w:noProof/>
        </w:rPr>
      </w:pPr>
    </w:p>
    <w:p w14:paraId="767DB3FD" w14:textId="77777777" w:rsidR="00944078" w:rsidRDefault="00944078" w:rsidP="00342960">
      <w:pPr>
        <w:spacing w:after="0" w:line="276" w:lineRule="auto"/>
        <w:jc w:val="both"/>
        <w:rPr>
          <w:noProof/>
        </w:rPr>
      </w:pPr>
    </w:p>
    <w:p w14:paraId="6B5BD75A" w14:textId="77777777" w:rsidR="00944078" w:rsidRDefault="00944078" w:rsidP="00342960">
      <w:pPr>
        <w:spacing w:after="0" w:line="276" w:lineRule="auto"/>
        <w:jc w:val="both"/>
        <w:rPr>
          <w:noProof/>
        </w:rPr>
      </w:pPr>
    </w:p>
    <w:p w14:paraId="62F650EB" w14:textId="77777777" w:rsidR="00944078" w:rsidRDefault="00944078" w:rsidP="00342960">
      <w:pPr>
        <w:spacing w:after="0" w:line="276" w:lineRule="auto"/>
        <w:jc w:val="both"/>
        <w:rPr>
          <w:noProof/>
        </w:rPr>
      </w:pPr>
    </w:p>
    <w:p w14:paraId="5EF55334" w14:textId="77777777" w:rsidR="00944078" w:rsidRDefault="00944078" w:rsidP="00342960">
      <w:pPr>
        <w:spacing w:after="0" w:line="276" w:lineRule="auto"/>
        <w:jc w:val="both"/>
        <w:rPr>
          <w:noProof/>
        </w:rPr>
      </w:pPr>
    </w:p>
    <w:p w14:paraId="1F18D1C0" w14:textId="77777777" w:rsidR="00944078" w:rsidRDefault="00944078" w:rsidP="00342960">
      <w:pPr>
        <w:spacing w:after="0" w:line="276" w:lineRule="auto"/>
        <w:jc w:val="both"/>
        <w:rPr>
          <w:noProof/>
        </w:rPr>
      </w:pPr>
    </w:p>
    <w:p w14:paraId="4F0A980A" w14:textId="77777777" w:rsidR="00944078" w:rsidRDefault="00944078" w:rsidP="00342960">
      <w:pPr>
        <w:spacing w:after="0" w:line="276" w:lineRule="auto"/>
        <w:jc w:val="both"/>
        <w:rPr>
          <w:noProof/>
        </w:rPr>
      </w:pPr>
    </w:p>
    <w:p w14:paraId="196E78DC" w14:textId="0008A29C" w:rsidR="00944078" w:rsidRDefault="00944078" w:rsidP="00342960">
      <w:pPr>
        <w:spacing w:after="0" w:line="276" w:lineRule="auto"/>
        <w:jc w:val="both"/>
        <w:rPr>
          <w:rFonts w:ascii="Times New Roman" w:hAnsi="Times New Roman" w:cs="Times New Roman"/>
          <w:color w:val="000000" w:themeColor="text1"/>
          <w:sz w:val="24"/>
          <w:szCs w:val="24"/>
        </w:rPr>
      </w:pPr>
    </w:p>
    <w:p w14:paraId="52497C21" w14:textId="77777777" w:rsidR="00944078" w:rsidRDefault="00944078" w:rsidP="00342960">
      <w:pPr>
        <w:spacing w:after="0" w:line="276" w:lineRule="auto"/>
        <w:jc w:val="both"/>
        <w:rPr>
          <w:rFonts w:ascii="Times New Roman" w:hAnsi="Times New Roman" w:cs="Times New Roman"/>
          <w:color w:val="000000" w:themeColor="text1"/>
          <w:sz w:val="24"/>
          <w:szCs w:val="24"/>
        </w:rPr>
      </w:pPr>
    </w:p>
    <w:p w14:paraId="0DFF12DF" w14:textId="5EB7E72A" w:rsidR="00944078" w:rsidRPr="00944078" w:rsidRDefault="00944078" w:rsidP="004E4A13">
      <w:pPr>
        <w:pStyle w:val="af"/>
        <w:spacing w:line="20" w:lineRule="atLeast"/>
        <w:ind w:left="0" w:firstLine="709"/>
        <w:jc w:val="center"/>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3</w:t>
      </w:r>
      <w:r w:rsidRPr="00944078">
        <w:rPr>
          <w:rFonts w:ascii="Times New Roman" w:hAnsi="Times New Roman" w:cs="Times New Roman"/>
          <w:color w:val="000000" w:themeColor="text1"/>
          <w:sz w:val="24"/>
          <w:szCs w:val="24"/>
        </w:rPr>
        <w:t>. Выписка из Государственного лесного реестра (далее – ГЛР) от 28.07.2023 года.</w:t>
      </w:r>
    </w:p>
    <w:p w14:paraId="3F051755" w14:textId="16728A0B" w:rsidR="00944078" w:rsidRDefault="00944078" w:rsidP="00944078">
      <w:pPr>
        <w:pStyle w:val="af"/>
        <w:spacing w:line="20" w:lineRule="atLeast"/>
        <w:ind w:left="0" w:firstLine="709"/>
        <w:jc w:val="both"/>
        <w:rPr>
          <w:color w:val="000000" w:themeColor="text1"/>
          <w:sz w:val="28"/>
          <w:szCs w:val="28"/>
        </w:rPr>
      </w:pPr>
    </w:p>
    <w:p w14:paraId="4326769A" w14:textId="35A0CB09" w:rsidR="00944078" w:rsidRDefault="00944078" w:rsidP="00944078">
      <w:pPr>
        <w:pStyle w:val="af"/>
        <w:spacing w:line="20" w:lineRule="atLeast"/>
        <w:ind w:left="0" w:firstLine="709"/>
        <w:jc w:val="both"/>
        <w:rPr>
          <w:color w:val="000000" w:themeColor="text1"/>
          <w:sz w:val="28"/>
          <w:szCs w:val="28"/>
        </w:rPr>
      </w:pPr>
    </w:p>
    <w:p w14:paraId="0CD2C69C" w14:textId="7C33C244" w:rsidR="00944078" w:rsidRPr="00944078" w:rsidRDefault="00944078" w:rsidP="00944078">
      <w:pPr>
        <w:spacing w:line="20" w:lineRule="atLeast"/>
        <w:jc w:val="both"/>
        <w:rPr>
          <w:color w:val="000000" w:themeColor="text1"/>
          <w:sz w:val="28"/>
          <w:szCs w:val="28"/>
        </w:rPr>
        <w:sectPr w:rsidR="00944078" w:rsidRPr="00944078" w:rsidSect="00342960">
          <w:pgSz w:w="16838" w:h="11906" w:orient="landscape"/>
          <w:pgMar w:top="1134" w:right="1134" w:bottom="851" w:left="1134" w:header="709" w:footer="709" w:gutter="0"/>
          <w:cols w:space="708"/>
          <w:docGrid w:linePitch="360"/>
        </w:sectPr>
      </w:pPr>
    </w:p>
    <w:p w14:paraId="5DBBAAE4" w14:textId="05F82310" w:rsidR="00944078" w:rsidRDefault="00944078" w:rsidP="00944078">
      <w:pPr>
        <w:spacing w:line="20" w:lineRule="atLeast"/>
        <w:jc w:val="both"/>
        <w:rPr>
          <w:color w:val="000000" w:themeColor="text1"/>
          <w:sz w:val="28"/>
          <w:szCs w:val="28"/>
        </w:rPr>
      </w:pPr>
    </w:p>
    <w:p w14:paraId="7179769C" w14:textId="1B65D323" w:rsidR="00944078" w:rsidRDefault="00944078" w:rsidP="00944078">
      <w:pPr>
        <w:spacing w:line="20" w:lineRule="atLeast"/>
        <w:jc w:val="both"/>
        <w:rPr>
          <w:color w:val="000000" w:themeColor="text1"/>
          <w:sz w:val="28"/>
          <w:szCs w:val="28"/>
        </w:rPr>
      </w:pPr>
      <w:r>
        <w:rPr>
          <w:noProof/>
        </w:rPr>
        <w:drawing>
          <wp:anchor distT="0" distB="0" distL="114300" distR="114300" simplePos="0" relativeHeight="251671552" behindDoc="1" locked="0" layoutInCell="1" allowOverlap="1" wp14:anchorId="11D1A9AF" wp14:editId="3E0D9065">
            <wp:simplePos x="0" y="0"/>
            <wp:positionH relativeFrom="page">
              <wp:posOffset>899372</wp:posOffset>
            </wp:positionH>
            <wp:positionV relativeFrom="paragraph">
              <wp:posOffset>27729</wp:posOffset>
            </wp:positionV>
            <wp:extent cx="5671788" cy="7048500"/>
            <wp:effectExtent l="0" t="0" r="5715"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802" t="5462" r="3672" b="15877"/>
                    <a:stretch/>
                  </pic:blipFill>
                  <pic:spPr bwMode="auto">
                    <a:xfrm>
                      <a:off x="0" y="0"/>
                      <a:ext cx="5671788" cy="7048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74F357" w14:textId="77777777" w:rsidR="00944078" w:rsidRDefault="00944078" w:rsidP="00944078">
      <w:pPr>
        <w:spacing w:line="20" w:lineRule="atLeast"/>
        <w:jc w:val="both"/>
        <w:rPr>
          <w:color w:val="000000" w:themeColor="text1"/>
          <w:sz w:val="28"/>
          <w:szCs w:val="28"/>
        </w:rPr>
      </w:pPr>
    </w:p>
    <w:p w14:paraId="2E5B03AC" w14:textId="69104C39" w:rsidR="00944078" w:rsidRDefault="00944078" w:rsidP="00944078">
      <w:pPr>
        <w:spacing w:line="20" w:lineRule="atLeast"/>
        <w:jc w:val="both"/>
        <w:rPr>
          <w:color w:val="000000" w:themeColor="text1"/>
          <w:sz w:val="28"/>
          <w:szCs w:val="28"/>
        </w:rPr>
      </w:pPr>
    </w:p>
    <w:p w14:paraId="058B33FA" w14:textId="275D0130" w:rsidR="00944078" w:rsidRDefault="00944078" w:rsidP="00944078">
      <w:pPr>
        <w:spacing w:line="20" w:lineRule="atLeast"/>
        <w:jc w:val="both"/>
        <w:rPr>
          <w:color w:val="000000" w:themeColor="text1"/>
          <w:sz w:val="28"/>
          <w:szCs w:val="28"/>
        </w:rPr>
      </w:pPr>
    </w:p>
    <w:p w14:paraId="1BC173CD" w14:textId="35815D97" w:rsidR="00944078" w:rsidRDefault="00944078" w:rsidP="00944078">
      <w:pPr>
        <w:spacing w:line="20" w:lineRule="atLeast"/>
        <w:jc w:val="both"/>
        <w:rPr>
          <w:color w:val="000000" w:themeColor="text1"/>
          <w:sz w:val="28"/>
          <w:szCs w:val="28"/>
        </w:rPr>
      </w:pPr>
    </w:p>
    <w:p w14:paraId="556428CB" w14:textId="77777777" w:rsidR="00944078" w:rsidRDefault="00944078" w:rsidP="00944078">
      <w:pPr>
        <w:spacing w:line="20" w:lineRule="atLeast"/>
        <w:jc w:val="both"/>
        <w:rPr>
          <w:color w:val="000000" w:themeColor="text1"/>
          <w:sz w:val="28"/>
          <w:szCs w:val="28"/>
        </w:rPr>
      </w:pPr>
    </w:p>
    <w:p w14:paraId="3D4A2DE3" w14:textId="77777777" w:rsidR="00944078" w:rsidRDefault="00944078" w:rsidP="00944078">
      <w:pPr>
        <w:spacing w:line="20" w:lineRule="atLeast"/>
        <w:jc w:val="both"/>
        <w:rPr>
          <w:color w:val="000000" w:themeColor="text1"/>
          <w:sz w:val="28"/>
          <w:szCs w:val="28"/>
        </w:rPr>
      </w:pPr>
    </w:p>
    <w:p w14:paraId="638F93C4" w14:textId="77777777" w:rsidR="00944078" w:rsidRDefault="00944078" w:rsidP="00944078">
      <w:pPr>
        <w:spacing w:line="20" w:lineRule="atLeast"/>
        <w:jc w:val="both"/>
        <w:rPr>
          <w:color w:val="000000" w:themeColor="text1"/>
          <w:sz w:val="28"/>
          <w:szCs w:val="28"/>
        </w:rPr>
      </w:pPr>
    </w:p>
    <w:p w14:paraId="1B411C70" w14:textId="7968D5DF" w:rsidR="00944078" w:rsidRDefault="00944078" w:rsidP="00944078">
      <w:pPr>
        <w:spacing w:line="20" w:lineRule="atLeast"/>
        <w:jc w:val="both"/>
        <w:rPr>
          <w:color w:val="000000" w:themeColor="text1"/>
          <w:sz w:val="28"/>
          <w:szCs w:val="28"/>
        </w:rPr>
      </w:pPr>
    </w:p>
    <w:p w14:paraId="358570AF" w14:textId="77777777" w:rsidR="00944078" w:rsidRDefault="00944078" w:rsidP="00944078">
      <w:pPr>
        <w:spacing w:line="20" w:lineRule="atLeast"/>
        <w:jc w:val="both"/>
        <w:rPr>
          <w:color w:val="000000" w:themeColor="text1"/>
          <w:sz w:val="28"/>
          <w:szCs w:val="28"/>
        </w:rPr>
      </w:pPr>
    </w:p>
    <w:p w14:paraId="5C39E656" w14:textId="77777777" w:rsidR="00944078" w:rsidRDefault="00944078" w:rsidP="00944078">
      <w:pPr>
        <w:spacing w:line="20" w:lineRule="atLeast"/>
        <w:jc w:val="both"/>
        <w:rPr>
          <w:color w:val="000000" w:themeColor="text1"/>
          <w:sz w:val="28"/>
          <w:szCs w:val="28"/>
        </w:rPr>
      </w:pPr>
    </w:p>
    <w:p w14:paraId="0AE01218" w14:textId="77777777" w:rsidR="00944078" w:rsidRDefault="00944078" w:rsidP="00944078">
      <w:pPr>
        <w:spacing w:line="20" w:lineRule="atLeast"/>
        <w:jc w:val="both"/>
        <w:rPr>
          <w:color w:val="000000" w:themeColor="text1"/>
          <w:sz w:val="28"/>
          <w:szCs w:val="28"/>
        </w:rPr>
      </w:pPr>
    </w:p>
    <w:p w14:paraId="3FFBD3C9" w14:textId="77777777" w:rsidR="00944078" w:rsidRDefault="00944078" w:rsidP="00944078">
      <w:pPr>
        <w:spacing w:line="20" w:lineRule="atLeast"/>
        <w:jc w:val="both"/>
        <w:rPr>
          <w:color w:val="000000" w:themeColor="text1"/>
          <w:sz w:val="28"/>
          <w:szCs w:val="28"/>
        </w:rPr>
      </w:pPr>
    </w:p>
    <w:p w14:paraId="6EB2113F" w14:textId="3D44F711" w:rsidR="00944078" w:rsidRDefault="00944078" w:rsidP="00944078">
      <w:pPr>
        <w:spacing w:line="20" w:lineRule="atLeast"/>
        <w:jc w:val="both"/>
        <w:rPr>
          <w:color w:val="000000" w:themeColor="text1"/>
          <w:sz w:val="28"/>
          <w:szCs w:val="28"/>
        </w:rPr>
      </w:pPr>
    </w:p>
    <w:p w14:paraId="5584F3AC" w14:textId="77777777" w:rsidR="00944078" w:rsidRDefault="00944078" w:rsidP="00944078">
      <w:pPr>
        <w:spacing w:line="20" w:lineRule="atLeast"/>
        <w:jc w:val="both"/>
        <w:rPr>
          <w:color w:val="000000" w:themeColor="text1"/>
          <w:sz w:val="28"/>
          <w:szCs w:val="28"/>
        </w:rPr>
      </w:pPr>
    </w:p>
    <w:p w14:paraId="4E5A84EF" w14:textId="77777777" w:rsidR="00944078" w:rsidRDefault="00944078" w:rsidP="00944078">
      <w:pPr>
        <w:spacing w:line="20" w:lineRule="atLeast"/>
        <w:jc w:val="both"/>
        <w:rPr>
          <w:color w:val="000000" w:themeColor="text1"/>
          <w:sz w:val="28"/>
          <w:szCs w:val="28"/>
        </w:rPr>
      </w:pPr>
    </w:p>
    <w:p w14:paraId="0C16B498" w14:textId="77777777" w:rsidR="00944078" w:rsidRDefault="00944078" w:rsidP="00944078">
      <w:pPr>
        <w:spacing w:line="20" w:lineRule="atLeast"/>
        <w:jc w:val="both"/>
        <w:rPr>
          <w:color w:val="000000" w:themeColor="text1"/>
          <w:sz w:val="28"/>
          <w:szCs w:val="28"/>
        </w:rPr>
      </w:pPr>
    </w:p>
    <w:p w14:paraId="480F1921" w14:textId="5473A892" w:rsidR="00944078" w:rsidRDefault="00944078" w:rsidP="00944078">
      <w:pPr>
        <w:spacing w:line="20" w:lineRule="atLeast"/>
        <w:jc w:val="both"/>
        <w:rPr>
          <w:color w:val="000000" w:themeColor="text1"/>
          <w:sz w:val="28"/>
          <w:szCs w:val="28"/>
        </w:rPr>
      </w:pPr>
    </w:p>
    <w:p w14:paraId="781D13C4" w14:textId="77777777" w:rsidR="00944078" w:rsidRDefault="00944078" w:rsidP="00944078">
      <w:pPr>
        <w:spacing w:line="20" w:lineRule="atLeast"/>
        <w:jc w:val="both"/>
        <w:rPr>
          <w:color w:val="000000" w:themeColor="text1"/>
          <w:sz w:val="28"/>
          <w:szCs w:val="28"/>
        </w:rPr>
      </w:pPr>
    </w:p>
    <w:p w14:paraId="365ED690" w14:textId="77777777" w:rsidR="00944078" w:rsidRDefault="00944078" w:rsidP="00944078">
      <w:pPr>
        <w:spacing w:line="20" w:lineRule="atLeast"/>
        <w:jc w:val="both"/>
        <w:rPr>
          <w:color w:val="000000" w:themeColor="text1"/>
          <w:sz w:val="28"/>
          <w:szCs w:val="28"/>
        </w:rPr>
      </w:pPr>
    </w:p>
    <w:p w14:paraId="7187C3E6" w14:textId="77777777" w:rsidR="00944078" w:rsidRDefault="00944078" w:rsidP="00944078">
      <w:pPr>
        <w:spacing w:line="20" w:lineRule="atLeast"/>
        <w:jc w:val="both"/>
        <w:rPr>
          <w:color w:val="000000" w:themeColor="text1"/>
          <w:sz w:val="28"/>
          <w:szCs w:val="28"/>
        </w:rPr>
      </w:pPr>
    </w:p>
    <w:p w14:paraId="03C1116C" w14:textId="77777777" w:rsidR="00944078" w:rsidRDefault="00944078" w:rsidP="00944078">
      <w:pPr>
        <w:spacing w:line="20" w:lineRule="atLeast"/>
        <w:jc w:val="both"/>
        <w:rPr>
          <w:color w:val="000000" w:themeColor="text1"/>
          <w:sz w:val="28"/>
          <w:szCs w:val="28"/>
        </w:rPr>
      </w:pPr>
    </w:p>
    <w:p w14:paraId="3A9872DB" w14:textId="77777777" w:rsidR="00944078" w:rsidRPr="00944078" w:rsidRDefault="00944078" w:rsidP="00944078">
      <w:pPr>
        <w:spacing w:line="20" w:lineRule="atLeast"/>
        <w:jc w:val="both"/>
        <w:rPr>
          <w:rFonts w:ascii="Times New Roman" w:hAnsi="Times New Roman" w:cs="Times New Roman"/>
          <w:color w:val="000000" w:themeColor="text1"/>
          <w:sz w:val="24"/>
          <w:szCs w:val="24"/>
        </w:rPr>
      </w:pPr>
    </w:p>
    <w:p w14:paraId="2C61B3A4" w14:textId="4A9125C8" w:rsidR="00944078" w:rsidRPr="00944078" w:rsidRDefault="00944078" w:rsidP="004E4A13">
      <w:pPr>
        <w:pStyle w:val="af"/>
        <w:spacing w:line="20" w:lineRule="atLeast"/>
        <w:ind w:left="0" w:firstLine="709"/>
        <w:jc w:val="center"/>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4</w:t>
      </w:r>
      <w:r w:rsidRPr="00944078">
        <w:rPr>
          <w:rFonts w:ascii="Times New Roman" w:hAnsi="Times New Roman" w:cs="Times New Roman"/>
          <w:color w:val="000000" w:themeColor="text1"/>
          <w:sz w:val="24"/>
          <w:szCs w:val="24"/>
        </w:rPr>
        <w:t>. Выписка из Государственного лесного реестра (далее – ГЛР) от 28.07.2023 года.</w:t>
      </w:r>
    </w:p>
    <w:p w14:paraId="0963C36D" w14:textId="0FD35CB6" w:rsidR="00944078" w:rsidRDefault="00944078" w:rsidP="00944078">
      <w:pPr>
        <w:spacing w:line="20" w:lineRule="atLeast"/>
        <w:jc w:val="both"/>
        <w:rPr>
          <w:color w:val="000000" w:themeColor="text1"/>
          <w:sz w:val="28"/>
          <w:szCs w:val="28"/>
        </w:rPr>
        <w:sectPr w:rsidR="00944078" w:rsidSect="00944078">
          <w:pgSz w:w="11906" w:h="16838"/>
          <w:pgMar w:top="1134" w:right="851" w:bottom="1134" w:left="1134" w:header="709" w:footer="709" w:gutter="0"/>
          <w:cols w:space="708"/>
          <w:docGrid w:linePitch="360"/>
        </w:sectPr>
      </w:pPr>
    </w:p>
    <w:p w14:paraId="55D780AC" w14:textId="2528B53C" w:rsidR="00944078" w:rsidRDefault="00944078" w:rsidP="00944078">
      <w:pPr>
        <w:tabs>
          <w:tab w:val="left" w:pos="7940"/>
        </w:tabs>
        <w:rPr>
          <w:rFonts w:ascii="Times New Roman" w:hAnsi="Times New Roman" w:cs="Times New Roman"/>
          <w:color w:val="000000" w:themeColor="text1"/>
          <w:sz w:val="24"/>
          <w:szCs w:val="24"/>
        </w:rPr>
      </w:pPr>
      <w:r>
        <w:rPr>
          <w:noProof/>
        </w:rPr>
        <w:lastRenderedPageBreak/>
        <w:drawing>
          <wp:anchor distT="0" distB="0" distL="114300" distR="114300" simplePos="0" relativeHeight="251673600" behindDoc="1" locked="0" layoutInCell="1" allowOverlap="1" wp14:anchorId="69C0C576" wp14:editId="236426BF">
            <wp:simplePos x="0" y="0"/>
            <wp:positionH relativeFrom="column">
              <wp:posOffset>0</wp:posOffset>
            </wp:positionH>
            <wp:positionV relativeFrom="paragraph">
              <wp:posOffset>0</wp:posOffset>
            </wp:positionV>
            <wp:extent cx="5551170" cy="7961705"/>
            <wp:effectExtent l="0" t="0" r="0" b="127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a:extLst>
                        <a:ext uri="{28A0092B-C50C-407E-A947-70E740481C1C}">
                          <a14:useLocalDpi xmlns:a14="http://schemas.microsoft.com/office/drawing/2010/main" val="0"/>
                        </a:ext>
                      </a:extLst>
                    </a:blip>
                    <a:srcRect l="7251" t="5226" r="7741" b="7890"/>
                    <a:stretch/>
                  </pic:blipFill>
                  <pic:spPr bwMode="auto">
                    <a:xfrm>
                      <a:off x="0" y="0"/>
                      <a:ext cx="5551170" cy="7961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2E54C6" w14:textId="30772FA5" w:rsidR="00944078" w:rsidRDefault="00944078" w:rsidP="00944078">
      <w:pPr>
        <w:tabs>
          <w:tab w:val="left" w:pos="7940"/>
        </w:tabs>
        <w:rPr>
          <w:rFonts w:ascii="Times New Roman" w:hAnsi="Times New Roman" w:cs="Times New Roman"/>
          <w:color w:val="000000" w:themeColor="text1"/>
          <w:sz w:val="24"/>
          <w:szCs w:val="24"/>
        </w:rPr>
      </w:pPr>
    </w:p>
    <w:p w14:paraId="676BAAF9" w14:textId="288B1116" w:rsidR="00944078" w:rsidRDefault="00944078" w:rsidP="00944078">
      <w:pPr>
        <w:tabs>
          <w:tab w:val="left" w:pos="7940"/>
        </w:tabs>
        <w:rPr>
          <w:rFonts w:ascii="Times New Roman" w:hAnsi="Times New Roman" w:cs="Times New Roman"/>
          <w:color w:val="000000" w:themeColor="text1"/>
          <w:sz w:val="24"/>
          <w:szCs w:val="24"/>
        </w:rPr>
      </w:pPr>
    </w:p>
    <w:p w14:paraId="7A1B51C7" w14:textId="051D48DD" w:rsidR="00944078" w:rsidRDefault="00944078" w:rsidP="00944078">
      <w:pPr>
        <w:tabs>
          <w:tab w:val="left" w:pos="7940"/>
        </w:tabs>
        <w:rPr>
          <w:rFonts w:ascii="Times New Roman" w:hAnsi="Times New Roman" w:cs="Times New Roman"/>
          <w:color w:val="000000" w:themeColor="text1"/>
          <w:sz w:val="24"/>
          <w:szCs w:val="24"/>
        </w:rPr>
      </w:pPr>
    </w:p>
    <w:p w14:paraId="4F810CA4" w14:textId="24CEDEEC" w:rsidR="00944078" w:rsidRDefault="00944078" w:rsidP="00944078">
      <w:pPr>
        <w:tabs>
          <w:tab w:val="left" w:pos="7940"/>
        </w:tabs>
        <w:rPr>
          <w:rFonts w:ascii="Times New Roman" w:hAnsi="Times New Roman" w:cs="Times New Roman"/>
          <w:color w:val="000000" w:themeColor="text1"/>
          <w:sz w:val="24"/>
          <w:szCs w:val="24"/>
        </w:rPr>
      </w:pPr>
    </w:p>
    <w:p w14:paraId="2F4ADA6E" w14:textId="65AA6781" w:rsidR="00944078" w:rsidRDefault="00944078" w:rsidP="00944078">
      <w:pPr>
        <w:tabs>
          <w:tab w:val="left" w:pos="7940"/>
        </w:tabs>
        <w:rPr>
          <w:rFonts w:ascii="Times New Roman" w:hAnsi="Times New Roman" w:cs="Times New Roman"/>
          <w:color w:val="000000" w:themeColor="text1"/>
          <w:sz w:val="24"/>
          <w:szCs w:val="24"/>
        </w:rPr>
      </w:pPr>
    </w:p>
    <w:p w14:paraId="5551ACE2" w14:textId="39623EF5" w:rsidR="00944078" w:rsidRDefault="00944078" w:rsidP="00944078">
      <w:pPr>
        <w:tabs>
          <w:tab w:val="left" w:pos="7940"/>
        </w:tabs>
        <w:rPr>
          <w:rFonts w:ascii="Times New Roman" w:hAnsi="Times New Roman" w:cs="Times New Roman"/>
          <w:color w:val="000000" w:themeColor="text1"/>
          <w:sz w:val="24"/>
          <w:szCs w:val="24"/>
        </w:rPr>
      </w:pPr>
    </w:p>
    <w:p w14:paraId="09160337" w14:textId="2C861007" w:rsidR="00944078" w:rsidRDefault="00944078" w:rsidP="00944078">
      <w:pPr>
        <w:tabs>
          <w:tab w:val="left" w:pos="7940"/>
        </w:tabs>
        <w:rPr>
          <w:rFonts w:ascii="Times New Roman" w:hAnsi="Times New Roman" w:cs="Times New Roman"/>
          <w:color w:val="000000" w:themeColor="text1"/>
          <w:sz w:val="24"/>
          <w:szCs w:val="24"/>
        </w:rPr>
      </w:pPr>
    </w:p>
    <w:p w14:paraId="2E21951E" w14:textId="596258B1" w:rsidR="00944078" w:rsidRDefault="00944078" w:rsidP="00944078">
      <w:pPr>
        <w:tabs>
          <w:tab w:val="left" w:pos="7940"/>
        </w:tabs>
        <w:rPr>
          <w:rFonts w:ascii="Times New Roman" w:hAnsi="Times New Roman" w:cs="Times New Roman"/>
          <w:color w:val="000000" w:themeColor="text1"/>
          <w:sz w:val="24"/>
          <w:szCs w:val="24"/>
        </w:rPr>
      </w:pPr>
    </w:p>
    <w:p w14:paraId="2CF1725E" w14:textId="45BD417C" w:rsidR="00944078" w:rsidRDefault="00944078" w:rsidP="00944078">
      <w:pPr>
        <w:tabs>
          <w:tab w:val="left" w:pos="7940"/>
        </w:tabs>
        <w:rPr>
          <w:rFonts w:ascii="Times New Roman" w:hAnsi="Times New Roman" w:cs="Times New Roman"/>
          <w:color w:val="000000" w:themeColor="text1"/>
          <w:sz w:val="24"/>
          <w:szCs w:val="24"/>
        </w:rPr>
      </w:pPr>
    </w:p>
    <w:p w14:paraId="08861AE0" w14:textId="1BC1BB46" w:rsidR="00944078" w:rsidRDefault="00944078" w:rsidP="00944078">
      <w:pPr>
        <w:tabs>
          <w:tab w:val="left" w:pos="7940"/>
        </w:tabs>
        <w:rPr>
          <w:rFonts w:ascii="Times New Roman" w:hAnsi="Times New Roman" w:cs="Times New Roman"/>
          <w:color w:val="000000" w:themeColor="text1"/>
          <w:sz w:val="24"/>
          <w:szCs w:val="24"/>
        </w:rPr>
      </w:pPr>
    </w:p>
    <w:p w14:paraId="723A333C" w14:textId="3DCC7796" w:rsidR="00944078" w:rsidRDefault="00944078" w:rsidP="00944078">
      <w:pPr>
        <w:tabs>
          <w:tab w:val="left" w:pos="7940"/>
        </w:tabs>
        <w:rPr>
          <w:rFonts w:ascii="Times New Roman" w:hAnsi="Times New Roman" w:cs="Times New Roman"/>
          <w:color w:val="000000" w:themeColor="text1"/>
          <w:sz w:val="24"/>
          <w:szCs w:val="24"/>
        </w:rPr>
      </w:pPr>
    </w:p>
    <w:p w14:paraId="681499D2" w14:textId="795DEF71" w:rsidR="00944078" w:rsidRDefault="00944078" w:rsidP="00944078">
      <w:pPr>
        <w:tabs>
          <w:tab w:val="left" w:pos="7940"/>
        </w:tabs>
        <w:rPr>
          <w:rFonts w:ascii="Times New Roman" w:hAnsi="Times New Roman" w:cs="Times New Roman"/>
          <w:color w:val="000000" w:themeColor="text1"/>
          <w:sz w:val="24"/>
          <w:szCs w:val="24"/>
        </w:rPr>
      </w:pPr>
    </w:p>
    <w:p w14:paraId="706B3260" w14:textId="77777777" w:rsidR="00944078" w:rsidRDefault="00944078" w:rsidP="00944078">
      <w:pPr>
        <w:tabs>
          <w:tab w:val="left" w:pos="7940"/>
        </w:tabs>
        <w:rPr>
          <w:rFonts w:ascii="Times New Roman" w:hAnsi="Times New Roman" w:cs="Times New Roman"/>
          <w:color w:val="000000" w:themeColor="text1"/>
          <w:sz w:val="24"/>
          <w:szCs w:val="24"/>
        </w:rPr>
      </w:pPr>
    </w:p>
    <w:p w14:paraId="37597196" w14:textId="77777777" w:rsidR="00944078" w:rsidRDefault="00944078" w:rsidP="00944078">
      <w:pPr>
        <w:tabs>
          <w:tab w:val="left" w:pos="7940"/>
        </w:tabs>
        <w:rPr>
          <w:rFonts w:ascii="Times New Roman" w:hAnsi="Times New Roman" w:cs="Times New Roman"/>
          <w:color w:val="000000" w:themeColor="text1"/>
          <w:sz w:val="24"/>
          <w:szCs w:val="24"/>
        </w:rPr>
      </w:pPr>
    </w:p>
    <w:p w14:paraId="024A28D7" w14:textId="77777777" w:rsidR="00944078" w:rsidRDefault="00944078" w:rsidP="00944078">
      <w:pPr>
        <w:tabs>
          <w:tab w:val="left" w:pos="7940"/>
        </w:tabs>
        <w:rPr>
          <w:rFonts w:ascii="Times New Roman" w:hAnsi="Times New Roman" w:cs="Times New Roman"/>
          <w:color w:val="000000" w:themeColor="text1"/>
          <w:sz w:val="24"/>
          <w:szCs w:val="24"/>
        </w:rPr>
      </w:pPr>
    </w:p>
    <w:p w14:paraId="0790FE65" w14:textId="77777777" w:rsidR="00944078" w:rsidRDefault="00944078" w:rsidP="00944078">
      <w:pPr>
        <w:tabs>
          <w:tab w:val="left" w:pos="7940"/>
        </w:tabs>
        <w:rPr>
          <w:rFonts w:ascii="Times New Roman" w:hAnsi="Times New Roman" w:cs="Times New Roman"/>
          <w:color w:val="000000" w:themeColor="text1"/>
          <w:sz w:val="24"/>
          <w:szCs w:val="24"/>
        </w:rPr>
      </w:pPr>
    </w:p>
    <w:p w14:paraId="1576A21B" w14:textId="77777777" w:rsidR="00944078" w:rsidRDefault="00944078" w:rsidP="00944078">
      <w:pPr>
        <w:tabs>
          <w:tab w:val="left" w:pos="7940"/>
        </w:tabs>
        <w:rPr>
          <w:rFonts w:ascii="Times New Roman" w:hAnsi="Times New Roman" w:cs="Times New Roman"/>
          <w:color w:val="000000" w:themeColor="text1"/>
          <w:sz w:val="24"/>
          <w:szCs w:val="24"/>
        </w:rPr>
      </w:pPr>
    </w:p>
    <w:p w14:paraId="3A74551F" w14:textId="77777777" w:rsidR="00944078" w:rsidRDefault="00944078" w:rsidP="00944078">
      <w:pPr>
        <w:tabs>
          <w:tab w:val="left" w:pos="7940"/>
        </w:tabs>
        <w:rPr>
          <w:rFonts w:ascii="Times New Roman" w:hAnsi="Times New Roman" w:cs="Times New Roman"/>
          <w:color w:val="000000" w:themeColor="text1"/>
          <w:sz w:val="24"/>
          <w:szCs w:val="24"/>
        </w:rPr>
      </w:pPr>
    </w:p>
    <w:p w14:paraId="3DEA5C46" w14:textId="77777777" w:rsidR="00944078" w:rsidRDefault="00944078" w:rsidP="00944078">
      <w:pPr>
        <w:tabs>
          <w:tab w:val="left" w:pos="7940"/>
        </w:tabs>
        <w:rPr>
          <w:rFonts w:ascii="Times New Roman" w:hAnsi="Times New Roman" w:cs="Times New Roman"/>
          <w:color w:val="000000" w:themeColor="text1"/>
          <w:sz w:val="24"/>
          <w:szCs w:val="24"/>
        </w:rPr>
      </w:pPr>
    </w:p>
    <w:p w14:paraId="2FFFA486" w14:textId="77777777" w:rsidR="00944078" w:rsidRDefault="00944078" w:rsidP="00944078">
      <w:pPr>
        <w:tabs>
          <w:tab w:val="left" w:pos="7940"/>
        </w:tabs>
        <w:rPr>
          <w:rFonts w:ascii="Times New Roman" w:hAnsi="Times New Roman" w:cs="Times New Roman"/>
          <w:color w:val="000000" w:themeColor="text1"/>
          <w:sz w:val="24"/>
          <w:szCs w:val="24"/>
        </w:rPr>
      </w:pPr>
    </w:p>
    <w:p w14:paraId="21005C73" w14:textId="77777777" w:rsidR="00944078" w:rsidRDefault="00944078" w:rsidP="00944078">
      <w:pPr>
        <w:tabs>
          <w:tab w:val="left" w:pos="7940"/>
        </w:tabs>
        <w:rPr>
          <w:rFonts w:ascii="Times New Roman" w:hAnsi="Times New Roman" w:cs="Times New Roman"/>
          <w:color w:val="000000" w:themeColor="text1"/>
          <w:sz w:val="24"/>
          <w:szCs w:val="24"/>
        </w:rPr>
      </w:pPr>
    </w:p>
    <w:p w14:paraId="37D29C37" w14:textId="77777777" w:rsidR="00944078" w:rsidRDefault="00944078" w:rsidP="00944078">
      <w:pPr>
        <w:tabs>
          <w:tab w:val="left" w:pos="7940"/>
        </w:tabs>
        <w:rPr>
          <w:rFonts w:ascii="Times New Roman" w:hAnsi="Times New Roman" w:cs="Times New Roman"/>
          <w:color w:val="000000" w:themeColor="text1"/>
          <w:sz w:val="24"/>
          <w:szCs w:val="24"/>
        </w:rPr>
      </w:pPr>
    </w:p>
    <w:p w14:paraId="4A54CF1D" w14:textId="77777777" w:rsidR="00944078" w:rsidRDefault="00944078" w:rsidP="00944078">
      <w:pPr>
        <w:tabs>
          <w:tab w:val="left" w:pos="7940"/>
        </w:tabs>
        <w:rPr>
          <w:rFonts w:ascii="Times New Roman" w:hAnsi="Times New Roman" w:cs="Times New Roman"/>
          <w:color w:val="000000" w:themeColor="text1"/>
          <w:sz w:val="24"/>
          <w:szCs w:val="24"/>
        </w:rPr>
      </w:pPr>
    </w:p>
    <w:p w14:paraId="69215AAE" w14:textId="77777777" w:rsidR="00944078" w:rsidRDefault="00944078" w:rsidP="00944078">
      <w:pPr>
        <w:tabs>
          <w:tab w:val="left" w:pos="7940"/>
        </w:tabs>
        <w:rPr>
          <w:rFonts w:ascii="Times New Roman" w:hAnsi="Times New Roman" w:cs="Times New Roman"/>
          <w:color w:val="000000" w:themeColor="text1"/>
          <w:sz w:val="24"/>
          <w:szCs w:val="24"/>
        </w:rPr>
      </w:pPr>
    </w:p>
    <w:p w14:paraId="158E8783" w14:textId="77777777" w:rsidR="00944078" w:rsidRDefault="00944078" w:rsidP="00944078">
      <w:pPr>
        <w:tabs>
          <w:tab w:val="left" w:pos="7940"/>
        </w:tabs>
        <w:rPr>
          <w:rFonts w:ascii="Times New Roman" w:hAnsi="Times New Roman" w:cs="Times New Roman"/>
          <w:color w:val="000000" w:themeColor="text1"/>
          <w:sz w:val="24"/>
          <w:szCs w:val="24"/>
        </w:rPr>
      </w:pPr>
    </w:p>
    <w:p w14:paraId="218C4306" w14:textId="77777777" w:rsidR="00944078" w:rsidRDefault="00944078" w:rsidP="00944078">
      <w:pPr>
        <w:tabs>
          <w:tab w:val="left" w:pos="7940"/>
        </w:tabs>
        <w:rPr>
          <w:rFonts w:ascii="Times New Roman" w:hAnsi="Times New Roman" w:cs="Times New Roman"/>
          <w:color w:val="000000" w:themeColor="text1"/>
          <w:sz w:val="24"/>
          <w:szCs w:val="24"/>
        </w:rPr>
      </w:pPr>
    </w:p>
    <w:p w14:paraId="58B1341E" w14:textId="2426F08D" w:rsidR="00944078" w:rsidRPr="00944078" w:rsidRDefault="00944078" w:rsidP="004E4A13">
      <w:pPr>
        <w:pStyle w:val="af"/>
        <w:spacing w:line="20" w:lineRule="atLeast"/>
        <w:ind w:left="0" w:firstLine="709"/>
        <w:jc w:val="center"/>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5</w:t>
      </w:r>
      <w:r w:rsidRPr="00944078">
        <w:rPr>
          <w:rFonts w:ascii="Times New Roman" w:hAnsi="Times New Roman" w:cs="Times New Roman"/>
          <w:color w:val="000000" w:themeColor="text1"/>
          <w:sz w:val="24"/>
          <w:szCs w:val="24"/>
        </w:rPr>
        <w:t xml:space="preserve">. Выписка из Государственного лесного реестра на квартал 10 </w:t>
      </w:r>
      <w:proofErr w:type="spellStart"/>
      <w:r w:rsidRPr="00944078">
        <w:rPr>
          <w:rFonts w:ascii="Times New Roman" w:hAnsi="Times New Roman" w:cs="Times New Roman"/>
          <w:color w:val="000000" w:themeColor="text1"/>
          <w:sz w:val="24"/>
          <w:szCs w:val="24"/>
        </w:rPr>
        <w:t>Анюйского</w:t>
      </w:r>
      <w:proofErr w:type="spellEnd"/>
      <w:r w:rsidRPr="00944078">
        <w:rPr>
          <w:rFonts w:ascii="Times New Roman" w:hAnsi="Times New Roman" w:cs="Times New Roman"/>
          <w:color w:val="000000" w:themeColor="text1"/>
          <w:sz w:val="24"/>
          <w:szCs w:val="24"/>
        </w:rPr>
        <w:t xml:space="preserve"> участкового лесничества часть – 1 Чукотского лесничества (далее – ГЛР) от 28.07.2023 года.</w:t>
      </w:r>
    </w:p>
    <w:p w14:paraId="5707DBD2" w14:textId="77777777" w:rsidR="00944078" w:rsidRDefault="00944078" w:rsidP="00944078">
      <w:pPr>
        <w:tabs>
          <w:tab w:val="left" w:pos="7940"/>
        </w:tabs>
        <w:rPr>
          <w:rFonts w:ascii="Times New Roman" w:hAnsi="Times New Roman" w:cs="Times New Roman"/>
          <w:color w:val="000000" w:themeColor="text1"/>
          <w:sz w:val="24"/>
          <w:szCs w:val="24"/>
        </w:rPr>
      </w:pPr>
    </w:p>
    <w:p w14:paraId="546F48E0" w14:textId="77777777" w:rsidR="00944078" w:rsidRDefault="00944078" w:rsidP="00944078">
      <w:pPr>
        <w:tabs>
          <w:tab w:val="left" w:pos="7940"/>
        </w:tabs>
        <w:rPr>
          <w:rFonts w:ascii="Times New Roman" w:hAnsi="Times New Roman" w:cs="Times New Roman"/>
          <w:color w:val="000000" w:themeColor="text1"/>
          <w:sz w:val="24"/>
          <w:szCs w:val="24"/>
        </w:rPr>
      </w:pPr>
    </w:p>
    <w:p w14:paraId="4DAFE30F" w14:textId="5A0A33BA" w:rsidR="00944078" w:rsidRDefault="00944078" w:rsidP="00944078">
      <w:pPr>
        <w:tabs>
          <w:tab w:val="left" w:pos="7940"/>
        </w:tabs>
        <w:rPr>
          <w:rFonts w:ascii="Times New Roman" w:hAnsi="Times New Roman" w:cs="Times New Roman"/>
          <w:color w:val="000000" w:themeColor="text1"/>
          <w:sz w:val="24"/>
          <w:szCs w:val="24"/>
        </w:rPr>
        <w:sectPr w:rsidR="00944078" w:rsidSect="00944078">
          <w:pgSz w:w="11906" w:h="16838"/>
          <w:pgMar w:top="1134" w:right="851" w:bottom="1134" w:left="1134" w:header="709" w:footer="709" w:gutter="0"/>
          <w:cols w:space="708"/>
          <w:docGrid w:linePitch="360"/>
        </w:sectPr>
      </w:pPr>
    </w:p>
    <w:p w14:paraId="2E25D7A7" w14:textId="77777777" w:rsidR="00944078" w:rsidRDefault="00944078" w:rsidP="00944078">
      <w:pPr>
        <w:tabs>
          <w:tab w:val="left" w:pos="7940"/>
        </w:tabs>
        <w:rPr>
          <w:rFonts w:ascii="Times New Roman" w:hAnsi="Times New Roman" w:cs="Times New Roman"/>
          <w:color w:val="000000" w:themeColor="text1"/>
          <w:sz w:val="24"/>
          <w:szCs w:val="24"/>
        </w:rPr>
      </w:pPr>
      <w:r>
        <w:rPr>
          <w:noProof/>
        </w:rPr>
        <w:lastRenderedPageBreak/>
        <w:drawing>
          <wp:inline distT="0" distB="0" distL="0" distR="0" wp14:anchorId="0B5481E0" wp14:editId="44073781">
            <wp:extent cx="5535106" cy="8017328"/>
            <wp:effectExtent l="0" t="0" r="8890" b="317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6">
                      <a:extLst>
                        <a:ext uri="{28A0092B-C50C-407E-A947-70E740481C1C}">
                          <a14:useLocalDpi xmlns:a14="http://schemas.microsoft.com/office/drawing/2010/main" val="0"/>
                        </a:ext>
                      </a:extLst>
                    </a:blip>
                    <a:srcRect l="6549" t="5167" r="8052" b="7347"/>
                    <a:stretch/>
                  </pic:blipFill>
                  <pic:spPr bwMode="auto">
                    <a:xfrm>
                      <a:off x="0" y="0"/>
                      <a:ext cx="5535626" cy="8018082"/>
                    </a:xfrm>
                    <a:prstGeom prst="rect">
                      <a:avLst/>
                    </a:prstGeom>
                    <a:noFill/>
                    <a:ln>
                      <a:noFill/>
                    </a:ln>
                    <a:extLst>
                      <a:ext uri="{53640926-AAD7-44D8-BBD7-CCE9431645EC}">
                        <a14:shadowObscured xmlns:a14="http://schemas.microsoft.com/office/drawing/2010/main"/>
                      </a:ext>
                    </a:extLst>
                  </pic:spPr>
                </pic:pic>
              </a:graphicData>
            </a:graphic>
          </wp:inline>
        </w:drawing>
      </w:r>
    </w:p>
    <w:p w14:paraId="2E6EBDCA" w14:textId="47F13B64" w:rsidR="00944078" w:rsidRPr="00944078" w:rsidRDefault="00944078" w:rsidP="004E4A13">
      <w:pPr>
        <w:pStyle w:val="af"/>
        <w:spacing w:line="20" w:lineRule="atLeast"/>
        <w:ind w:left="0" w:firstLine="709"/>
        <w:jc w:val="center"/>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6</w:t>
      </w:r>
      <w:r w:rsidRPr="00944078">
        <w:rPr>
          <w:rFonts w:ascii="Times New Roman" w:hAnsi="Times New Roman" w:cs="Times New Roman"/>
          <w:color w:val="000000" w:themeColor="text1"/>
          <w:sz w:val="24"/>
          <w:szCs w:val="24"/>
        </w:rPr>
        <w:t xml:space="preserve">. Выписка из Государственного лесного реестра на квартал 10 </w:t>
      </w:r>
      <w:proofErr w:type="spellStart"/>
      <w:r w:rsidRPr="00944078">
        <w:rPr>
          <w:rFonts w:ascii="Times New Roman" w:hAnsi="Times New Roman" w:cs="Times New Roman"/>
          <w:color w:val="000000" w:themeColor="text1"/>
          <w:sz w:val="24"/>
          <w:szCs w:val="24"/>
        </w:rPr>
        <w:t>Анюйского</w:t>
      </w:r>
      <w:proofErr w:type="spellEnd"/>
      <w:r w:rsidRPr="00944078">
        <w:rPr>
          <w:rFonts w:ascii="Times New Roman" w:hAnsi="Times New Roman" w:cs="Times New Roman"/>
          <w:color w:val="000000" w:themeColor="text1"/>
          <w:sz w:val="24"/>
          <w:szCs w:val="24"/>
        </w:rPr>
        <w:t xml:space="preserve"> участкового лесничества часть – 1 Чукотского лесничества (далее – ГЛР) от 28.07.2023 года.</w:t>
      </w:r>
    </w:p>
    <w:p w14:paraId="275AAC87" w14:textId="77777777" w:rsidR="00944078" w:rsidRDefault="00944078" w:rsidP="00944078">
      <w:pPr>
        <w:tabs>
          <w:tab w:val="left" w:pos="7940"/>
        </w:tabs>
        <w:rPr>
          <w:rFonts w:ascii="Times New Roman" w:hAnsi="Times New Roman" w:cs="Times New Roman"/>
          <w:color w:val="000000" w:themeColor="text1"/>
          <w:sz w:val="24"/>
          <w:szCs w:val="24"/>
        </w:rPr>
      </w:pPr>
    </w:p>
    <w:p w14:paraId="06CBA8A5" w14:textId="77777777" w:rsidR="00944078" w:rsidRDefault="00944078" w:rsidP="00944078">
      <w:pPr>
        <w:tabs>
          <w:tab w:val="left" w:pos="7940"/>
        </w:tabs>
        <w:rPr>
          <w:rFonts w:ascii="Times New Roman" w:hAnsi="Times New Roman" w:cs="Times New Roman"/>
          <w:color w:val="000000" w:themeColor="text1"/>
          <w:sz w:val="24"/>
          <w:szCs w:val="24"/>
        </w:rPr>
      </w:pPr>
    </w:p>
    <w:p w14:paraId="39D99210" w14:textId="14EAAA3D" w:rsidR="00944078" w:rsidRDefault="00944078" w:rsidP="00944078">
      <w:pPr>
        <w:tabs>
          <w:tab w:val="left" w:pos="7940"/>
        </w:tabs>
        <w:rPr>
          <w:rFonts w:ascii="Times New Roman" w:hAnsi="Times New Roman" w:cs="Times New Roman"/>
          <w:color w:val="000000" w:themeColor="text1"/>
          <w:sz w:val="24"/>
          <w:szCs w:val="24"/>
        </w:rPr>
        <w:sectPr w:rsidR="00944078" w:rsidSect="00944078">
          <w:pgSz w:w="11906" w:h="16838"/>
          <w:pgMar w:top="1134" w:right="851" w:bottom="1134" w:left="1134" w:header="709" w:footer="709" w:gutter="0"/>
          <w:cols w:space="708"/>
          <w:docGrid w:linePitch="360"/>
        </w:sectPr>
      </w:pPr>
    </w:p>
    <w:p w14:paraId="503209C3" w14:textId="5B7477C5" w:rsidR="00944078" w:rsidRDefault="00944078" w:rsidP="00944078">
      <w:pPr>
        <w:tabs>
          <w:tab w:val="left" w:pos="7940"/>
        </w:tabs>
        <w:rPr>
          <w:rFonts w:ascii="Times New Roman" w:hAnsi="Times New Roman" w:cs="Times New Roman"/>
          <w:sz w:val="24"/>
          <w:szCs w:val="24"/>
        </w:rPr>
      </w:pPr>
      <w:r>
        <w:rPr>
          <w:noProof/>
        </w:rPr>
        <w:lastRenderedPageBreak/>
        <w:drawing>
          <wp:anchor distT="0" distB="0" distL="114300" distR="114300" simplePos="0" relativeHeight="251675648" behindDoc="1" locked="0" layoutInCell="1" allowOverlap="1" wp14:anchorId="66DF5CCC" wp14:editId="1E23B3E2">
            <wp:simplePos x="0" y="0"/>
            <wp:positionH relativeFrom="margin">
              <wp:align>left</wp:align>
            </wp:positionH>
            <wp:positionV relativeFrom="paragraph">
              <wp:posOffset>-172509</wp:posOffset>
            </wp:positionV>
            <wp:extent cx="5551170" cy="8021184"/>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a:extLst>
                        <a:ext uri="{28A0092B-C50C-407E-A947-70E740481C1C}">
                          <a14:useLocalDpi xmlns:a14="http://schemas.microsoft.com/office/drawing/2010/main" val="0"/>
                        </a:ext>
                      </a:extLst>
                    </a:blip>
                    <a:srcRect l="6045" t="5286" r="8300" b="7177"/>
                    <a:stretch/>
                  </pic:blipFill>
                  <pic:spPr bwMode="auto">
                    <a:xfrm>
                      <a:off x="0" y="0"/>
                      <a:ext cx="5551170" cy="80211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291E76" w14:textId="12831EF2" w:rsidR="00944078" w:rsidRDefault="00944078" w:rsidP="00944078">
      <w:pPr>
        <w:tabs>
          <w:tab w:val="left" w:pos="7940"/>
        </w:tabs>
        <w:rPr>
          <w:rFonts w:ascii="Times New Roman" w:hAnsi="Times New Roman" w:cs="Times New Roman"/>
          <w:sz w:val="24"/>
          <w:szCs w:val="24"/>
        </w:rPr>
      </w:pPr>
    </w:p>
    <w:p w14:paraId="28C1543B" w14:textId="67230086" w:rsidR="00944078" w:rsidRDefault="00944078" w:rsidP="00944078">
      <w:pPr>
        <w:tabs>
          <w:tab w:val="left" w:pos="7940"/>
        </w:tabs>
        <w:rPr>
          <w:rFonts w:ascii="Times New Roman" w:hAnsi="Times New Roman" w:cs="Times New Roman"/>
          <w:sz w:val="24"/>
          <w:szCs w:val="24"/>
        </w:rPr>
      </w:pPr>
    </w:p>
    <w:p w14:paraId="0EE2C911" w14:textId="6C0CF0E4" w:rsidR="00944078" w:rsidRDefault="00944078" w:rsidP="00944078">
      <w:pPr>
        <w:tabs>
          <w:tab w:val="left" w:pos="7940"/>
        </w:tabs>
        <w:rPr>
          <w:rFonts w:ascii="Times New Roman" w:hAnsi="Times New Roman" w:cs="Times New Roman"/>
          <w:sz w:val="24"/>
          <w:szCs w:val="24"/>
        </w:rPr>
      </w:pPr>
    </w:p>
    <w:p w14:paraId="46E37ED5" w14:textId="23867E09" w:rsidR="00944078" w:rsidRDefault="00944078" w:rsidP="00944078">
      <w:pPr>
        <w:tabs>
          <w:tab w:val="left" w:pos="7940"/>
        </w:tabs>
        <w:rPr>
          <w:rFonts w:ascii="Times New Roman" w:hAnsi="Times New Roman" w:cs="Times New Roman"/>
          <w:sz w:val="24"/>
          <w:szCs w:val="24"/>
        </w:rPr>
      </w:pPr>
    </w:p>
    <w:p w14:paraId="403D3DDE" w14:textId="5AB080F2" w:rsidR="00944078" w:rsidRDefault="00944078" w:rsidP="00944078">
      <w:pPr>
        <w:tabs>
          <w:tab w:val="left" w:pos="7940"/>
        </w:tabs>
        <w:rPr>
          <w:rFonts w:ascii="Times New Roman" w:hAnsi="Times New Roman" w:cs="Times New Roman"/>
          <w:sz w:val="24"/>
          <w:szCs w:val="24"/>
        </w:rPr>
      </w:pPr>
    </w:p>
    <w:p w14:paraId="7B10C7FC" w14:textId="0B41AB00" w:rsidR="00944078" w:rsidRDefault="00944078" w:rsidP="00944078">
      <w:pPr>
        <w:tabs>
          <w:tab w:val="left" w:pos="7940"/>
        </w:tabs>
        <w:rPr>
          <w:rFonts w:ascii="Times New Roman" w:hAnsi="Times New Roman" w:cs="Times New Roman"/>
          <w:sz w:val="24"/>
          <w:szCs w:val="24"/>
        </w:rPr>
      </w:pPr>
    </w:p>
    <w:p w14:paraId="02CBC041" w14:textId="77777777" w:rsidR="00944078" w:rsidRDefault="00944078" w:rsidP="00944078">
      <w:pPr>
        <w:tabs>
          <w:tab w:val="left" w:pos="7940"/>
        </w:tabs>
        <w:rPr>
          <w:rFonts w:ascii="Times New Roman" w:hAnsi="Times New Roman" w:cs="Times New Roman"/>
          <w:sz w:val="24"/>
          <w:szCs w:val="24"/>
        </w:rPr>
      </w:pPr>
    </w:p>
    <w:p w14:paraId="275D9E05" w14:textId="770F4C95" w:rsidR="00944078" w:rsidRDefault="00944078" w:rsidP="00944078">
      <w:pPr>
        <w:tabs>
          <w:tab w:val="left" w:pos="7940"/>
        </w:tabs>
        <w:rPr>
          <w:rFonts w:ascii="Times New Roman" w:hAnsi="Times New Roman" w:cs="Times New Roman"/>
          <w:sz w:val="24"/>
          <w:szCs w:val="24"/>
        </w:rPr>
      </w:pPr>
    </w:p>
    <w:p w14:paraId="5AC8AF27" w14:textId="77777777" w:rsidR="00944078" w:rsidRDefault="00944078" w:rsidP="00944078">
      <w:pPr>
        <w:tabs>
          <w:tab w:val="left" w:pos="7940"/>
        </w:tabs>
        <w:rPr>
          <w:rFonts w:ascii="Times New Roman" w:hAnsi="Times New Roman" w:cs="Times New Roman"/>
          <w:sz w:val="24"/>
          <w:szCs w:val="24"/>
        </w:rPr>
      </w:pPr>
    </w:p>
    <w:p w14:paraId="39F3E4CB" w14:textId="49A53A37" w:rsidR="00944078" w:rsidRDefault="00944078" w:rsidP="00944078">
      <w:pPr>
        <w:tabs>
          <w:tab w:val="left" w:pos="7940"/>
        </w:tabs>
        <w:rPr>
          <w:rFonts w:ascii="Times New Roman" w:hAnsi="Times New Roman" w:cs="Times New Roman"/>
          <w:sz w:val="24"/>
          <w:szCs w:val="24"/>
        </w:rPr>
      </w:pPr>
    </w:p>
    <w:p w14:paraId="79E4335A" w14:textId="77777777" w:rsidR="00944078" w:rsidRDefault="00944078" w:rsidP="00944078">
      <w:pPr>
        <w:tabs>
          <w:tab w:val="left" w:pos="7940"/>
        </w:tabs>
        <w:rPr>
          <w:rFonts w:ascii="Times New Roman" w:hAnsi="Times New Roman" w:cs="Times New Roman"/>
          <w:sz w:val="24"/>
          <w:szCs w:val="24"/>
        </w:rPr>
      </w:pPr>
    </w:p>
    <w:p w14:paraId="1D233F11" w14:textId="77777777" w:rsidR="00944078" w:rsidRDefault="00944078" w:rsidP="00944078">
      <w:pPr>
        <w:tabs>
          <w:tab w:val="left" w:pos="7940"/>
        </w:tabs>
        <w:rPr>
          <w:rFonts w:ascii="Times New Roman" w:hAnsi="Times New Roman" w:cs="Times New Roman"/>
          <w:sz w:val="24"/>
          <w:szCs w:val="24"/>
        </w:rPr>
      </w:pPr>
    </w:p>
    <w:p w14:paraId="1A58D0EB" w14:textId="77777777" w:rsidR="00944078" w:rsidRDefault="00944078" w:rsidP="00944078">
      <w:pPr>
        <w:tabs>
          <w:tab w:val="left" w:pos="7940"/>
        </w:tabs>
        <w:rPr>
          <w:rFonts w:ascii="Times New Roman" w:hAnsi="Times New Roman" w:cs="Times New Roman"/>
          <w:sz w:val="24"/>
          <w:szCs w:val="24"/>
        </w:rPr>
      </w:pPr>
    </w:p>
    <w:p w14:paraId="0E42B2F7" w14:textId="77777777" w:rsidR="00944078" w:rsidRDefault="00944078" w:rsidP="00944078">
      <w:pPr>
        <w:tabs>
          <w:tab w:val="left" w:pos="7940"/>
        </w:tabs>
        <w:rPr>
          <w:rFonts w:ascii="Times New Roman" w:hAnsi="Times New Roman" w:cs="Times New Roman"/>
          <w:sz w:val="24"/>
          <w:szCs w:val="24"/>
        </w:rPr>
      </w:pPr>
    </w:p>
    <w:p w14:paraId="1E0CDDC9" w14:textId="77777777" w:rsidR="00944078" w:rsidRDefault="00944078" w:rsidP="00944078">
      <w:pPr>
        <w:tabs>
          <w:tab w:val="left" w:pos="7940"/>
        </w:tabs>
        <w:rPr>
          <w:rFonts w:ascii="Times New Roman" w:hAnsi="Times New Roman" w:cs="Times New Roman"/>
          <w:sz w:val="24"/>
          <w:szCs w:val="24"/>
        </w:rPr>
      </w:pPr>
    </w:p>
    <w:p w14:paraId="52BA3F2A" w14:textId="77777777" w:rsidR="00944078" w:rsidRDefault="00944078" w:rsidP="00944078">
      <w:pPr>
        <w:tabs>
          <w:tab w:val="left" w:pos="7940"/>
        </w:tabs>
        <w:rPr>
          <w:rFonts w:ascii="Times New Roman" w:hAnsi="Times New Roman" w:cs="Times New Roman"/>
          <w:sz w:val="24"/>
          <w:szCs w:val="24"/>
        </w:rPr>
      </w:pPr>
    </w:p>
    <w:p w14:paraId="408BDE5F" w14:textId="77777777" w:rsidR="00944078" w:rsidRDefault="00944078" w:rsidP="00944078">
      <w:pPr>
        <w:tabs>
          <w:tab w:val="left" w:pos="7940"/>
        </w:tabs>
        <w:rPr>
          <w:rFonts w:ascii="Times New Roman" w:hAnsi="Times New Roman" w:cs="Times New Roman"/>
          <w:sz w:val="24"/>
          <w:szCs w:val="24"/>
        </w:rPr>
      </w:pPr>
    </w:p>
    <w:p w14:paraId="0C59D575" w14:textId="77777777" w:rsidR="00944078" w:rsidRDefault="00944078" w:rsidP="00944078">
      <w:pPr>
        <w:tabs>
          <w:tab w:val="left" w:pos="7940"/>
        </w:tabs>
        <w:rPr>
          <w:rFonts w:ascii="Times New Roman" w:hAnsi="Times New Roman" w:cs="Times New Roman"/>
          <w:sz w:val="24"/>
          <w:szCs w:val="24"/>
        </w:rPr>
      </w:pPr>
    </w:p>
    <w:p w14:paraId="612F2110" w14:textId="77777777" w:rsidR="00944078" w:rsidRDefault="00944078" w:rsidP="00944078">
      <w:pPr>
        <w:tabs>
          <w:tab w:val="left" w:pos="7940"/>
        </w:tabs>
        <w:rPr>
          <w:rFonts w:ascii="Times New Roman" w:hAnsi="Times New Roman" w:cs="Times New Roman"/>
          <w:sz w:val="24"/>
          <w:szCs w:val="24"/>
        </w:rPr>
      </w:pPr>
    </w:p>
    <w:p w14:paraId="6C421A82" w14:textId="77777777" w:rsidR="00944078" w:rsidRDefault="00944078" w:rsidP="00944078">
      <w:pPr>
        <w:tabs>
          <w:tab w:val="left" w:pos="7940"/>
        </w:tabs>
        <w:rPr>
          <w:rFonts w:ascii="Times New Roman" w:hAnsi="Times New Roman" w:cs="Times New Roman"/>
          <w:sz w:val="24"/>
          <w:szCs w:val="24"/>
        </w:rPr>
      </w:pPr>
    </w:p>
    <w:p w14:paraId="7A41B258" w14:textId="77777777" w:rsidR="00944078" w:rsidRDefault="00944078" w:rsidP="00944078">
      <w:pPr>
        <w:tabs>
          <w:tab w:val="left" w:pos="7940"/>
        </w:tabs>
        <w:rPr>
          <w:rFonts w:ascii="Times New Roman" w:hAnsi="Times New Roman" w:cs="Times New Roman"/>
          <w:sz w:val="24"/>
          <w:szCs w:val="24"/>
        </w:rPr>
      </w:pPr>
    </w:p>
    <w:p w14:paraId="21C70664" w14:textId="77777777" w:rsidR="00944078" w:rsidRDefault="00944078" w:rsidP="00944078">
      <w:pPr>
        <w:tabs>
          <w:tab w:val="left" w:pos="7940"/>
        </w:tabs>
        <w:rPr>
          <w:rFonts w:ascii="Times New Roman" w:hAnsi="Times New Roman" w:cs="Times New Roman"/>
          <w:sz w:val="24"/>
          <w:szCs w:val="24"/>
        </w:rPr>
      </w:pPr>
    </w:p>
    <w:p w14:paraId="0418DDA2" w14:textId="77777777" w:rsidR="00944078" w:rsidRDefault="00944078" w:rsidP="00944078">
      <w:pPr>
        <w:tabs>
          <w:tab w:val="left" w:pos="7940"/>
        </w:tabs>
        <w:rPr>
          <w:rFonts w:ascii="Times New Roman" w:hAnsi="Times New Roman" w:cs="Times New Roman"/>
          <w:sz w:val="24"/>
          <w:szCs w:val="24"/>
        </w:rPr>
      </w:pPr>
    </w:p>
    <w:p w14:paraId="6BC86E5F" w14:textId="77777777" w:rsidR="00944078" w:rsidRDefault="00944078" w:rsidP="00944078">
      <w:pPr>
        <w:tabs>
          <w:tab w:val="left" w:pos="7940"/>
        </w:tabs>
        <w:rPr>
          <w:rFonts w:ascii="Times New Roman" w:hAnsi="Times New Roman" w:cs="Times New Roman"/>
          <w:sz w:val="24"/>
          <w:szCs w:val="24"/>
        </w:rPr>
      </w:pPr>
    </w:p>
    <w:p w14:paraId="2AABE6AD" w14:textId="77777777" w:rsidR="00944078" w:rsidRDefault="00944078" w:rsidP="00944078">
      <w:pPr>
        <w:tabs>
          <w:tab w:val="left" w:pos="7940"/>
        </w:tabs>
        <w:rPr>
          <w:rFonts w:ascii="Times New Roman" w:hAnsi="Times New Roman" w:cs="Times New Roman"/>
          <w:sz w:val="24"/>
          <w:szCs w:val="24"/>
        </w:rPr>
      </w:pPr>
    </w:p>
    <w:p w14:paraId="3CB77480" w14:textId="77777777" w:rsidR="00944078" w:rsidRDefault="00944078" w:rsidP="00944078">
      <w:pPr>
        <w:tabs>
          <w:tab w:val="left" w:pos="7940"/>
        </w:tabs>
        <w:rPr>
          <w:rFonts w:ascii="Times New Roman" w:hAnsi="Times New Roman" w:cs="Times New Roman"/>
          <w:sz w:val="24"/>
          <w:szCs w:val="24"/>
        </w:rPr>
      </w:pPr>
    </w:p>
    <w:p w14:paraId="1B71098D" w14:textId="318841AC" w:rsidR="00944078" w:rsidRDefault="00944078" w:rsidP="004E4A13">
      <w:pPr>
        <w:pStyle w:val="af"/>
        <w:spacing w:line="20" w:lineRule="atLeast"/>
        <w:ind w:left="0" w:firstLine="709"/>
        <w:jc w:val="center"/>
        <w:rPr>
          <w:color w:val="000000" w:themeColor="text1"/>
          <w:sz w:val="28"/>
          <w:szCs w:val="28"/>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7</w:t>
      </w:r>
      <w:r w:rsidRPr="00944078">
        <w:rPr>
          <w:rFonts w:ascii="Times New Roman" w:hAnsi="Times New Roman" w:cs="Times New Roman"/>
          <w:color w:val="000000" w:themeColor="text1"/>
          <w:sz w:val="24"/>
          <w:szCs w:val="24"/>
        </w:rPr>
        <w:t xml:space="preserve">. Выписка из Государственного лесного реестра на квартал 10 </w:t>
      </w:r>
      <w:proofErr w:type="spellStart"/>
      <w:r w:rsidRPr="00944078">
        <w:rPr>
          <w:rFonts w:ascii="Times New Roman" w:hAnsi="Times New Roman" w:cs="Times New Roman"/>
          <w:color w:val="000000" w:themeColor="text1"/>
          <w:sz w:val="24"/>
          <w:szCs w:val="24"/>
        </w:rPr>
        <w:t>Анюйского</w:t>
      </w:r>
      <w:proofErr w:type="spellEnd"/>
      <w:r w:rsidRPr="00944078">
        <w:rPr>
          <w:rFonts w:ascii="Times New Roman" w:hAnsi="Times New Roman" w:cs="Times New Roman"/>
          <w:color w:val="000000" w:themeColor="text1"/>
          <w:sz w:val="24"/>
          <w:szCs w:val="24"/>
        </w:rPr>
        <w:t xml:space="preserve"> участкового лесничества часть – 1 Чукотского лесничества (далее – ГЛР) от 28.07.2023 года</w:t>
      </w:r>
      <w:r>
        <w:rPr>
          <w:color w:val="000000" w:themeColor="text1"/>
          <w:sz w:val="28"/>
          <w:szCs w:val="28"/>
        </w:rPr>
        <w:t>.</w:t>
      </w:r>
    </w:p>
    <w:p w14:paraId="1A08ED87" w14:textId="052A1F21" w:rsidR="00944078" w:rsidRDefault="00944078" w:rsidP="00944078">
      <w:pPr>
        <w:tabs>
          <w:tab w:val="left" w:pos="7940"/>
        </w:tabs>
        <w:rPr>
          <w:rFonts w:ascii="Times New Roman" w:hAnsi="Times New Roman" w:cs="Times New Roman"/>
          <w:sz w:val="24"/>
          <w:szCs w:val="24"/>
        </w:rPr>
        <w:sectPr w:rsidR="00944078" w:rsidSect="00944078">
          <w:pgSz w:w="11906" w:h="16838"/>
          <w:pgMar w:top="1134" w:right="851" w:bottom="1134" w:left="1134" w:header="709" w:footer="709" w:gutter="0"/>
          <w:cols w:space="708"/>
          <w:docGrid w:linePitch="360"/>
        </w:sectPr>
      </w:pPr>
    </w:p>
    <w:p w14:paraId="0277DB25" w14:textId="4E7D6AD1" w:rsidR="00944078" w:rsidRPr="00944078" w:rsidRDefault="00944078" w:rsidP="00944078">
      <w:pPr>
        <w:tabs>
          <w:tab w:val="left" w:pos="7940"/>
        </w:tabs>
        <w:rPr>
          <w:rFonts w:ascii="Times New Roman" w:hAnsi="Times New Roman" w:cs="Times New Roman"/>
          <w:sz w:val="24"/>
          <w:szCs w:val="24"/>
        </w:rPr>
      </w:pPr>
      <w:r w:rsidRPr="00944078">
        <w:rPr>
          <w:rFonts w:ascii="Times New Roman" w:hAnsi="Times New Roman" w:cs="Times New Roman"/>
          <w:noProof/>
          <w:sz w:val="24"/>
          <w:szCs w:val="24"/>
        </w:rPr>
        <w:lastRenderedPageBreak/>
        <w:drawing>
          <wp:inline distT="0" distB="0" distL="0" distR="0" wp14:anchorId="62437E18" wp14:editId="52494EE3">
            <wp:extent cx="5474970" cy="8147957"/>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8">
                      <a:extLst>
                        <a:ext uri="{28A0092B-C50C-407E-A947-70E740481C1C}">
                          <a14:useLocalDpi xmlns:a14="http://schemas.microsoft.com/office/drawing/2010/main" val="0"/>
                        </a:ext>
                      </a:extLst>
                    </a:blip>
                    <a:srcRect l="6885" t="4632" r="8635" b="6448"/>
                    <a:stretch/>
                  </pic:blipFill>
                  <pic:spPr bwMode="auto">
                    <a:xfrm>
                      <a:off x="0" y="0"/>
                      <a:ext cx="5475987" cy="8149471"/>
                    </a:xfrm>
                    <a:prstGeom prst="rect">
                      <a:avLst/>
                    </a:prstGeom>
                    <a:noFill/>
                    <a:ln>
                      <a:noFill/>
                    </a:ln>
                    <a:extLst>
                      <a:ext uri="{53640926-AAD7-44D8-BBD7-CCE9431645EC}">
                        <a14:shadowObscured xmlns:a14="http://schemas.microsoft.com/office/drawing/2010/main"/>
                      </a:ext>
                    </a:extLst>
                  </pic:spPr>
                </pic:pic>
              </a:graphicData>
            </a:graphic>
          </wp:inline>
        </w:drawing>
      </w:r>
    </w:p>
    <w:p w14:paraId="1897E3FC" w14:textId="2C164AA4" w:rsidR="00944078" w:rsidRPr="00944078" w:rsidRDefault="00944078" w:rsidP="004E4A13">
      <w:pPr>
        <w:pStyle w:val="af"/>
        <w:spacing w:line="20" w:lineRule="atLeast"/>
        <w:ind w:left="0" w:firstLine="709"/>
        <w:jc w:val="center"/>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8</w:t>
      </w:r>
      <w:r w:rsidRPr="00944078">
        <w:rPr>
          <w:rFonts w:ascii="Times New Roman" w:hAnsi="Times New Roman" w:cs="Times New Roman"/>
          <w:color w:val="000000" w:themeColor="text1"/>
          <w:sz w:val="24"/>
          <w:szCs w:val="24"/>
        </w:rPr>
        <w:t xml:space="preserve">. Выписка из Государственного лесного реестра на квартал 10 </w:t>
      </w:r>
      <w:proofErr w:type="spellStart"/>
      <w:r w:rsidRPr="00944078">
        <w:rPr>
          <w:rFonts w:ascii="Times New Roman" w:hAnsi="Times New Roman" w:cs="Times New Roman"/>
          <w:color w:val="000000" w:themeColor="text1"/>
          <w:sz w:val="24"/>
          <w:szCs w:val="24"/>
        </w:rPr>
        <w:t>Анюйского</w:t>
      </w:r>
      <w:proofErr w:type="spellEnd"/>
      <w:r w:rsidRPr="00944078">
        <w:rPr>
          <w:rFonts w:ascii="Times New Roman" w:hAnsi="Times New Roman" w:cs="Times New Roman"/>
          <w:color w:val="000000" w:themeColor="text1"/>
          <w:sz w:val="24"/>
          <w:szCs w:val="24"/>
        </w:rPr>
        <w:t xml:space="preserve"> участкового лесничества часть – 1 Чукотского лесничества (далее – ГЛР) от 28.07.2023 года.</w:t>
      </w:r>
    </w:p>
    <w:p w14:paraId="38A44576" w14:textId="77777777" w:rsidR="00944078" w:rsidRDefault="00944078" w:rsidP="004E4A13">
      <w:pPr>
        <w:pStyle w:val="af"/>
        <w:spacing w:line="20" w:lineRule="atLeast"/>
        <w:ind w:left="0" w:firstLine="709"/>
        <w:jc w:val="center"/>
        <w:rPr>
          <w:rFonts w:ascii="Times New Roman" w:hAnsi="Times New Roman" w:cs="Times New Roman"/>
          <w:b/>
          <w:color w:val="000000" w:themeColor="text1"/>
          <w:sz w:val="24"/>
          <w:szCs w:val="24"/>
        </w:rPr>
      </w:pPr>
    </w:p>
    <w:p w14:paraId="3618C06C" w14:textId="77777777" w:rsidR="00944078" w:rsidRDefault="00944078" w:rsidP="004E4A13">
      <w:pPr>
        <w:pStyle w:val="af"/>
        <w:spacing w:line="20" w:lineRule="atLeast"/>
        <w:ind w:left="0" w:firstLine="709"/>
        <w:jc w:val="center"/>
        <w:rPr>
          <w:rFonts w:ascii="Times New Roman" w:hAnsi="Times New Roman" w:cs="Times New Roman"/>
          <w:b/>
          <w:color w:val="000000" w:themeColor="text1"/>
          <w:sz w:val="24"/>
          <w:szCs w:val="24"/>
        </w:rPr>
      </w:pPr>
    </w:p>
    <w:p w14:paraId="40B6AB61" w14:textId="77777777" w:rsidR="00944078" w:rsidRDefault="00944078" w:rsidP="00944078">
      <w:pPr>
        <w:pStyle w:val="af"/>
        <w:spacing w:line="20" w:lineRule="atLeast"/>
        <w:ind w:left="0" w:firstLine="709"/>
        <w:jc w:val="both"/>
        <w:rPr>
          <w:rFonts w:ascii="Times New Roman" w:hAnsi="Times New Roman" w:cs="Times New Roman"/>
          <w:b/>
          <w:color w:val="000000" w:themeColor="text1"/>
          <w:sz w:val="24"/>
          <w:szCs w:val="24"/>
        </w:rPr>
      </w:pPr>
    </w:p>
    <w:p w14:paraId="03F317DA" w14:textId="6E9AB8F6" w:rsidR="00944078" w:rsidRPr="00944078" w:rsidRDefault="00944078" w:rsidP="00944078">
      <w:pPr>
        <w:pStyle w:val="af"/>
        <w:spacing w:line="20" w:lineRule="atLeast"/>
        <w:ind w:left="0" w:firstLine="709"/>
        <w:jc w:val="both"/>
        <w:rPr>
          <w:rFonts w:ascii="Times New Roman" w:hAnsi="Times New Roman" w:cs="Times New Roman"/>
          <w:b/>
          <w:color w:val="000000" w:themeColor="text1"/>
          <w:sz w:val="24"/>
          <w:szCs w:val="24"/>
        </w:rPr>
      </w:pPr>
      <w:r w:rsidRPr="00944078">
        <w:rPr>
          <w:rFonts w:ascii="Times New Roman" w:hAnsi="Times New Roman" w:cs="Times New Roman"/>
          <w:b/>
          <w:color w:val="000000" w:themeColor="text1"/>
          <w:sz w:val="24"/>
          <w:szCs w:val="24"/>
        </w:rPr>
        <w:lastRenderedPageBreak/>
        <w:t xml:space="preserve">Село </w:t>
      </w:r>
      <w:proofErr w:type="spellStart"/>
      <w:r w:rsidRPr="00944078">
        <w:rPr>
          <w:rFonts w:ascii="Times New Roman" w:hAnsi="Times New Roman" w:cs="Times New Roman"/>
          <w:b/>
          <w:color w:val="000000" w:themeColor="text1"/>
          <w:sz w:val="24"/>
          <w:szCs w:val="24"/>
        </w:rPr>
        <w:t>Анюйск</w:t>
      </w:r>
      <w:proofErr w:type="spellEnd"/>
    </w:p>
    <w:p w14:paraId="1FE6BCF8" w14:textId="77777777" w:rsidR="00944078" w:rsidRPr="00944078" w:rsidRDefault="00944078" w:rsidP="00944078">
      <w:pPr>
        <w:pStyle w:val="af"/>
        <w:spacing w:line="20" w:lineRule="atLeast"/>
        <w:ind w:left="0" w:firstLine="709"/>
        <w:jc w:val="both"/>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В сведения единого государственного реестра недвижимости (ЕГРН) граница села </w:t>
      </w:r>
      <w:proofErr w:type="spellStart"/>
      <w:r w:rsidRPr="00944078">
        <w:rPr>
          <w:rFonts w:ascii="Times New Roman" w:hAnsi="Times New Roman" w:cs="Times New Roman"/>
          <w:color w:val="000000" w:themeColor="text1"/>
          <w:sz w:val="24"/>
          <w:szCs w:val="24"/>
        </w:rPr>
        <w:t>Анюйск</w:t>
      </w:r>
      <w:proofErr w:type="spellEnd"/>
      <w:r w:rsidRPr="00944078">
        <w:rPr>
          <w:rFonts w:ascii="Times New Roman" w:hAnsi="Times New Roman" w:cs="Times New Roman"/>
          <w:color w:val="000000" w:themeColor="text1"/>
          <w:sz w:val="24"/>
          <w:szCs w:val="24"/>
        </w:rPr>
        <w:t xml:space="preserve"> внесена за реестровым номером 87:01-4.3 и площадью </w:t>
      </w:r>
      <w:r w:rsidRPr="00944078">
        <w:rPr>
          <w:rFonts w:ascii="Times New Roman" w:hAnsi="Times New Roman" w:cs="Times New Roman"/>
          <w:sz w:val="24"/>
          <w:szCs w:val="24"/>
        </w:rPr>
        <w:t xml:space="preserve">2093,6 </w:t>
      </w:r>
      <w:r w:rsidRPr="00944078">
        <w:rPr>
          <w:rFonts w:ascii="Times New Roman" w:hAnsi="Times New Roman" w:cs="Times New Roman"/>
          <w:color w:val="000000" w:themeColor="text1"/>
          <w:sz w:val="24"/>
          <w:szCs w:val="24"/>
        </w:rPr>
        <w:t>га 15 февраля 2022 года.</w:t>
      </w:r>
    </w:p>
    <w:p w14:paraId="71EC4777" w14:textId="77777777" w:rsidR="00944078" w:rsidRPr="00944078" w:rsidRDefault="00944078" w:rsidP="00944078">
      <w:pPr>
        <w:pStyle w:val="af"/>
        <w:spacing w:line="20" w:lineRule="atLeast"/>
        <w:ind w:left="0" w:firstLine="709"/>
        <w:jc w:val="both"/>
        <w:rPr>
          <w:rFonts w:ascii="Times New Roman" w:hAnsi="Times New Roman" w:cs="Times New Roman"/>
          <w:sz w:val="24"/>
          <w:szCs w:val="24"/>
        </w:rPr>
      </w:pPr>
      <w:r w:rsidRPr="00944078">
        <w:rPr>
          <w:rFonts w:ascii="Times New Roman" w:hAnsi="Times New Roman" w:cs="Times New Roman"/>
          <w:sz w:val="24"/>
          <w:szCs w:val="24"/>
          <w:shd w:val="clear" w:color="auto" w:fill="FFFFFF"/>
        </w:rPr>
        <w:t>Статус и границы сельского поселения установлены Законом Чукотского автономного округа от 29 ноября 2004 года № 43-ОЗ «О статусе, границах и административных центрах муниципальных образований на территории Билибинского района Чукотского автономного округа»</w:t>
      </w:r>
      <w:hyperlink r:id="rId29" w:anchor="cite_note-2" w:history="1">
        <w:r w:rsidRPr="00944078">
          <w:rPr>
            <w:rStyle w:val="ae"/>
            <w:rFonts w:ascii="Times New Roman" w:hAnsi="Times New Roman" w:cs="Times New Roman"/>
            <w:sz w:val="24"/>
            <w:szCs w:val="24"/>
            <w:shd w:val="clear" w:color="auto" w:fill="FFFFFF"/>
            <w:vertAlign w:val="superscript"/>
          </w:rPr>
          <w:t>[2]</w:t>
        </w:r>
      </w:hyperlink>
      <w:r w:rsidRPr="00944078">
        <w:rPr>
          <w:rFonts w:ascii="Times New Roman" w:hAnsi="Times New Roman" w:cs="Times New Roman"/>
          <w:sz w:val="24"/>
          <w:szCs w:val="24"/>
          <w:shd w:val="clear" w:color="auto" w:fill="FFFFFF"/>
          <w:vertAlign w:val="superscript"/>
        </w:rPr>
        <w:t>.</w:t>
      </w:r>
    </w:p>
    <w:p w14:paraId="107E841D" w14:textId="77777777" w:rsidR="00944078" w:rsidRPr="00944078" w:rsidRDefault="00944078" w:rsidP="00944078">
      <w:pPr>
        <w:pStyle w:val="af"/>
        <w:spacing w:line="20" w:lineRule="atLeast"/>
        <w:ind w:left="0" w:firstLine="709"/>
        <w:jc w:val="both"/>
        <w:rPr>
          <w:rFonts w:ascii="Times New Roman" w:hAnsi="Times New Roman" w:cs="Times New Roman"/>
          <w:sz w:val="24"/>
          <w:szCs w:val="24"/>
          <w:shd w:val="clear" w:color="auto" w:fill="FFFFFF"/>
        </w:rPr>
      </w:pPr>
      <w:r w:rsidRPr="00944078">
        <w:rPr>
          <w:rFonts w:ascii="Times New Roman" w:hAnsi="Times New Roman" w:cs="Times New Roman"/>
          <w:sz w:val="24"/>
          <w:szCs w:val="24"/>
        </w:rPr>
        <w:t xml:space="preserve">В соответствии со п.1и п.2 ст. 3 </w:t>
      </w:r>
      <w:r w:rsidRPr="00944078">
        <w:rPr>
          <w:rFonts w:ascii="Times New Roman" w:hAnsi="Times New Roman" w:cs="Times New Roman"/>
          <w:sz w:val="24"/>
          <w:szCs w:val="24"/>
          <w:shd w:val="clear" w:color="auto" w:fill="FFFFFF"/>
        </w:rPr>
        <w:t>Закона Чукотского автономного округа от 29 ноября 2004 года № 43-ОЗ:</w:t>
      </w:r>
    </w:p>
    <w:p w14:paraId="609F04F4" w14:textId="0D87893A" w:rsidR="00944078" w:rsidRPr="00944078" w:rsidRDefault="00944078" w:rsidP="00944078">
      <w:pPr>
        <w:pStyle w:val="af"/>
        <w:spacing w:after="0" w:line="240" w:lineRule="auto"/>
        <w:ind w:left="0" w:firstLine="567"/>
        <w:jc w:val="both"/>
        <w:rPr>
          <w:rFonts w:ascii="Times New Roman" w:hAnsi="Times New Roman" w:cs="Times New Roman"/>
          <w:sz w:val="24"/>
          <w:szCs w:val="24"/>
          <w:shd w:val="clear" w:color="auto" w:fill="FFFFFF"/>
        </w:rPr>
      </w:pPr>
      <w:r w:rsidRPr="00944078">
        <w:rPr>
          <w:rFonts w:ascii="Times New Roman" w:hAnsi="Times New Roman" w:cs="Times New Roman"/>
          <w:sz w:val="24"/>
          <w:szCs w:val="24"/>
          <w:shd w:val="clear" w:color="auto" w:fill="FFFFFF"/>
        </w:rPr>
        <w:t xml:space="preserve">- «Наделить населенный пункт </w:t>
      </w:r>
      <w:proofErr w:type="spellStart"/>
      <w:r w:rsidRPr="00944078">
        <w:rPr>
          <w:rFonts w:ascii="Times New Roman" w:hAnsi="Times New Roman" w:cs="Times New Roman"/>
          <w:sz w:val="24"/>
          <w:szCs w:val="24"/>
          <w:shd w:val="clear" w:color="auto" w:fill="FFFFFF"/>
        </w:rPr>
        <w:t>Анюйск</w:t>
      </w:r>
      <w:proofErr w:type="spellEnd"/>
      <w:r w:rsidRPr="00944078">
        <w:rPr>
          <w:rFonts w:ascii="Times New Roman" w:hAnsi="Times New Roman" w:cs="Times New Roman"/>
          <w:sz w:val="24"/>
          <w:szCs w:val="24"/>
          <w:shd w:val="clear" w:color="auto" w:fill="FFFFFF"/>
        </w:rPr>
        <w:t xml:space="preserve"> статусом муниципального образования </w:t>
      </w:r>
      <w:r w:rsidR="004E4A13">
        <w:rPr>
          <w:rFonts w:ascii="Times New Roman" w:hAnsi="Times New Roman" w:cs="Times New Roman"/>
          <w:sz w:val="24"/>
          <w:szCs w:val="24"/>
          <w:shd w:val="clear" w:color="auto" w:fill="FFFFFF"/>
        </w:rPr>
        <w:t>–</w:t>
      </w:r>
      <w:r w:rsidRPr="00944078">
        <w:rPr>
          <w:rFonts w:ascii="Times New Roman" w:hAnsi="Times New Roman" w:cs="Times New Roman"/>
          <w:sz w:val="24"/>
          <w:szCs w:val="24"/>
          <w:shd w:val="clear" w:color="auto" w:fill="FFFFFF"/>
        </w:rPr>
        <w:t xml:space="preserve"> сельского поселения с административным центром село </w:t>
      </w:r>
      <w:proofErr w:type="spellStart"/>
      <w:r w:rsidRPr="00944078">
        <w:rPr>
          <w:rFonts w:ascii="Times New Roman" w:hAnsi="Times New Roman" w:cs="Times New Roman"/>
          <w:sz w:val="24"/>
          <w:szCs w:val="24"/>
          <w:shd w:val="clear" w:color="auto" w:fill="FFFFFF"/>
        </w:rPr>
        <w:t>Анюйск</w:t>
      </w:r>
      <w:proofErr w:type="spellEnd"/>
      <w:r w:rsidRPr="00944078">
        <w:rPr>
          <w:rFonts w:ascii="Times New Roman" w:hAnsi="Times New Roman" w:cs="Times New Roman"/>
          <w:sz w:val="24"/>
          <w:szCs w:val="24"/>
          <w:shd w:val="clear" w:color="auto" w:fill="FFFFFF"/>
        </w:rPr>
        <w:t>»;</w:t>
      </w:r>
    </w:p>
    <w:p w14:paraId="4F8DFC3A" w14:textId="77777777" w:rsidR="00944078" w:rsidRPr="00944078" w:rsidRDefault="00944078" w:rsidP="00944078">
      <w:pPr>
        <w:pStyle w:val="af"/>
        <w:spacing w:after="0" w:line="240" w:lineRule="auto"/>
        <w:ind w:left="0" w:firstLine="567"/>
        <w:jc w:val="both"/>
        <w:rPr>
          <w:rFonts w:ascii="Times New Roman" w:hAnsi="Times New Roman" w:cs="Times New Roman"/>
          <w:sz w:val="24"/>
          <w:szCs w:val="24"/>
        </w:rPr>
      </w:pPr>
      <w:r w:rsidRPr="00944078">
        <w:rPr>
          <w:rFonts w:ascii="Times New Roman" w:hAnsi="Times New Roman" w:cs="Times New Roman"/>
          <w:sz w:val="24"/>
          <w:szCs w:val="24"/>
          <w:shd w:val="clear" w:color="auto" w:fill="FFFFFF"/>
        </w:rPr>
        <w:t>- «Установить границу сельского поселения согласно карте-схеме (приложение 5) и описанию (приложение 6)».</w:t>
      </w:r>
    </w:p>
    <w:p w14:paraId="15121304" w14:textId="77777777" w:rsidR="00944078" w:rsidRPr="00944078" w:rsidRDefault="00944078" w:rsidP="00944078">
      <w:pPr>
        <w:pStyle w:val="af"/>
        <w:spacing w:after="0" w:line="240" w:lineRule="auto"/>
        <w:ind w:left="0" w:firstLine="567"/>
        <w:jc w:val="both"/>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По </w:t>
      </w:r>
      <w:proofErr w:type="spellStart"/>
      <w:r w:rsidRPr="00944078">
        <w:rPr>
          <w:rFonts w:ascii="Times New Roman" w:hAnsi="Times New Roman" w:cs="Times New Roman"/>
          <w:color w:val="000000" w:themeColor="text1"/>
          <w:sz w:val="24"/>
          <w:szCs w:val="24"/>
        </w:rPr>
        <w:t>смежеству</w:t>
      </w:r>
      <w:proofErr w:type="spellEnd"/>
      <w:r w:rsidRPr="00944078">
        <w:rPr>
          <w:rFonts w:ascii="Times New Roman" w:hAnsi="Times New Roman" w:cs="Times New Roman"/>
          <w:color w:val="000000" w:themeColor="text1"/>
          <w:sz w:val="24"/>
          <w:szCs w:val="24"/>
        </w:rPr>
        <w:t xml:space="preserve"> с территорией села расположены земли лесного фонда; квартал 10 части выделов 30, 31, 36, 37, 38 </w:t>
      </w:r>
      <w:proofErr w:type="spellStart"/>
      <w:r w:rsidRPr="00944078">
        <w:rPr>
          <w:rFonts w:ascii="Times New Roman" w:hAnsi="Times New Roman" w:cs="Times New Roman"/>
          <w:color w:val="000000" w:themeColor="text1"/>
          <w:sz w:val="24"/>
          <w:szCs w:val="24"/>
        </w:rPr>
        <w:t>Анюйского</w:t>
      </w:r>
      <w:proofErr w:type="spellEnd"/>
      <w:r w:rsidRPr="00944078">
        <w:rPr>
          <w:rFonts w:ascii="Times New Roman" w:hAnsi="Times New Roman" w:cs="Times New Roman"/>
          <w:color w:val="000000" w:themeColor="text1"/>
          <w:sz w:val="24"/>
          <w:szCs w:val="24"/>
        </w:rPr>
        <w:t xml:space="preserve"> участкового лесничества часть-1 Чукотского лесничества.</w:t>
      </w:r>
    </w:p>
    <w:p w14:paraId="7170410A" w14:textId="77777777" w:rsidR="00944078" w:rsidRPr="00944078" w:rsidRDefault="00944078" w:rsidP="00944078">
      <w:pPr>
        <w:pStyle w:val="af"/>
        <w:spacing w:after="0" w:line="240" w:lineRule="auto"/>
        <w:ind w:left="0" w:firstLine="567"/>
        <w:jc w:val="both"/>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Площадь пересечения в пределах границы села и границы земель лесного фонда составляет 2093,6 га.</w:t>
      </w:r>
    </w:p>
    <w:p w14:paraId="7A7C0C7F" w14:textId="77777777" w:rsidR="00944078" w:rsidRPr="00944078" w:rsidRDefault="00944078" w:rsidP="00944078">
      <w:pPr>
        <w:pStyle w:val="af"/>
        <w:spacing w:after="0" w:line="240" w:lineRule="auto"/>
        <w:ind w:left="0" w:firstLine="567"/>
        <w:jc w:val="both"/>
        <w:rPr>
          <w:rFonts w:ascii="Times New Roman" w:hAnsi="Times New Roman" w:cs="Times New Roman"/>
          <w:color w:val="000000" w:themeColor="text1"/>
          <w:sz w:val="24"/>
          <w:szCs w:val="24"/>
        </w:rPr>
      </w:pPr>
      <w:r w:rsidRPr="00944078">
        <w:rPr>
          <w:rFonts w:ascii="Times New Roman" w:hAnsi="Times New Roman" w:cs="Times New Roman"/>
          <w:color w:val="000000" w:themeColor="text1"/>
          <w:sz w:val="24"/>
          <w:szCs w:val="24"/>
        </w:rPr>
        <w:t xml:space="preserve">Зоны пересечений представлены на рисунках ниже. Необходимо внести изменения в государственный лесной реестр (ГЛР), так как зона границ Чукотского лесничества за реестровым номером 87:01-15.1 внесена с реестровой ошибкой. </w:t>
      </w:r>
    </w:p>
    <w:p w14:paraId="03F86BB0" w14:textId="77777777" w:rsidR="00944078" w:rsidRPr="00944078" w:rsidRDefault="00944078" w:rsidP="00944078">
      <w:pPr>
        <w:pStyle w:val="af2"/>
        <w:shd w:val="clear" w:color="auto" w:fill="FFFFFF"/>
        <w:spacing w:before="0" w:beforeAutospacing="0" w:after="0" w:afterAutospacing="0"/>
        <w:ind w:firstLine="567"/>
        <w:jc w:val="both"/>
        <w:rPr>
          <w:color w:val="000000"/>
        </w:rPr>
      </w:pPr>
      <w:r w:rsidRPr="00944078">
        <w:rPr>
          <w:color w:val="000000" w:themeColor="text1"/>
        </w:rPr>
        <w:t>В соответствии п.</w:t>
      </w:r>
      <w:r w:rsidRPr="00944078">
        <w:rPr>
          <w:color w:val="000000"/>
        </w:rPr>
        <w:t>26 статьи 24 Градостроительного кодекса РФ. При определении границ земельного участка в целях установления границ населенного пункта, образуемого из лесного поселка, военного городка, комиссия учитывает:</w:t>
      </w:r>
    </w:p>
    <w:p w14:paraId="6C47E2AD" w14:textId="77777777" w:rsidR="00944078" w:rsidRPr="00944078" w:rsidRDefault="00944078" w:rsidP="00944078">
      <w:pPr>
        <w:pStyle w:val="af"/>
        <w:numPr>
          <w:ilvl w:val="0"/>
          <w:numId w:val="82"/>
        </w:numPr>
        <w:shd w:val="clear" w:color="auto" w:fill="FFFFFF"/>
        <w:spacing w:after="0" w:line="240" w:lineRule="auto"/>
        <w:ind w:left="0" w:firstLine="567"/>
        <w:contextualSpacing w:val="0"/>
        <w:rPr>
          <w:rFonts w:ascii="Times New Roman" w:hAnsi="Times New Roman" w:cs="Times New Roman"/>
          <w:color w:val="000000"/>
          <w:sz w:val="24"/>
          <w:szCs w:val="24"/>
        </w:rPr>
      </w:pPr>
      <w:r w:rsidRPr="00944078">
        <w:rPr>
          <w:rFonts w:ascii="Times New Roman" w:hAnsi="Times New Roman" w:cs="Times New Roman"/>
          <w:color w:val="000000"/>
          <w:sz w:val="24"/>
          <w:szCs w:val="24"/>
        </w:rPr>
        <w:t>недопустимость изломанности границ населенного пункта.</w:t>
      </w:r>
    </w:p>
    <w:p w14:paraId="1CCFF957" w14:textId="77777777" w:rsidR="00944078" w:rsidRPr="00944078" w:rsidRDefault="00944078" w:rsidP="00944078">
      <w:pPr>
        <w:shd w:val="clear" w:color="auto" w:fill="FFFFFF"/>
        <w:spacing w:after="0" w:line="240" w:lineRule="auto"/>
        <w:ind w:firstLine="567"/>
        <w:rPr>
          <w:rFonts w:ascii="Times New Roman" w:hAnsi="Times New Roman" w:cs="Times New Roman"/>
          <w:color w:val="000000"/>
          <w:sz w:val="24"/>
          <w:szCs w:val="24"/>
        </w:rPr>
      </w:pPr>
      <w:r w:rsidRPr="00944078">
        <w:rPr>
          <w:rFonts w:ascii="Times New Roman" w:hAnsi="Times New Roman" w:cs="Times New Roman"/>
          <w:color w:val="000000"/>
          <w:sz w:val="24"/>
          <w:szCs w:val="24"/>
        </w:rPr>
        <w:t>Генеральным планом принято решение оставить границу населенного пункта без изменений.</w:t>
      </w:r>
    </w:p>
    <w:p w14:paraId="7BD557AE" w14:textId="10C36BB8" w:rsidR="00E50958" w:rsidRDefault="00E50958" w:rsidP="00944078">
      <w:pPr>
        <w:pStyle w:val="af"/>
        <w:spacing w:line="20" w:lineRule="atLeast"/>
        <w:ind w:left="0"/>
        <w:jc w:val="both"/>
        <w:rPr>
          <w:color w:val="000000" w:themeColor="text1"/>
          <w:sz w:val="28"/>
          <w:szCs w:val="28"/>
        </w:rPr>
        <w:sectPr w:rsidR="00E50958" w:rsidSect="00944078">
          <w:pgSz w:w="11906" w:h="16838"/>
          <w:pgMar w:top="1134" w:right="851" w:bottom="1134" w:left="1134" w:header="709" w:footer="709" w:gutter="0"/>
          <w:cols w:space="708"/>
          <w:docGrid w:linePitch="360"/>
        </w:sectPr>
      </w:pPr>
    </w:p>
    <w:p w14:paraId="7EB8254F" w14:textId="3F92FA2B" w:rsidR="00E50958" w:rsidRDefault="00E50958" w:rsidP="00944078">
      <w:pPr>
        <w:pStyle w:val="af"/>
        <w:spacing w:line="20" w:lineRule="atLeast"/>
        <w:ind w:left="0"/>
        <w:jc w:val="both"/>
        <w:rPr>
          <w:color w:val="000000" w:themeColor="text1"/>
          <w:sz w:val="28"/>
          <w:szCs w:val="28"/>
        </w:rPr>
      </w:pPr>
      <w:r>
        <w:rPr>
          <w:noProof/>
        </w:rPr>
        <w:lastRenderedPageBreak/>
        <w:drawing>
          <wp:anchor distT="0" distB="0" distL="114300" distR="114300" simplePos="0" relativeHeight="251677696" behindDoc="1" locked="0" layoutInCell="1" allowOverlap="1" wp14:anchorId="1DABB6EB" wp14:editId="049407E2">
            <wp:simplePos x="0" y="0"/>
            <wp:positionH relativeFrom="margin">
              <wp:align>left</wp:align>
            </wp:positionH>
            <wp:positionV relativeFrom="paragraph">
              <wp:posOffset>4717</wp:posOffset>
            </wp:positionV>
            <wp:extent cx="6482080" cy="7129145"/>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82080" cy="7129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8F20D9" w14:textId="77777777" w:rsidR="00E50958" w:rsidRDefault="00E50958" w:rsidP="00944078">
      <w:pPr>
        <w:pStyle w:val="af"/>
        <w:spacing w:line="20" w:lineRule="atLeast"/>
        <w:ind w:left="0"/>
        <w:jc w:val="both"/>
        <w:rPr>
          <w:color w:val="000000" w:themeColor="text1"/>
          <w:sz w:val="28"/>
          <w:szCs w:val="28"/>
        </w:rPr>
      </w:pPr>
    </w:p>
    <w:p w14:paraId="02688E45" w14:textId="60F33148" w:rsidR="00E50958" w:rsidRDefault="00E50958" w:rsidP="00944078">
      <w:pPr>
        <w:pStyle w:val="af"/>
        <w:spacing w:line="20" w:lineRule="atLeast"/>
        <w:ind w:left="0"/>
        <w:jc w:val="both"/>
        <w:rPr>
          <w:color w:val="000000" w:themeColor="text1"/>
          <w:sz w:val="28"/>
          <w:szCs w:val="28"/>
        </w:rPr>
      </w:pPr>
    </w:p>
    <w:p w14:paraId="649F0988" w14:textId="77777777" w:rsidR="00E50958" w:rsidRDefault="00E50958" w:rsidP="00944078">
      <w:pPr>
        <w:pStyle w:val="af"/>
        <w:spacing w:line="20" w:lineRule="atLeast"/>
        <w:ind w:left="0"/>
        <w:jc w:val="both"/>
        <w:rPr>
          <w:color w:val="000000" w:themeColor="text1"/>
          <w:sz w:val="28"/>
          <w:szCs w:val="28"/>
        </w:rPr>
      </w:pPr>
    </w:p>
    <w:p w14:paraId="089E12B9" w14:textId="43DE893C" w:rsidR="00E50958" w:rsidRDefault="00E50958" w:rsidP="00944078">
      <w:pPr>
        <w:pStyle w:val="af"/>
        <w:spacing w:line="20" w:lineRule="atLeast"/>
        <w:ind w:left="0"/>
        <w:jc w:val="both"/>
        <w:rPr>
          <w:color w:val="000000" w:themeColor="text1"/>
          <w:sz w:val="28"/>
          <w:szCs w:val="28"/>
        </w:rPr>
      </w:pPr>
    </w:p>
    <w:p w14:paraId="5C1C8213" w14:textId="77777777" w:rsidR="00E50958" w:rsidRDefault="00E50958" w:rsidP="00944078">
      <w:pPr>
        <w:pStyle w:val="af"/>
        <w:spacing w:line="20" w:lineRule="atLeast"/>
        <w:ind w:left="0"/>
        <w:jc w:val="both"/>
        <w:rPr>
          <w:color w:val="000000" w:themeColor="text1"/>
          <w:sz w:val="28"/>
          <w:szCs w:val="28"/>
        </w:rPr>
      </w:pPr>
    </w:p>
    <w:p w14:paraId="242B9E17" w14:textId="1F2B369F" w:rsidR="00E50958" w:rsidRDefault="00E50958" w:rsidP="00944078">
      <w:pPr>
        <w:pStyle w:val="af"/>
        <w:spacing w:line="20" w:lineRule="atLeast"/>
        <w:ind w:left="0"/>
        <w:jc w:val="both"/>
        <w:rPr>
          <w:color w:val="000000" w:themeColor="text1"/>
          <w:sz w:val="28"/>
          <w:szCs w:val="28"/>
        </w:rPr>
      </w:pPr>
    </w:p>
    <w:p w14:paraId="52E8AAFB" w14:textId="77777777" w:rsidR="00E50958" w:rsidRDefault="00E50958" w:rsidP="00944078">
      <w:pPr>
        <w:pStyle w:val="af"/>
        <w:spacing w:line="20" w:lineRule="atLeast"/>
        <w:ind w:left="0"/>
        <w:jc w:val="both"/>
        <w:rPr>
          <w:color w:val="000000" w:themeColor="text1"/>
          <w:sz w:val="28"/>
          <w:szCs w:val="28"/>
        </w:rPr>
      </w:pPr>
    </w:p>
    <w:p w14:paraId="2D22B987" w14:textId="77777777" w:rsidR="00E50958" w:rsidRDefault="00E50958" w:rsidP="00944078">
      <w:pPr>
        <w:pStyle w:val="af"/>
        <w:spacing w:line="20" w:lineRule="atLeast"/>
        <w:ind w:left="0"/>
        <w:jc w:val="both"/>
        <w:rPr>
          <w:color w:val="000000" w:themeColor="text1"/>
          <w:sz w:val="28"/>
          <w:szCs w:val="28"/>
        </w:rPr>
      </w:pPr>
    </w:p>
    <w:p w14:paraId="01B2AC04" w14:textId="77777777" w:rsidR="00E50958" w:rsidRDefault="00E50958" w:rsidP="00944078">
      <w:pPr>
        <w:pStyle w:val="af"/>
        <w:spacing w:line="20" w:lineRule="atLeast"/>
        <w:ind w:left="0"/>
        <w:jc w:val="both"/>
        <w:rPr>
          <w:color w:val="000000" w:themeColor="text1"/>
          <w:sz w:val="28"/>
          <w:szCs w:val="28"/>
        </w:rPr>
      </w:pPr>
    </w:p>
    <w:p w14:paraId="79E88BC3" w14:textId="77777777" w:rsidR="00E50958" w:rsidRDefault="00E50958" w:rsidP="00944078">
      <w:pPr>
        <w:pStyle w:val="af"/>
        <w:spacing w:line="20" w:lineRule="atLeast"/>
        <w:ind w:left="0"/>
        <w:jc w:val="both"/>
        <w:rPr>
          <w:color w:val="000000" w:themeColor="text1"/>
          <w:sz w:val="28"/>
          <w:szCs w:val="28"/>
        </w:rPr>
      </w:pPr>
    </w:p>
    <w:p w14:paraId="58A214A8" w14:textId="77777777" w:rsidR="00E50958" w:rsidRDefault="00E50958" w:rsidP="00944078">
      <w:pPr>
        <w:pStyle w:val="af"/>
        <w:spacing w:line="20" w:lineRule="atLeast"/>
        <w:ind w:left="0"/>
        <w:jc w:val="both"/>
        <w:rPr>
          <w:color w:val="000000" w:themeColor="text1"/>
          <w:sz w:val="28"/>
          <w:szCs w:val="28"/>
        </w:rPr>
      </w:pPr>
    </w:p>
    <w:p w14:paraId="4A5AEE00" w14:textId="77777777" w:rsidR="00E50958" w:rsidRDefault="00E50958" w:rsidP="00944078">
      <w:pPr>
        <w:pStyle w:val="af"/>
        <w:spacing w:line="20" w:lineRule="atLeast"/>
        <w:ind w:left="0"/>
        <w:jc w:val="both"/>
        <w:rPr>
          <w:color w:val="000000" w:themeColor="text1"/>
          <w:sz w:val="28"/>
          <w:szCs w:val="28"/>
        </w:rPr>
      </w:pPr>
    </w:p>
    <w:p w14:paraId="6CE9541C" w14:textId="77777777" w:rsidR="00E50958" w:rsidRDefault="00E50958" w:rsidP="00944078">
      <w:pPr>
        <w:pStyle w:val="af"/>
        <w:spacing w:line="20" w:lineRule="atLeast"/>
        <w:ind w:left="0"/>
        <w:jc w:val="both"/>
        <w:rPr>
          <w:color w:val="000000" w:themeColor="text1"/>
          <w:sz w:val="28"/>
          <w:szCs w:val="28"/>
        </w:rPr>
      </w:pPr>
    </w:p>
    <w:p w14:paraId="6EC9C062" w14:textId="77777777" w:rsidR="00E50958" w:rsidRDefault="00E50958" w:rsidP="00944078">
      <w:pPr>
        <w:pStyle w:val="af"/>
        <w:spacing w:line="20" w:lineRule="atLeast"/>
        <w:ind w:left="0"/>
        <w:jc w:val="both"/>
        <w:rPr>
          <w:color w:val="000000" w:themeColor="text1"/>
          <w:sz w:val="28"/>
          <w:szCs w:val="28"/>
        </w:rPr>
      </w:pPr>
    </w:p>
    <w:p w14:paraId="3C6245EE" w14:textId="77777777" w:rsidR="00E50958" w:rsidRDefault="00E50958" w:rsidP="00944078">
      <w:pPr>
        <w:pStyle w:val="af"/>
        <w:spacing w:line="20" w:lineRule="atLeast"/>
        <w:ind w:left="0"/>
        <w:jc w:val="both"/>
        <w:rPr>
          <w:color w:val="000000" w:themeColor="text1"/>
          <w:sz w:val="28"/>
          <w:szCs w:val="28"/>
        </w:rPr>
      </w:pPr>
    </w:p>
    <w:p w14:paraId="1F5E28AD" w14:textId="77777777" w:rsidR="00E50958" w:rsidRDefault="00E50958" w:rsidP="00944078">
      <w:pPr>
        <w:pStyle w:val="af"/>
        <w:spacing w:line="20" w:lineRule="atLeast"/>
        <w:ind w:left="0"/>
        <w:jc w:val="both"/>
        <w:rPr>
          <w:color w:val="000000" w:themeColor="text1"/>
          <w:sz w:val="28"/>
          <w:szCs w:val="28"/>
        </w:rPr>
      </w:pPr>
    </w:p>
    <w:p w14:paraId="30372B40" w14:textId="77777777" w:rsidR="00E50958" w:rsidRDefault="00E50958" w:rsidP="00944078">
      <w:pPr>
        <w:pStyle w:val="af"/>
        <w:spacing w:line="20" w:lineRule="atLeast"/>
        <w:ind w:left="0"/>
        <w:jc w:val="both"/>
        <w:rPr>
          <w:color w:val="000000" w:themeColor="text1"/>
          <w:sz w:val="28"/>
          <w:szCs w:val="28"/>
        </w:rPr>
      </w:pPr>
    </w:p>
    <w:p w14:paraId="6D4A4ADC" w14:textId="77777777" w:rsidR="00E50958" w:rsidRDefault="00E50958" w:rsidP="00944078">
      <w:pPr>
        <w:pStyle w:val="af"/>
        <w:spacing w:line="20" w:lineRule="atLeast"/>
        <w:ind w:left="0"/>
        <w:jc w:val="both"/>
        <w:rPr>
          <w:color w:val="000000" w:themeColor="text1"/>
          <w:sz w:val="28"/>
          <w:szCs w:val="28"/>
        </w:rPr>
      </w:pPr>
    </w:p>
    <w:p w14:paraId="28DEAE27" w14:textId="77777777" w:rsidR="00E50958" w:rsidRDefault="00E50958" w:rsidP="00944078">
      <w:pPr>
        <w:pStyle w:val="af"/>
        <w:spacing w:line="20" w:lineRule="atLeast"/>
        <w:ind w:left="0"/>
        <w:jc w:val="both"/>
        <w:rPr>
          <w:color w:val="000000" w:themeColor="text1"/>
          <w:sz w:val="28"/>
          <w:szCs w:val="28"/>
        </w:rPr>
      </w:pPr>
    </w:p>
    <w:p w14:paraId="050C57DC" w14:textId="77777777" w:rsidR="00E50958" w:rsidRDefault="00E50958" w:rsidP="00944078">
      <w:pPr>
        <w:pStyle w:val="af"/>
        <w:spacing w:line="20" w:lineRule="atLeast"/>
        <w:ind w:left="0"/>
        <w:jc w:val="both"/>
        <w:rPr>
          <w:color w:val="000000" w:themeColor="text1"/>
          <w:sz w:val="28"/>
          <w:szCs w:val="28"/>
        </w:rPr>
      </w:pPr>
    </w:p>
    <w:p w14:paraId="40D21F42" w14:textId="77777777" w:rsidR="00E50958" w:rsidRDefault="00E50958" w:rsidP="00944078">
      <w:pPr>
        <w:pStyle w:val="af"/>
        <w:spacing w:line="20" w:lineRule="atLeast"/>
        <w:ind w:left="0"/>
        <w:jc w:val="both"/>
        <w:rPr>
          <w:color w:val="000000" w:themeColor="text1"/>
          <w:sz w:val="28"/>
          <w:szCs w:val="28"/>
        </w:rPr>
      </w:pPr>
    </w:p>
    <w:p w14:paraId="7B9909BB" w14:textId="77777777" w:rsidR="00E50958" w:rsidRDefault="00E50958" w:rsidP="00944078">
      <w:pPr>
        <w:pStyle w:val="af"/>
        <w:spacing w:line="20" w:lineRule="atLeast"/>
        <w:ind w:left="0"/>
        <w:jc w:val="both"/>
        <w:rPr>
          <w:color w:val="000000" w:themeColor="text1"/>
          <w:sz w:val="28"/>
          <w:szCs w:val="28"/>
        </w:rPr>
      </w:pPr>
    </w:p>
    <w:p w14:paraId="4AD0304F" w14:textId="77777777" w:rsidR="00E50958" w:rsidRDefault="00E50958" w:rsidP="00944078">
      <w:pPr>
        <w:pStyle w:val="af"/>
        <w:spacing w:line="20" w:lineRule="atLeast"/>
        <w:ind w:left="0"/>
        <w:jc w:val="both"/>
        <w:rPr>
          <w:color w:val="000000" w:themeColor="text1"/>
          <w:sz w:val="28"/>
          <w:szCs w:val="28"/>
        </w:rPr>
      </w:pPr>
    </w:p>
    <w:p w14:paraId="60BCE1AC" w14:textId="77777777" w:rsidR="00E50958" w:rsidRDefault="00E50958" w:rsidP="00944078">
      <w:pPr>
        <w:pStyle w:val="af"/>
        <w:spacing w:line="20" w:lineRule="atLeast"/>
        <w:ind w:left="0"/>
        <w:jc w:val="both"/>
        <w:rPr>
          <w:color w:val="000000" w:themeColor="text1"/>
          <w:sz w:val="28"/>
          <w:szCs w:val="28"/>
        </w:rPr>
      </w:pPr>
    </w:p>
    <w:p w14:paraId="790EAD89" w14:textId="77777777" w:rsidR="00E50958" w:rsidRDefault="00E50958" w:rsidP="00944078">
      <w:pPr>
        <w:pStyle w:val="af"/>
        <w:spacing w:line="20" w:lineRule="atLeast"/>
        <w:ind w:left="0"/>
        <w:jc w:val="both"/>
        <w:rPr>
          <w:color w:val="000000" w:themeColor="text1"/>
          <w:sz w:val="28"/>
          <w:szCs w:val="28"/>
        </w:rPr>
      </w:pPr>
    </w:p>
    <w:p w14:paraId="671051F6" w14:textId="77777777" w:rsidR="00E50958" w:rsidRDefault="00E50958" w:rsidP="00944078">
      <w:pPr>
        <w:pStyle w:val="af"/>
        <w:spacing w:line="20" w:lineRule="atLeast"/>
        <w:ind w:left="0"/>
        <w:jc w:val="both"/>
        <w:rPr>
          <w:color w:val="000000" w:themeColor="text1"/>
          <w:sz w:val="28"/>
          <w:szCs w:val="28"/>
        </w:rPr>
      </w:pPr>
    </w:p>
    <w:p w14:paraId="4723D1CF" w14:textId="77777777" w:rsidR="00E50958" w:rsidRDefault="00E50958" w:rsidP="00944078">
      <w:pPr>
        <w:pStyle w:val="af"/>
        <w:spacing w:line="20" w:lineRule="atLeast"/>
        <w:ind w:left="0"/>
        <w:jc w:val="both"/>
        <w:rPr>
          <w:color w:val="000000" w:themeColor="text1"/>
          <w:sz w:val="28"/>
          <w:szCs w:val="28"/>
        </w:rPr>
      </w:pPr>
    </w:p>
    <w:p w14:paraId="397022B3" w14:textId="77777777" w:rsidR="00E50958" w:rsidRDefault="00E50958" w:rsidP="00944078">
      <w:pPr>
        <w:pStyle w:val="af"/>
        <w:spacing w:line="20" w:lineRule="atLeast"/>
        <w:ind w:left="0"/>
        <w:jc w:val="both"/>
        <w:rPr>
          <w:color w:val="000000" w:themeColor="text1"/>
          <w:sz w:val="28"/>
          <w:szCs w:val="28"/>
        </w:rPr>
      </w:pPr>
    </w:p>
    <w:p w14:paraId="1D4CB86D" w14:textId="77777777" w:rsidR="00E50958" w:rsidRDefault="00E50958" w:rsidP="00944078">
      <w:pPr>
        <w:pStyle w:val="af"/>
        <w:spacing w:line="20" w:lineRule="atLeast"/>
        <w:ind w:left="0"/>
        <w:jc w:val="both"/>
        <w:rPr>
          <w:color w:val="000000" w:themeColor="text1"/>
          <w:sz w:val="28"/>
          <w:szCs w:val="28"/>
        </w:rPr>
      </w:pPr>
    </w:p>
    <w:p w14:paraId="31A1A097" w14:textId="77777777" w:rsidR="00E50958" w:rsidRDefault="00E50958" w:rsidP="00944078">
      <w:pPr>
        <w:pStyle w:val="af"/>
        <w:spacing w:line="20" w:lineRule="atLeast"/>
        <w:ind w:left="0"/>
        <w:jc w:val="both"/>
        <w:rPr>
          <w:color w:val="000000" w:themeColor="text1"/>
          <w:sz w:val="28"/>
          <w:szCs w:val="28"/>
        </w:rPr>
      </w:pPr>
    </w:p>
    <w:p w14:paraId="674163EB" w14:textId="77777777" w:rsidR="00E50958" w:rsidRDefault="00E50958" w:rsidP="00944078">
      <w:pPr>
        <w:pStyle w:val="af"/>
        <w:spacing w:line="20" w:lineRule="atLeast"/>
        <w:ind w:left="0"/>
        <w:jc w:val="both"/>
        <w:rPr>
          <w:color w:val="000000" w:themeColor="text1"/>
          <w:sz w:val="28"/>
          <w:szCs w:val="28"/>
        </w:rPr>
      </w:pPr>
    </w:p>
    <w:p w14:paraId="5761648B" w14:textId="77777777" w:rsidR="00E50958" w:rsidRDefault="00E50958" w:rsidP="00944078">
      <w:pPr>
        <w:pStyle w:val="af"/>
        <w:spacing w:line="20" w:lineRule="atLeast"/>
        <w:ind w:left="0"/>
        <w:jc w:val="both"/>
        <w:rPr>
          <w:color w:val="000000" w:themeColor="text1"/>
          <w:sz w:val="28"/>
          <w:szCs w:val="28"/>
        </w:rPr>
      </w:pPr>
    </w:p>
    <w:p w14:paraId="136CFAD1" w14:textId="77777777" w:rsidR="00E50958" w:rsidRDefault="00E50958" w:rsidP="00944078">
      <w:pPr>
        <w:pStyle w:val="af"/>
        <w:spacing w:line="20" w:lineRule="atLeast"/>
        <w:ind w:left="0"/>
        <w:jc w:val="both"/>
        <w:rPr>
          <w:color w:val="000000" w:themeColor="text1"/>
          <w:sz w:val="28"/>
          <w:szCs w:val="28"/>
        </w:rPr>
      </w:pPr>
    </w:p>
    <w:p w14:paraId="3D3CA4A0" w14:textId="77777777" w:rsidR="00E50958" w:rsidRDefault="00E50958" w:rsidP="00944078">
      <w:pPr>
        <w:pStyle w:val="af"/>
        <w:spacing w:line="20" w:lineRule="atLeast"/>
        <w:ind w:left="0"/>
        <w:jc w:val="both"/>
        <w:rPr>
          <w:color w:val="000000" w:themeColor="text1"/>
          <w:sz w:val="28"/>
          <w:szCs w:val="28"/>
        </w:rPr>
      </w:pPr>
    </w:p>
    <w:p w14:paraId="25083B3B" w14:textId="77777777" w:rsidR="00E50958" w:rsidRDefault="00E50958" w:rsidP="00944078">
      <w:pPr>
        <w:pStyle w:val="af"/>
        <w:spacing w:line="20" w:lineRule="atLeast"/>
        <w:ind w:left="0"/>
        <w:jc w:val="both"/>
        <w:rPr>
          <w:color w:val="000000" w:themeColor="text1"/>
          <w:sz w:val="28"/>
          <w:szCs w:val="28"/>
        </w:rPr>
      </w:pPr>
    </w:p>
    <w:p w14:paraId="47D5146F" w14:textId="4AA73457" w:rsidR="00E50958" w:rsidRPr="00E50958" w:rsidRDefault="00E50958" w:rsidP="004E4A13">
      <w:pPr>
        <w:pStyle w:val="af"/>
        <w:spacing w:line="20" w:lineRule="atLeast"/>
        <w:ind w:left="0" w:firstLine="709"/>
        <w:jc w:val="center"/>
        <w:rPr>
          <w:rFonts w:ascii="Times New Roman" w:hAnsi="Times New Roman" w:cs="Times New Roman"/>
          <w:color w:val="000000" w:themeColor="text1"/>
          <w:sz w:val="24"/>
          <w:szCs w:val="24"/>
        </w:rPr>
      </w:pPr>
      <w:r w:rsidRPr="00E50958">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9</w:t>
      </w:r>
      <w:r w:rsidRPr="00E50958">
        <w:rPr>
          <w:rFonts w:ascii="Times New Roman" w:hAnsi="Times New Roman" w:cs="Times New Roman"/>
          <w:color w:val="000000" w:themeColor="text1"/>
          <w:sz w:val="24"/>
          <w:szCs w:val="24"/>
        </w:rPr>
        <w:t>. Двойной учет по сведениям ЕГРН от 15.02.2023 года и сведениям ГЛР (зона Чукотского лесничества внесена в ЕГРН за реестровым номером 87:01-15.1) на 01.07.2023.</w:t>
      </w:r>
    </w:p>
    <w:p w14:paraId="4C6EA44A" w14:textId="77777777" w:rsidR="004E4A13" w:rsidRDefault="004E4A13" w:rsidP="00E50958">
      <w:pPr>
        <w:pStyle w:val="af"/>
        <w:spacing w:line="20" w:lineRule="atLeast"/>
        <w:ind w:left="0" w:firstLine="709"/>
        <w:jc w:val="both"/>
        <w:rPr>
          <w:rFonts w:ascii="Times New Roman" w:hAnsi="Times New Roman" w:cs="Times New Roman"/>
          <w:color w:val="000000" w:themeColor="text1"/>
          <w:sz w:val="24"/>
          <w:szCs w:val="24"/>
        </w:rPr>
      </w:pPr>
    </w:p>
    <w:p w14:paraId="547DC389" w14:textId="622F5221" w:rsidR="00E50958" w:rsidRPr="00E50958" w:rsidRDefault="00E50958" w:rsidP="00E50958">
      <w:pPr>
        <w:pStyle w:val="af"/>
        <w:spacing w:line="20" w:lineRule="atLeast"/>
        <w:ind w:left="0" w:firstLine="709"/>
        <w:jc w:val="both"/>
        <w:rPr>
          <w:rFonts w:ascii="Times New Roman" w:hAnsi="Times New Roman" w:cs="Times New Roman"/>
          <w:color w:val="000000" w:themeColor="text1"/>
          <w:sz w:val="24"/>
          <w:szCs w:val="24"/>
        </w:rPr>
      </w:pPr>
      <w:r w:rsidRPr="00E50958">
        <w:rPr>
          <w:rFonts w:ascii="Times New Roman" w:hAnsi="Times New Roman" w:cs="Times New Roman"/>
          <w:color w:val="000000" w:themeColor="text1"/>
          <w:sz w:val="24"/>
          <w:szCs w:val="24"/>
        </w:rPr>
        <w:t xml:space="preserve">Площадь пересечения в пределах границы села и границы земель лесного фонда составляет </w:t>
      </w:r>
      <w:r w:rsidRPr="00E50958">
        <w:rPr>
          <w:rFonts w:ascii="Times New Roman" w:hAnsi="Times New Roman" w:cs="Times New Roman"/>
          <w:sz w:val="24"/>
          <w:szCs w:val="24"/>
        </w:rPr>
        <w:t xml:space="preserve">1993,85 </w:t>
      </w:r>
      <w:r w:rsidRPr="00E50958">
        <w:rPr>
          <w:rFonts w:ascii="Times New Roman" w:hAnsi="Times New Roman" w:cs="Times New Roman"/>
          <w:color w:val="000000" w:themeColor="text1"/>
          <w:sz w:val="24"/>
          <w:szCs w:val="24"/>
        </w:rPr>
        <w:t>га.</w:t>
      </w:r>
    </w:p>
    <w:p w14:paraId="57930608" w14:textId="77777777" w:rsidR="00E50958" w:rsidRDefault="00E50958" w:rsidP="00944078">
      <w:pPr>
        <w:pStyle w:val="af"/>
        <w:spacing w:line="20" w:lineRule="atLeast"/>
        <w:ind w:left="0"/>
        <w:jc w:val="both"/>
        <w:rPr>
          <w:color w:val="000000" w:themeColor="text1"/>
          <w:sz w:val="28"/>
          <w:szCs w:val="28"/>
        </w:rPr>
      </w:pPr>
    </w:p>
    <w:p w14:paraId="4ED22D13" w14:textId="77777777" w:rsidR="006F472A" w:rsidRDefault="006F472A" w:rsidP="00944078">
      <w:pPr>
        <w:pStyle w:val="af"/>
        <w:spacing w:line="20" w:lineRule="atLeast"/>
        <w:ind w:left="0"/>
        <w:jc w:val="both"/>
        <w:rPr>
          <w:color w:val="000000" w:themeColor="text1"/>
          <w:sz w:val="28"/>
          <w:szCs w:val="28"/>
        </w:rPr>
      </w:pPr>
    </w:p>
    <w:p w14:paraId="63F4DBCD" w14:textId="77777777" w:rsidR="006F472A" w:rsidRDefault="006F472A" w:rsidP="00944078">
      <w:pPr>
        <w:pStyle w:val="af"/>
        <w:spacing w:line="20" w:lineRule="atLeast"/>
        <w:ind w:left="0"/>
        <w:jc w:val="both"/>
        <w:rPr>
          <w:color w:val="000000" w:themeColor="text1"/>
          <w:sz w:val="28"/>
          <w:szCs w:val="28"/>
        </w:rPr>
      </w:pPr>
    </w:p>
    <w:p w14:paraId="17B5C9AB" w14:textId="55825992" w:rsidR="006F472A" w:rsidRDefault="006F472A" w:rsidP="00944078">
      <w:pPr>
        <w:pStyle w:val="af"/>
        <w:spacing w:line="20" w:lineRule="atLeast"/>
        <w:ind w:left="0"/>
        <w:jc w:val="both"/>
        <w:rPr>
          <w:color w:val="000000" w:themeColor="text1"/>
          <w:sz w:val="28"/>
          <w:szCs w:val="28"/>
        </w:rPr>
      </w:pPr>
      <w:r>
        <w:rPr>
          <w:noProof/>
        </w:rPr>
        <w:drawing>
          <wp:anchor distT="0" distB="0" distL="114300" distR="114300" simplePos="0" relativeHeight="251679744" behindDoc="1" locked="0" layoutInCell="1" allowOverlap="1" wp14:anchorId="717F2B66" wp14:editId="04B31D85">
            <wp:simplePos x="0" y="0"/>
            <wp:positionH relativeFrom="page">
              <wp:align>center</wp:align>
            </wp:positionH>
            <wp:positionV relativeFrom="paragraph">
              <wp:posOffset>1270</wp:posOffset>
            </wp:positionV>
            <wp:extent cx="6231248" cy="6645729"/>
            <wp:effectExtent l="0" t="0" r="0" b="3175"/>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31248" cy="66457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B93A12" w14:textId="7296A547" w:rsidR="006F472A" w:rsidRDefault="006F472A" w:rsidP="00944078">
      <w:pPr>
        <w:pStyle w:val="af"/>
        <w:spacing w:line="20" w:lineRule="atLeast"/>
        <w:ind w:left="0"/>
        <w:jc w:val="both"/>
        <w:rPr>
          <w:color w:val="000000" w:themeColor="text1"/>
          <w:sz w:val="28"/>
          <w:szCs w:val="28"/>
        </w:rPr>
      </w:pPr>
    </w:p>
    <w:p w14:paraId="191AEB55" w14:textId="07760A18" w:rsidR="006F472A" w:rsidRDefault="006F472A" w:rsidP="00944078">
      <w:pPr>
        <w:pStyle w:val="af"/>
        <w:spacing w:line="20" w:lineRule="atLeast"/>
        <w:ind w:left="0"/>
        <w:jc w:val="both"/>
        <w:rPr>
          <w:color w:val="000000" w:themeColor="text1"/>
          <w:sz w:val="28"/>
          <w:szCs w:val="28"/>
        </w:rPr>
      </w:pPr>
    </w:p>
    <w:p w14:paraId="25E158FD" w14:textId="123C2750" w:rsidR="006F472A" w:rsidRDefault="006F472A" w:rsidP="00944078">
      <w:pPr>
        <w:pStyle w:val="af"/>
        <w:spacing w:line="20" w:lineRule="atLeast"/>
        <w:ind w:left="0"/>
        <w:jc w:val="both"/>
        <w:rPr>
          <w:color w:val="000000" w:themeColor="text1"/>
          <w:sz w:val="28"/>
          <w:szCs w:val="28"/>
        </w:rPr>
      </w:pPr>
    </w:p>
    <w:p w14:paraId="47F7177E" w14:textId="77777777" w:rsidR="006F472A" w:rsidRDefault="006F472A" w:rsidP="00944078">
      <w:pPr>
        <w:pStyle w:val="af"/>
        <w:spacing w:line="20" w:lineRule="atLeast"/>
        <w:ind w:left="0"/>
        <w:jc w:val="both"/>
        <w:rPr>
          <w:color w:val="000000" w:themeColor="text1"/>
          <w:sz w:val="28"/>
          <w:szCs w:val="28"/>
        </w:rPr>
      </w:pPr>
    </w:p>
    <w:p w14:paraId="42608B96" w14:textId="5DD49D4E" w:rsidR="006F472A" w:rsidRDefault="006F472A" w:rsidP="00944078">
      <w:pPr>
        <w:pStyle w:val="af"/>
        <w:spacing w:line="20" w:lineRule="atLeast"/>
        <w:ind w:left="0"/>
        <w:jc w:val="both"/>
        <w:rPr>
          <w:color w:val="000000" w:themeColor="text1"/>
          <w:sz w:val="28"/>
          <w:szCs w:val="28"/>
        </w:rPr>
      </w:pPr>
    </w:p>
    <w:p w14:paraId="4D63461B" w14:textId="0B558028" w:rsidR="006F472A" w:rsidRDefault="006F472A" w:rsidP="00944078">
      <w:pPr>
        <w:pStyle w:val="af"/>
        <w:spacing w:line="20" w:lineRule="atLeast"/>
        <w:ind w:left="0"/>
        <w:jc w:val="both"/>
        <w:rPr>
          <w:color w:val="000000" w:themeColor="text1"/>
          <w:sz w:val="28"/>
          <w:szCs w:val="28"/>
        </w:rPr>
      </w:pPr>
    </w:p>
    <w:p w14:paraId="3865AA4F" w14:textId="46EA257C" w:rsidR="006F472A" w:rsidRDefault="006F472A" w:rsidP="00944078">
      <w:pPr>
        <w:pStyle w:val="af"/>
        <w:spacing w:line="20" w:lineRule="atLeast"/>
        <w:ind w:left="0"/>
        <w:jc w:val="both"/>
        <w:rPr>
          <w:color w:val="000000" w:themeColor="text1"/>
          <w:sz w:val="28"/>
          <w:szCs w:val="28"/>
        </w:rPr>
      </w:pPr>
    </w:p>
    <w:p w14:paraId="460192AC" w14:textId="41BA39B4" w:rsidR="006F472A" w:rsidRDefault="006F472A" w:rsidP="00944078">
      <w:pPr>
        <w:pStyle w:val="af"/>
        <w:spacing w:line="20" w:lineRule="atLeast"/>
        <w:ind w:left="0"/>
        <w:jc w:val="both"/>
        <w:rPr>
          <w:color w:val="000000" w:themeColor="text1"/>
          <w:sz w:val="28"/>
          <w:szCs w:val="28"/>
        </w:rPr>
      </w:pPr>
    </w:p>
    <w:p w14:paraId="41854839" w14:textId="50B2CAEB" w:rsidR="006F472A" w:rsidRDefault="006F472A" w:rsidP="00944078">
      <w:pPr>
        <w:pStyle w:val="af"/>
        <w:spacing w:line="20" w:lineRule="atLeast"/>
        <w:ind w:left="0"/>
        <w:jc w:val="both"/>
        <w:rPr>
          <w:color w:val="000000" w:themeColor="text1"/>
          <w:sz w:val="28"/>
          <w:szCs w:val="28"/>
        </w:rPr>
      </w:pPr>
    </w:p>
    <w:p w14:paraId="2C7BC054" w14:textId="0763117D" w:rsidR="006F472A" w:rsidRDefault="006F472A" w:rsidP="00944078">
      <w:pPr>
        <w:pStyle w:val="af"/>
        <w:spacing w:line="20" w:lineRule="atLeast"/>
        <w:ind w:left="0"/>
        <w:jc w:val="both"/>
        <w:rPr>
          <w:color w:val="000000" w:themeColor="text1"/>
          <w:sz w:val="28"/>
          <w:szCs w:val="28"/>
        </w:rPr>
      </w:pPr>
    </w:p>
    <w:p w14:paraId="4277B507" w14:textId="77777777" w:rsidR="006F472A" w:rsidRDefault="006F472A" w:rsidP="00944078">
      <w:pPr>
        <w:pStyle w:val="af"/>
        <w:spacing w:line="20" w:lineRule="atLeast"/>
        <w:ind w:left="0"/>
        <w:jc w:val="both"/>
        <w:rPr>
          <w:color w:val="000000" w:themeColor="text1"/>
          <w:sz w:val="28"/>
          <w:szCs w:val="28"/>
        </w:rPr>
      </w:pPr>
    </w:p>
    <w:p w14:paraId="182CCBD5" w14:textId="1A60D72A" w:rsidR="006F472A" w:rsidRDefault="006F472A" w:rsidP="00944078">
      <w:pPr>
        <w:pStyle w:val="af"/>
        <w:spacing w:line="20" w:lineRule="atLeast"/>
        <w:ind w:left="0"/>
        <w:jc w:val="both"/>
        <w:rPr>
          <w:color w:val="000000" w:themeColor="text1"/>
          <w:sz w:val="28"/>
          <w:szCs w:val="28"/>
        </w:rPr>
      </w:pPr>
    </w:p>
    <w:p w14:paraId="1D069F0B" w14:textId="77777777" w:rsidR="006F472A" w:rsidRDefault="006F472A" w:rsidP="00944078">
      <w:pPr>
        <w:pStyle w:val="af"/>
        <w:spacing w:line="20" w:lineRule="atLeast"/>
        <w:ind w:left="0"/>
        <w:jc w:val="both"/>
        <w:rPr>
          <w:color w:val="000000" w:themeColor="text1"/>
          <w:sz w:val="28"/>
          <w:szCs w:val="28"/>
        </w:rPr>
      </w:pPr>
    </w:p>
    <w:p w14:paraId="5D1369A2" w14:textId="77777777" w:rsidR="006F472A" w:rsidRDefault="006F472A" w:rsidP="00944078">
      <w:pPr>
        <w:pStyle w:val="af"/>
        <w:spacing w:line="20" w:lineRule="atLeast"/>
        <w:ind w:left="0"/>
        <w:jc w:val="both"/>
        <w:rPr>
          <w:color w:val="000000" w:themeColor="text1"/>
          <w:sz w:val="28"/>
          <w:szCs w:val="28"/>
        </w:rPr>
      </w:pPr>
    </w:p>
    <w:p w14:paraId="3CE0E98C" w14:textId="77777777" w:rsidR="006F472A" w:rsidRDefault="006F472A" w:rsidP="00944078">
      <w:pPr>
        <w:pStyle w:val="af"/>
        <w:spacing w:line="20" w:lineRule="atLeast"/>
        <w:ind w:left="0"/>
        <w:jc w:val="both"/>
        <w:rPr>
          <w:color w:val="000000" w:themeColor="text1"/>
          <w:sz w:val="28"/>
          <w:szCs w:val="28"/>
        </w:rPr>
      </w:pPr>
    </w:p>
    <w:p w14:paraId="2ADC0155" w14:textId="77777777" w:rsidR="006F472A" w:rsidRDefault="006F472A" w:rsidP="00944078">
      <w:pPr>
        <w:pStyle w:val="af"/>
        <w:spacing w:line="20" w:lineRule="atLeast"/>
        <w:ind w:left="0"/>
        <w:jc w:val="both"/>
        <w:rPr>
          <w:color w:val="000000" w:themeColor="text1"/>
          <w:sz w:val="28"/>
          <w:szCs w:val="28"/>
        </w:rPr>
      </w:pPr>
    </w:p>
    <w:p w14:paraId="0E51F823" w14:textId="77777777" w:rsidR="006F472A" w:rsidRDefault="006F472A" w:rsidP="00944078">
      <w:pPr>
        <w:pStyle w:val="af"/>
        <w:spacing w:line="20" w:lineRule="atLeast"/>
        <w:ind w:left="0"/>
        <w:jc w:val="both"/>
        <w:rPr>
          <w:color w:val="000000" w:themeColor="text1"/>
          <w:sz w:val="28"/>
          <w:szCs w:val="28"/>
        </w:rPr>
      </w:pPr>
    </w:p>
    <w:p w14:paraId="6540A83D" w14:textId="77777777" w:rsidR="006F472A" w:rsidRDefault="006F472A" w:rsidP="00944078">
      <w:pPr>
        <w:pStyle w:val="af"/>
        <w:spacing w:line="20" w:lineRule="atLeast"/>
        <w:ind w:left="0"/>
        <w:jc w:val="both"/>
        <w:rPr>
          <w:color w:val="000000" w:themeColor="text1"/>
          <w:sz w:val="28"/>
          <w:szCs w:val="28"/>
        </w:rPr>
      </w:pPr>
    </w:p>
    <w:p w14:paraId="4B4A6B7F" w14:textId="77777777" w:rsidR="006F472A" w:rsidRDefault="006F472A" w:rsidP="00944078">
      <w:pPr>
        <w:pStyle w:val="af"/>
        <w:spacing w:line="20" w:lineRule="atLeast"/>
        <w:ind w:left="0"/>
        <w:jc w:val="both"/>
        <w:rPr>
          <w:color w:val="000000" w:themeColor="text1"/>
          <w:sz w:val="28"/>
          <w:szCs w:val="28"/>
        </w:rPr>
      </w:pPr>
    </w:p>
    <w:p w14:paraId="15F2F8FA" w14:textId="77777777" w:rsidR="006F472A" w:rsidRDefault="006F472A" w:rsidP="00944078">
      <w:pPr>
        <w:pStyle w:val="af"/>
        <w:spacing w:line="20" w:lineRule="atLeast"/>
        <w:ind w:left="0"/>
        <w:jc w:val="both"/>
        <w:rPr>
          <w:color w:val="000000" w:themeColor="text1"/>
          <w:sz w:val="28"/>
          <w:szCs w:val="28"/>
        </w:rPr>
      </w:pPr>
    </w:p>
    <w:p w14:paraId="13F9F452" w14:textId="77777777" w:rsidR="006F472A" w:rsidRDefault="006F472A" w:rsidP="00944078">
      <w:pPr>
        <w:pStyle w:val="af"/>
        <w:spacing w:line="20" w:lineRule="atLeast"/>
        <w:ind w:left="0"/>
        <w:jc w:val="both"/>
        <w:rPr>
          <w:color w:val="000000" w:themeColor="text1"/>
          <w:sz w:val="28"/>
          <w:szCs w:val="28"/>
        </w:rPr>
      </w:pPr>
    </w:p>
    <w:p w14:paraId="6D1C0F70" w14:textId="77777777" w:rsidR="006F472A" w:rsidRDefault="006F472A" w:rsidP="00944078">
      <w:pPr>
        <w:pStyle w:val="af"/>
        <w:spacing w:line="20" w:lineRule="atLeast"/>
        <w:ind w:left="0"/>
        <w:jc w:val="both"/>
        <w:rPr>
          <w:color w:val="000000" w:themeColor="text1"/>
          <w:sz w:val="28"/>
          <w:szCs w:val="28"/>
        </w:rPr>
      </w:pPr>
    </w:p>
    <w:p w14:paraId="712AC9D6" w14:textId="77777777" w:rsidR="006F472A" w:rsidRDefault="006F472A" w:rsidP="00944078">
      <w:pPr>
        <w:pStyle w:val="af"/>
        <w:spacing w:line="20" w:lineRule="atLeast"/>
        <w:ind w:left="0"/>
        <w:jc w:val="both"/>
        <w:rPr>
          <w:color w:val="000000" w:themeColor="text1"/>
          <w:sz w:val="28"/>
          <w:szCs w:val="28"/>
        </w:rPr>
      </w:pPr>
    </w:p>
    <w:p w14:paraId="0F16A180" w14:textId="77777777" w:rsidR="006F472A" w:rsidRDefault="006F472A" w:rsidP="00944078">
      <w:pPr>
        <w:pStyle w:val="af"/>
        <w:spacing w:line="20" w:lineRule="atLeast"/>
        <w:ind w:left="0"/>
        <w:jc w:val="both"/>
        <w:rPr>
          <w:color w:val="000000" w:themeColor="text1"/>
          <w:sz w:val="28"/>
          <w:szCs w:val="28"/>
        </w:rPr>
      </w:pPr>
    </w:p>
    <w:p w14:paraId="5E838658" w14:textId="77777777" w:rsidR="006F472A" w:rsidRDefault="006F472A" w:rsidP="00944078">
      <w:pPr>
        <w:pStyle w:val="af"/>
        <w:spacing w:line="20" w:lineRule="atLeast"/>
        <w:ind w:left="0"/>
        <w:jc w:val="both"/>
        <w:rPr>
          <w:color w:val="000000" w:themeColor="text1"/>
          <w:sz w:val="28"/>
          <w:szCs w:val="28"/>
        </w:rPr>
      </w:pPr>
    </w:p>
    <w:p w14:paraId="1B710321" w14:textId="77777777" w:rsidR="006F472A" w:rsidRDefault="006F472A" w:rsidP="00944078">
      <w:pPr>
        <w:pStyle w:val="af"/>
        <w:spacing w:line="20" w:lineRule="atLeast"/>
        <w:ind w:left="0"/>
        <w:jc w:val="both"/>
        <w:rPr>
          <w:color w:val="000000" w:themeColor="text1"/>
          <w:sz w:val="28"/>
          <w:szCs w:val="28"/>
        </w:rPr>
      </w:pPr>
    </w:p>
    <w:p w14:paraId="4B3C41C2" w14:textId="77777777" w:rsidR="006F472A" w:rsidRDefault="006F472A" w:rsidP="00944078">
      <w:pPr>
        <w:pStyle w:val="af"/>
        <w:spacing w:line="20" w:lineRule="atLeast"/>
        <w:ind w:left="0"/>
        <w:jc w:val="both"/>
        <w:rPr>
          <w:color w:val="000000" w:themeColor="text1"/>
          <w:sz w:val="28"/>
          <w:szCs w:val="28"/>
        </w:rPr>
      </w:pPr>
    </w:p>
    <w:p w14:paraId="409EEEFA" w14:textId="77777777" w:rsidR="006F472A" w:rsidRDefault="006F472A" w:rsidP="00944078">
      <w:pPr>
        <w:pStyle w:val="af"/>
        <w:spacing w:line="20" w:lineRule="atLeast"/>
        <w:ind w:left="0"/>
        <w:jc w:val="both"/>
        <w:rPr>
          <w:color w:val="000000" w:themeColor="text1"/>
          <w:sz w:val="28"/>
          <w:szCs w:val="28"/>
        </w:rPr>
      </w:pPr>
    </w:p>
    <w:p w14:paraId="175C239F" w14:textId="77777777" w:rsidR="006F472A" w:rsidRDefault="006F472A" w:rsidP="00944078">
      <w:pPr>
        <w:pStyle w:val="af"/>
        <w:spacing w:line="20" w:lineRule="atLeast"/>
        <w:ind w:left="0"/>
        <w:jc w:val="both"/>
        <w:rPr>
          <w:color w:val="000000" w:themeColor="text1"/>
          <w:sz w:val="28"/>
          <w:szCs w:val="28"/>
        </w:rPr>
      </w:pPr>
    </w:p>
    <w:p w14:paraId="61D20AF2" w14:textId="77777777" w:rsidR="006F472A" w:rsidRDefault="006F472A" w:rsidP="00944078">
      <w:pPr>
        <w:pStyle w:val="af"/>
        <w:spacing w:line="20" w:lineRule="atLeast"/>
        <w:ind w:left="0"/>
        <w:jc w:val="both"/>
        <w:rPr>
          <w:color w:val="000000" w:themeColor="text1"/>
          <w:sz w:val="28"/>
          <w:szCs w:val="28"/>
        </w:rPr>
      </w:pPr>
    </w:p>
    <w:p w14:paraId="1DCE8771" w14:textId="77777777" w:rsidR="006F472A" w:rsidRDefault="006F472A" w:rsidP="00944078">
      <w:pPr>
        <w:pStyle w:val="af"/>
        <w:spacing w:line="20" w:lineRule="atLeast"/>
        <w:ind w:left="0"/>
        <w:jc w:val="both"/>
        <w:rPr>
          <w:color w:val="000000" w:themeColor="text1"/>
          <w:sz w:val="28"/>
          <w:szCs w:val="28"/>
        </w:rPr>
      </w:pPr>
    </w:p>
    <w:p w14:paraId="74622A1C" w14:textId="77777777" w:rsidR="006F472A" w:rsidRDefault="006F472A" w:rsidP="00944078">
      <w:pPr>
        <w:pStyle w:val="af"/>
        <w:spacing w:line="20" w:lineRule="atLeast"/>
        <w:ind w:left="0"/>
        <w:jc w:val="both"/>
        <w:rPr>
          <w:color w:val="000000" w:themeColor="text1"/>
          <w:sz w:val="28"/>
          <w:szCs w:val="28"/>
        </w:rPr>
      </w:pPr>
    </w:p>
    <w:p w14:paraId="2BCA706B" w14:textId="77777777" w:rsidR="006F472A" w:rsidRDefault="006F472A" w:rsidP="00944078">
      <w:pPr>
        <w:pStyle w:val="af"/>
        <w:spacing w:line="20" w:lineRule="atLeast"/>
        <w:ind w:left="0"/>
        <w:jc w:val="both"/>
        <w:rPr>
          <w:color w:val="000000" w:themeColor="text1"/>
          <w:sz w:val="28"/>
          <w:szCs w:val="28"/>
        </w:rPr>
      </w:pPr>
    </w:p>
    <w:p w14:paraId="10479051" w14:textId="56D3A323" w:rsidR="006F472A" w:rsidRPr="006F472A" w:rsidRDefault="006F472A" w:rsidP="004E4A13">
      <w:pPr>
        <w:pStyle w:val="af"/>
        <w:spacing w:line="20" w:lineRule="atLeast"/>
        <w:ind w:left="0" w:firstLine="709"/>
        <w:jc w:val="center"/>
        <w:rPr>
          <w:rFonts w:ascii="Times New Roman" w:hAnsi="Times New Roman" w:cs="Times New Roman"/>
          <w:color w:val="000000" w:themeColor="text1"/>
          <w:sz w:val="24"/>
          <w:szCs w:val="24"/>
        </w:rPr>
      </w:pPr>
      <w:r w:rsidRPr="006F472A">
        <w:rPr>
          <w:rFonts w:ascii="Times New Roman" w:hAnsi="Times New Roman" w:cs="Times New Roman"/>
          <w:color w:val="000000" w:themeColor="text1"/>
          <w:sz w:val="24"/>
          <w:szCs w:val="24"/>
        </w:rPr>
        <w:t xml:space="preserve">Рисунок </w:t>
      </w:r>
      <w:r w:rsidR="004E4A13">
        <w:rPr>
          <w:rFonts w:ascii="Times New Roman" w:hAnsi="Times New Roman" w:cs="Times New Roman"/>
          <w:color w:val="000000" w:themeColor="text1"/>
          <w:sz w:val="24"/>
          <w:szCs w:val="24"/>
        </w:rPr>
        <w:t>10</w:t>
      </w:r>
      <w:r w:rsidRPr="006F472A">
        <w:rPr>
          <w:rFonts w:ascii="Times New Roman" w:hAnsi="Times New Roman" w:cs="Times New Roman"/>
          <w:color w:val="000000" w:themeColor="text1"/>
          <w:sz w:val="24"/>
          <w:szCs w:val="24"/>
        </w:rPr>
        <w:t>. Двойной учет по сведениям ЕГРН от 15.02.2023 года и сведениям ГЛР (зона Чукотского лесничества внесена в ЕГРН за реестровым номером 87:01-15.1) на 01.07.2023.</w:t>
      </w:r>
    </w:p>
    <w:p w14:paraId="08A74AFF" w14:textId="77777777" w:rsidR="004E4A13" w:rsidRDefault="004E4A13" w:rsidP="004E4A13">
      <w:pPr>
        <w:pStyle w:val="af"/>
        <w:spacing w:line="20" w:lineRule="atLeast"/>
        <w:ind w:left="0" w:firstLine="709"/>
        <w:jc w:val="center"/>
        <w:rPr>
          <w:rFonts w:ascii="Times New Roman" w:hAnsi="Times New Roman" w:cs="Times New Roman"/>
          <w:color w:val="000000" w:themeColor="text1"/>
          <w:sz w:val="24"/>
          <w:szCs w:val="24"/>
        </w:rPr>
      </w:pPr>
    </w:p>
    <w:p w14:paraId="247825EE" w14:textId="23A83FE0" w:rsidR="006F472A" w:rsidRPr="006F472A" w:rsidRDefault="006F472A" w:rsidP="006F472A">
      <w:pPr>
        <w:pStyle w:val="af"/>
        <w:spacing w:line="20" w:lineRule="atLeast"/>
        <w:ind w:left="0" w:firstLine="709"/>
        <w:jc w:val="both"/>
        <w:rPr>
          <w:rFonts w:ascii="Times New Roman" w:hAnsi="Times New Roman" w:cs="Times New Roman"/>
          <w:color w:val="000000" w:themeColor="text1"/>
          <w:sz w:val="24"/>
          <w:szCs w:val="24"/>
        </w:rPr>
      </w:pPr>
      <w:r w:rsidRPr="006F472A">
        <w:rPr>
          <w:rFonts w:ascii="Times New Roman" w:hAnsi="Times New Roman" w:cs="Times New Roman"/>
          <w:color w:val="000000" w:themeColor="text1"/>
          <w:sz w:val="24"/>
          <w:szCs w:val="24"/>
        </w:rPr>
        <w:t>Пересечение имеют зона Чукотского лесничества и земельные участки с кадастровыми номерами: 87:01:020001:1044, 87:01:020001:1045, 87:01:020001:1046, 87:01:020001:1048, 87:01:020001:1049, 87:01:020001:1052, 87:01:020001:1053, 87:01:020001:1054, 87:01:020001:1057 имеющие категорию земель «земли населенных пунктов».</w:t>
      </w:r>
    </w:p>
    <w:p w14:paraId="7AC78AAC" w14:textId="74F66696" w:rsidR="006F472A" w:rsidRDefault="006F472A" w:rsidP="00944078">
      <w:pPr>
        <w:pStyle w:val="af"/>
        <w:spacing w:line="20" w:lineRule="atLeast"/>
        <w:ind w:left="0"/>
        <w:jc w:val="both"/>
        <w:rPr>
          <w:color w:val="000000" w:themeColor="text1"/>
          <w:sz w:val="28"/>
          <w:szCs w:val="28"/>
        </w:rPr>
        <w:sectPr w:rsidR="006F472A" w:rsidSect="00E50958">
          <w:pgSz w:w="11906" w:h="16838"/>
          <w:pgMar w:top="1134" w:right="851" w:bottom="1134" w:left="1134" w:header="709" w:footer="709" w:gutter="0"/>
          <w:cols w:space="708"/>
          <w:docGrid w:linePitch="360"/>
        </w:sectPr>
      </w:pPr>
    </w:p>
    <w:p w14:paraId="357F430A" w14:textId="1026478A" w:rsidR="006F472A" w:rsidRPr="004E4A13" w:rsidRDefault="006F472A" w:rsidP="006F472A">
      <w:pPr>
        <w:spacing w:after="120" w:line="20" w:lineRule="atLeast"/>
        <w:ind w:firstLine="567"/>
        <w:jc w:val="center"/>
        <w:rPr>
          <w:rFonts w:ascii="Times New Roman" w:hAnsi="Times New Roman" w:cs="Times New Roman"/>
          <w:b/>
          <w:bCs/>
          <w:sz w:val="24"/>
          <w:szCs w:val="24"/>
        </w:rPr>
      </w:pPr>
      <w:r w:rsidRPr="004E4A13">
        <w:rPr>
          <w:rFonts w:ascii="Times New Roman" w:hAnsi="Times New Roman" w:cs="Times New Roman"/>
          <w:b/>
          <w:bCs/>
          <w:sz w:val="24"/>
          <w:szCs w:val="24"/>
        </w:rPr>
        <w:lastRenderedPageBreak/>
        <w:t>Перечень участков земель лесного фонда, в отношении которых при подготовке проекта генерального плана выявлен двойной учет с земельными участками населенных пунктов, подлежащий устранению путём включения земель лесного фонда в земли населённых пунктов (перечень спорных земельных участков)</w:t>
      </w:r>
    </w:p>
    <w:p w14:paraId="7D235F24" w14:textId="0312FA68" w:rsidR="004E4A13" w:rsidRPr="004E4A13" w:rsidRDefault="004E4A13" w:rsidP="004E4A13">
      <w:pPr>
        <w:pStyle w:val="114"/>
        <w:spacing w:line="20" w:lineRule="atLeast"/>
        <w:ind w:firstLine="709"/>
        <w:rPr>
          <w:i/>
          <w:spacing w:val="2"/>
          <w:sz w:val="24"/>
          <w:szCs w:val="24"/>
          <w:shd w:val="clear" w:color="auto" w:fill="FFFFFF"/>
        </w:rPr>
      </w:pPr>
      <w:r w:rsidRPr="004E4A13">
        <w:rPr>
          <w:i/>
          <w:sz w:val="24"/>
          <w:szCs w:val="24"/>
        </w:rPr>
        <w:t xml:space="preserve">Таблица </w:t>
      </w:r>
      <w:r>
        <w:rPr>
          <w:i/>
          <w:sz w:val="24"/>
          <w:szCs w:val="24"/>
        </w:rPr>
        <w:t>9.1</w:t>
      </w:r>
    </w:p>
    <w:tbl>
      <w:tblPr>
        <w:tblStyle w:val="af1"/>
        <w:tblW w:w="5000" w:type="pct"/>
        <w:tblLook w:val="04A0" w:firstRow="1" w:lastRow="0" w:firstColumn="1" w:lastColumn="0" w:noHBand="0" w:noVBand="1"/>
      </w:tblPr>
      <w:tblGrid>
        <w:gridCol w:w="540"/>
        <w:gridCol w:w="1474"/>
        <w:gridCol w:w="1509"/>
        <w:gridCol w:w="6"/>
        <w:gridCol w:w="2307"/>
        <w:gridCol w:w="1451"/>
        <w:gridCol w:w="6"/>
        <w:gridCol w:w="3830"/>
        <w:gridCol w:w="1985"/>
        <w:gridCol w:w="1452"/>
      </w:tblGrid>
      <w:tr w:rsidR="006F472A" w:rsidRPr="006F472A" w14:paraId="5AE9A77C" w14:textId="77777777" w:rsidTr="004E4A13">
        <w:trPr>
          <w:tblHeader/>
        </w:trPr>
        <w:tc>
          <w:tcPr>
            <w:tcW w:w="174" w:type="pct"/>
            <w:vMerge w:val="restart"/>
          </w:tcPr>
          <w:p w14:paraId="6E3BAF7F"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 п/п</w:t>
            </w:r>
          </w:p>
        </w:tc>
        <w:tc>
          <w:tcPr>
            <w:tcW w:w="508" w:type="pct"/>
            <w:vMerge w:val="restart"/>
          </w:tcPr>
          <w:p w14:paraId="02C88550"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Местоположение лесного участка</w:t>
            </w:r>
          </w:p>
        </w:tc>
        <w:tc>
          <w:tcPr>
            <w:tcW w:w="522" w:type="pct"/>
            <w:gridSpan w:val="2"/>
            <w:vMerge w:val="restart"/>
          </w:tcPr>
          <w:p w14:paraId="61AF105F"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Целевое назначение лесов/ категория защитных лесов</w:t>
            </w:r>
          </w:p>
        </w:tc>
        <w:tc>
          <w:tcPr>
            <w:tcW w:w="794" w:type="pct"/>
            <w:vMerge w:val="restart"/>
          </w:tcPr>
          <w:p w14:paraId="14140334"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Адрес земельного участка</w:t>
            </w:r>
          </w:p>
        </w:tc>
        <w:tc>
          <w:tcPr>
            <w:tcW w:w="1818" w:type="pct"/>
            <w:gridSpan w:val="3"/>
          </w:tcPr>
          <w:p w14:paraId="5ECBA194"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Данные в соответствии со сведениями единого государственного реестра недвижимости</w:t>
            </w:r>
          </w:p>
        </w:tc>
        <w:tc>
          <w:tcPr>
            <w:tcW w:w="683" w:type="pct"/>
            <w:vMerge w:val="restart"/>
          </w:tcPr>
          <w:p w14:paraId="450293BD"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Планируемое целевое использование земельных участков</w:t>
            </w:r>
          </w:p>
        </w:tc>
        <w:tc>
          <w:tcPr>
            <w:tcW w:w="500" w:type="pct"/>
            <w:vMerge w:val="restart"/>
          </w:tcPr>
          <w:p w14:paraId="0EEAA5DC"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Площадь пересечения, м²</w:t>
            </w:r>
          </w:p>
        </w:tc>
      </w:tr>
      <w:tr w:rsidR="006F472A" w:rsidRPr="006F472A" w14:paraId="4399193F" w14:textId="77777777" w:rsidTr="004E4A13">
        <w:trPr>
          <w:tblHeader/>
        </w:trPr>
        <w:tc>
          <w:tcPr>
            <w:tcW w:w="174" w:type="pct"/>
            <w:vMerge/>
          </w:tcPr>
          <w:p w14:paraId="50CB3396" w14:textId="77777777" w:rsidR="006F472A" w:rsidRPr="006F472A" w:rsidRDefault="006F472A" w:rsidP="00646183">
            <w:pPr>
              <w:spacing w:line="20" w:lineRule="atLeast"/>
              <w:jc w:val="both"/>
              <w:rPr>
                <w:rFonts w:ascii="Times New Roman" w:hAnsi="Times New Roman" w:cs="Times New Roman"/>
                <w:i/>
                <w:sz w:val="24"/>
                <w:szCs w:val="24"/>
              </w:rPr>
            </w:pPr>
          </w:p>
        </w:tc>
        <w:tc>
          <w:tcPr>
            <w:tcW w:w="508" w:type="pct"/>
            <w:vMerge/>
          </w:tcPr>
          <w:p w14:paraId="1E86DEC8" w14:textId="77777777" w:rsidR="006F472A" w:rsidRPr="006F472A" w:rsidRDefault="006F472A" w:rsidP="00646183">
            <w:pPr>
              <w:spacing w:line="20" w:lineRule="atLeast"/>
              <w:jc w:val="both"/>
              <w:rPr>
                <w:rFonts w:ascii="Times New Roman" w:hAnsi="Times New Roman" w:cs="Times New Roman"/>
                <w:i/>
                <w:sz w:val="24"/>
                <w:szCs w:val="24"/>
              </w:rPr>
            </w:pPr>
          </w:p>
        </w:tc>
        <w:tc>
          <w:tcPr>
            <w:tcW w:w="522" w:type="pct"/>
            <w:gridSpan w:val="2"/>
            <w:vMerge/>
          </w:tcPr>
          <w:p w14:paraId="371D579A" w14:textId="77777777" w:rsidR="006F472A" w:rsidRPr="006F472A" w:rsidRDefault="006F472A" w:rsidP="00646183">
            <w:pPr>
              <w:spacing w:line="20" w:lineRule="atLeast"/>
              <w:jc w:val="both"/>
              <w:rPr>
                <w:rFonts w:ascii="Times New Roman" w:hAnsi="Times New Roman" w:cs="Times New Roman"/>
                <w:i/>
                <w:sz w:val="24"/>
                <w:szCs w:val="24"/>
              </w:rPr>
            </w:pPr>
          </w:p>
        </w:tc>
        <w:tc>
          <w:tcPr>
            <w:tcW w:w="794" w:type="pct"/>
            <w:vMerge/>
          </w:tcPr>
          <w:p w14:paraId="7BB68A94" w14:textId="77777777" w:rsidR="006F472A" w:rsidRPr="006F472A" w:rsidRDefault="006F472A" w:rsidP="00646183">
            <w:pPr>
              <w:spacing w:line="20" w:lineRule="atLeast"/>
              <w:jc w:val="both"/>
              <w:rPr>
                <w:rFonts w:ascii="Times New Roman" w:hAnsi="Times New Roman" w:cs="Times New Roman"/>
                <w:i/>
                <w:sz w:val="24"/>
                <w:szCs w:val="24"/>
              </w:rPr>
            </w:pPr>
          </w:p>
        </w:tc>
        <w:tc>
          <w:tcPr>
            <w:tcW w:w="500" w:type="pct"/>
          </w:tcPr>
          <w:p w14:paraId="24EF5597" w14:textId="77777777" w:rsidR="006F472A" w:rsidRPr="006F472A" w:rsidRDefault="006F472A" w:rsidP="00646183">
            <w:pPr>
              <w:spacing w:line="20" w:lineRule="atLeast"/>
              <w:jc w:val="center"/>
              <w:rPr>
                <w:rFonts w:ascii="Times New Roman" w:hAnsi="Times New Roman" w:cs="Times New Roman"/>
                <w:i/>
                <w:sz w:val="24"/>
                <w:szCs w:val="24"/>
              </w:rPr>
            </w:pPr>
            <w:r w:rsidRPr="006F472A">
              <w:rPr>
                <w:rFonts w:ascii="Times New Roman" w:hAnsi="Times New Roman" w:cs="Times New Roman"/>
                <w:sz w:val="24"/>
                <w:szCs w:val="24"/>
              </w:rPr>
              <w:t>Категория земель</w:t>
            </w:r>
          </w:p>
        </w:tc>
        <w:tc>
          <w:tcPr>
            <w:tcW w:w="1319" w:type="pct"/>
            <w:gridSpan w:val="2"/>
          </w:tcPr>
          <w:p w14:paraId="0CB34538" w14:textId="77777777" w:rsidR="006F472A" w:rsidRPr="006F472A" w:rsidRDefault="006F472A" w:rsidP="00646183">
            <w:pPr>
              <w:spacing w:line="20" w:lineRule="atLeast"/>
              <w:jc w:val="center"/>
              <w:rPr>
                <w:rFonts w:ascii="Times New Roman" w:hAnsi="Times New Roman" w:cs="Times New Roman"/>
                <w:i/>
                <w:sz w:val="24"/>
                <w:szCs w:val="24"/>
              </w:rPr>
            </w:pPr>
            <w:r w:rsidRPr="006F472A">
              <w:rPr>
                <w:rFonts w:ascii="Times New Roman" w:hAnsi="Times New Roman" w:cs="Times New Roman"/>
                <w:sz w:val="24"/>
                <w:szCs w:val="24"/>
              </w:rPr>
              <w:t xml:space="preserve">Правоустанавливающие или </w:t>
            </w:r>
            <w:proofErr w:type="spellStart"/>
            <w:r w:rsidRPr="006F472A">
              <w:rPr>
                <w:rFonts w:ascii="Times New Roman" w:hAnsi="Times New Roman" w:cs="Times New Roman"/>
                <w:sz w:val="24"/>
                <w:szCs w:val="24"/>
              </w:rPr>
              <w:t>правоудостоверяющие</w:t>
            </w:r>
            <w:proofErr w:type="spellEnd"/>
            <w:r w:rsidRPr="006F472A">
              <w:rPr>
                <w:rFonts w:ascii="Times New Roman" w:hAnsi="Times New Roman" w:cs="Times New Roman"/>
                <w:sz w:val="24"/>
                <w:szCs w:val="24"/>
              </w:rPr>
              <w:t xml:space="preserve"> документы, кадастровый номер земельного участка</w:t>
            </w:r>
          </w:p>
        </w:tc>
        <w:tc>
          <w:tcPr>
            <w:tcW w:w="683" w:type="pct"/>
            <w:vMerge/>
          </w:tcPr>
          <w:p w14:paraId="54733422" w14:textId="77777777" w:rsidR="006F472A" w:rsidRPr="006F472A" w:rsidRDefault="006F472A" w:rsidP="00646183">
            <w:pPr>
              <w:spacing w:line="20" w:lineRule="atLeast"/>
              <w:jc w:val="both"/>
              <w:rPr>
                <w:rFonts w:ascii="Times New Roman" w:hAnsi="Times New Roman" w:cs="Times New Roman"/>
                <w:i/>
                <w:sz w:val="24"/>
                <w:szCs w:val="24"/>
              </w:rPr>
            </w:pPr>
          </w:p>
        </w:tc>
        <w:tc>
          <w:tcPr>
            <w:tcW w:w="500" w:type="pct"/>
            <w:vMerge/>
          </w:tcPr>
          <w:p w14:paraId="62A3DE6E" w14:textId="77777777" w:rsidR="006F472A" w:rsidRPr="006F472A" w:rsidRDefault="006F472A" w:rsidP="00646183">
            <w:pPr>
              <w:spacing w:line="20" w:lineRule="atLeast"/>
              <w:jc w:val="both"/>
              <w:rPr>
                <w:rFonts w:ascii="Times New Roman" w:hAnsi="Times New Roman" w:cs="Times New Roman"/>
                <w:i/>
                <w:sz w:val="24"/>
                <w:szCs w:val="24"/>
              </w:rPr>
            </w:pPr>
          </w:p>
        </w:tc>
      </w:tr>
      <w:tr w:rsidR="006F472A" w:rsidRPr="006F472A" w14:paraId="07F1CC56" w14:textId="77777777" w:rsidTr="004E4A13">
        <w:trPr>
          <w:tblHeader/>
        </w:trPr>
        <w:tc>
          <w:tcPr>
            <w:tcW w:w="174" w:type="pct"/>
          </w:tcPr>
          <w:p w14:paraId="03E428DE"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1</w:t>
            </w:r>
          </w:p>
        </w:tc>
        <w:tc>
          <w:tcPr>
            <w:tcW w:w="508" w:type="pct"/>
          </w:tcPr>
          <w:p w14:paraId="63006E4A"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2</w:t>
            </w:r>
          </w:p>
        </w:tc>
        <w:tc>
          <w:tcPr>
            <w:tcW w:w="520" w:type="pct"/>
          </w:tcPr>
          <w:p w14:paraId="2293FC14"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3</w:t>
            </w:r>
          </w:p>
        </w:tc>
        <w:tc>
          <w:tcPr>
            <w:tcW w:w="796" w:type="pct"/>
            <w:gridSpan w:val="2"/>
          </w:tcPr>
          <w:p w14:paraId="223A5406"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4</w:t>
            </w:r>
          </w:p>
        </w:tc>
        <w:tc>
          <w:tcPr>
            <w:tcW w:w="502" w:type="pct"/>
            <w:gridSpan w:val="2"/>
          </w:tcPr>
          <w:p w14:paraId="32B62BF8"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5</w:t>
            </w:r>
          </w:p>
        </w:tc>
        <w:tc>
          <w:tcPr>
            <w:tcW w:w="1317" w:type="pct"/>
          </w:tcPr>
          <w:p w14:paraId="11C18F01"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6</w:t>
            </w:r>
          </w:p>
        </w:tc>
        <w:tc>
          <w:tcPr>
            <w:tcW w:w="683" w:type="pct"/>
          </w:tcPr>
          <w:p w14:paraId="4997DEE5"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7</w:t>
            </w:r>
          </w:p>
        </w:tc>
        <w:tc>
          <w:tcPr>
            <w:tcW w:w="500" w:type="pct"/>
          </w:tcPr>
          <w:p w14:paraId="624EE69C" w14:textId="77777777" w:rsidR="006F472A" w:rsidRPr="006F472A" w:rsidRDefault="006F472A" w:rsidP="00646183">
            <w:pPr>
              <w:spacing w:line="20" w:lineRule="atLeast"/>
              <w:jc w:val="center"/>
              <w:rPr>
                <w:rFonts w:ascii="Times New Roman" w:hAnsi="Times New Roman" w:cs="Times New Roman"/>
                <w:iCs/>
                <w:sz w:val="24"/>
                <w:szCs w:val="24"/>
              </w:rPr>
            </w:pPr>
            <w:r w:rsidRPr="006F472A">
              <w:rPr>
                <w:rFonts w:ascii="Times New Roman" w:hAnsi="Times New Roman" w:cs="Times New Roman"/>
                <w:iCs/>
                <w:sz w:val="24"/>
                <w:szCs w:val="24"/>
              </w:rPr>
              <w:t>8</w:t>
            </w:r>
          </w:p>
        </w:tc>
      </w:tr>
      <w:tr w:rsidR="006F472A" w:rsidRPr="006F472A" w14:paraId="2F9CC7AA" w14:textId="77777777" w:rsidTr="004E4A13">
        <w:tc>
          <w:tcPr>
            <w:tcW w:w="174" w:type="pct"/>
          </w:tcPr>
          <w:p w14:paraId="6238B4AA"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1</w:t>
            </w:r>
          </w:p>
        </w:tc>
        <w:tc>
          <w:tcPr>
            <w:tcW w:w="508" w:type="pct"/>
            <w:vMerge w:val="restart"/>
          </w:tcPr>
          <w:p w14:paraId="3477CB27"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 xml:space="preserve">Выдел </w:t>
            </w:r>
            <w:r w:rsidRPr="006F472A">
              <w:rPr>
                <w:rFonts w:ascii="Times New Roman" w:hAnsi="Times New Roman" w:cs="Times New Roman"/>
                <w:color w:val="000000" w:themeColor="text1"/>
                <w:sz w:val="24"/>
                <w:szCs w:val="24"/>
              </w:rPr>
              <w:t xml:space="preserve">30, 31, 36, 37, 38 </w:t>
            </w:r>
            <w:r w:rsidRPr="006F472A">
              <w:rPr>
                <w:rFonts w:ascii="Times New Roman" w:hAnsi="Times New Roman" w:cs="Times New Roman"/>
                <w:sz w:val="24"/>
                <w:szCs w:val="24"/>
              </w:rPr>
              <w:t xml:space="preserve">квартала 10 </w:t>
            </w:r>
            <w:proofErr w:type="spellStart"/>
            <w:r w:rsidRPr="006F472A">
              <w:rPr>
                <w:rFonts w:ascii="Times New Roman" w:hAnsi="Times New Roman" w:cs="Times New Roman"/>
                <w:sz w:val="24"/>
                <w:szCs w:val="24"/>
              </w:rPr>
              <w:t>Анюйского</w:t>
            </w:r>
            <w:proofErr w:type="spellEnd"/>
            <w:r w:rsidRPr="006F472A">
              <w:rPr>
                <w:rFonts w:ascii="Times New Roman" w:hAnsi="Times New Roman" w:cs="Times New Roman"/>
                <w:sz w:val="24"/>
                <w:szCs w:val="24"/>
              </w:rPr>
              <w:t xml:space="preserve"> участкового лесничества часть 1 Чукотского</w:t>
            </w:r>
          </w:p>
          <w:p w14:paraId="72B9787F"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лесничества</w:t>
            </w:r>
          </w:p>
        </w:tc>
        <w:tc>
          <w:tcPr>
            <w:tcW w:w="520" w:type="pct"/>
            <w:vMerge w:val="restart"/>
          </w:tcPr>
          <w:p w14:paraId="50509E77" w14:textId="77777777" w:rsidR="006F472A" w:rsidRPr="006F472A" w:rsidRDefault="006F472A" w:rsidP="00646183">
            <w:pPr>
              <w:spacing w:line="20" w:lineRule="atLeast"/>
              <w:jc w:val="both"/>
              <w:rPr>
                <w:rFonts w:ascii="Times New Roman" w:hAnsi="Times New Roman" w:cs="Times New Roman"/>
                <w:sz w:val="24"/>
                <w:szCs w:val="24"/>
              </w:rPr>
            </w:pPr>
            <w:proofErr w:type="spellStart"/>
            <w:r w:rsidRPr="006F472A">
              <w:rPr>
                <w:rFonts w:ascii="Times New Roman" w:hAnsi="Times New Roman" w:cs="Times New Roman"/>
                <w:sz w:val="24"/>
                <w:szCs w:val="24"/>
              </w:rPr>
              <w:t>Нерестоохранные</w:t>
            </w:r>
            <w:proofErr w:type="spellEnd"/>
            <w:r w:rsidRPr="006F472A">
              <w:rPr>
                <w:rFonts w:ascii="Times New Roman" w:hAnsi="Times New Roman" w:cs="Times New Roman"/>
                <w:sz w:val="24"/>
                <w:szCs w:val="24"/>
              </w:rPr>
              <w:t xml:space="preserve"> полосы лесов</w:t>
            </w:r>
          </w:p>
        </w:tc>
        <w:tc>
          <w:tcPr>
            <w:tcW w:w="796" w:type="pct"/>
            <w:gridSpan w:val="2"/>
          </w:tcPr>
          <w:p w14:paraId="3FDC1EA9"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xml:space="preserve">, </w:t>
            </w:r>
            <w:proofErr w:type="spellStart"/>
            <w:r w:rsidRPr="006F472A">
              <w:rPr>
                <w:rStyle w:val="affff8"/>
                <w:rFonts w:eastAsiaTheme="minorHAnsi"/>
              </w:rPr>
              <w:t>ул</w:t>
            </w:r>
            <w:proofErr w:type="spellEnd"/>
            <w:r w:rsidRPr="006F472A">
              <w:rPr>
                <w:rStyle w:val="affff8"/>
                <w:rFonts w:eastAsiaTheme="minorHAnsi"/>
              </w:rPr>
              <w:t xml:space="preserve"> Юбилейная, </w:t>
            </w:r>
          </w:p>
          <w:p w14:paraId="7A9114A7" w14:textId="77777777" w:rsidR="006F472A" w:rsidRPr="006F472A" w:rsidRDefault="006F472A" w:rsidP="00646183">
            <w:pPr>
              <w:spacing w:line="20" w:lineRule="atLeast"/>
              <w:rPr>
                <w:rStyle w:val="affff8"/>
                <w:rFonts w:eastAsiaTheme="minorHAnsi"/>
              </w:rPr>
            </w:pPr>
            <w:r w:rsidRPr="006F472A">
              <w:rPr>
                <w:rStyle w:val="affff8"/>
                <w:rFonts w:eastAsiaTheme="minorHAnsi"/>
              </w:rPr>
              <w:t>участок 8А</w:t>
            </w:r>
          </w:p>
        </w:tc>
        <w:tc>
          <w:tcPr>
            <w:tcW w:w="502" w:type="pct"/>
            <w:gridSpan w:val="2"/>
          </w:tcPr>
          <w:p w14:paraId="2AD2540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61EDCEF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Документы отсутствуют</w:t>
            </w:r>
          </w:p>
          <w:p w14:paraId="7B2A4F7E"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87:01:020001:1052</w:t>
            </w:r>
          </w:p>
          <w:p w14:paraId="21388C96"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11761B0E"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Магазин</w:t>
            </w:r>
          </w:p>
        </w:tc>
        <w:tc>
          <w:tcPr>
            <w:tcW w:w="500" w:type="pct"/>
          </w:tcPr>
          <w:p w14:paraId="7AF8A347" w14:textId="77777777" w:rsidR="006F472A" w:rsidRPr="006F472A" w:rsidRDefault="006F472A" w:rsidP="00646183">
            <w:pPr>
              <w:spacing w:line="20" w:lineRule="atLeast"/>
              <w:jc w:val="center"/>
              <w:rPr>
                <w:rFonts w:ascii="Times New Roman" w:hAnsi="Times New Roman" w:cs="Times New Roman"/>
                <w:sz w:val="24"/>
                <w:szCs w:val="24"/>
                <w:lang w:val="en-US"/>
              </w:rPr>
            </w:pPr>
            <w:r w:rsidRPr="006F472A">
              <w:rPr>
                <w:rFonts w:ascii="Times New Roman" w:hAnsi="Times New Roman" w:cs="Times New Roman"/>
                <w:sz w:val="24"/>
                <w:szCs w:val="24"/>
              </w:rPr>
              <w:t>892</w:t>
            </w:r>
          </w:p>
        </w:tc>
      </w:tr>
      <w:tr w:rsidR="006F472A" w:rsidRPr="006F472A" w14:paraId="4E8095EC" w14:textId="77777777" w:rsidTr="004E4A13">
        <w:tc>
          <w:tcPr>
            <w:tcW w:w="174" w:type="pct"/>
          </w:tcPr>
          <w:p w14:paraId="2CA49BC0"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2</w:t>
            </w:r>
          </w:p>
        </w:tc>
        <w:tc>
          <w:tcPr>
            <w:tcW w:w="508" w:type="pct"/>
            <w:vMerge/>
          </w:tcPr>
          <w:p w14:paraId="41F7EA2B"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5EDF5028"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3812F4E2"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xml:space="preserve">, </w:t>
            </w:r>
            <w:proofErr w:type="spellStart"/>
            <w:r w:rsidRPr="006F472A">
              <w:rPr>
                <w:rStyle w:val="affff8"/>
                <w:rFonts w:eastAsiaTheme="minorHAnsi"/>
              </w:rPr>
              <w:t>ул</w:t>
            </w:r>
            <w:proofErr w:type="spellEnd"/>
            <w:r w:rsidRPr="006F472A">
              <w:rPr>
                <w:rStyle w:val="affff8"/>
                <w:rFonts w:eastAsiaTheme="minorHAnsi"/>
              </w:rPr>
              <w:t xml:space="preserve"> </w:t>
            </w:r>
            <w:proofErr w:type="spellStart"/>
            <w:r w:rsidRPr="006F472A">
              <w:rPr>
                <w:rStyle w:val="affff8"/>
                <w:rFonts w:eastAsiaTheme="minorHAnsi"/>
              </w:rPr>
              <w:t>В.Дранова</w:t>
            </w:r>
            <w:proofErr w:type="spellEnd"/>
            <w:r w:rsidRPr="006F472A">
              <w:rPr>
                <w:rStyle w:val="affff8"/>
                <w:rFonts w:eastAsiaTheme="minorHAnsi"/>
              </w:rPr>
              <w:t xml:space="preserve">, </w:t>
            </w:r>
          </w:p>
          <w:p w14:paraId="4A496096"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t>участок 11в</w:t>
            </w:r>
          </w:p>
        </w:tc>
        <w:tc>
          <w:tcPr>
            <w:tcW w:w="502" w:type="pct"/>
            <w:gridSpan w:val="2"/>
          </w:tcPr>
          <w:p w14:paraId="7C0B363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552B4F5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Собственность</w:t>
            </w:r>
          </w:p>
          <w:p w14:paraId="798EBBF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87:01:020001:1053-87/005/2023-1</w:t>
            </w:r>
          </w:p>
          <w:p w14:paraId="73CD5E3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 xml:space="preserve">от 24.08.2023; </w:t>
            </w:r>
          </w:p>
          <w:p w14:paraId="28A3AD5C"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87:01:020001:1053</w:t>
            </w:r>
          </w:p>
          <w:p w14:paraId="2A3E6C6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37D0836E"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Для ведения личного подсобного хозяйства</w:t>
            </w:r>
          </w:p>
        </w:tc>
        <w:tc>
          <w:tcPr>
            <w:tcW w:w="500" w:type="pct"/>
          </w:tcPr>
          <w:p w14:paraId="554EE3A8"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1085</w:t>
            </w:r>
          </w:p>
        </w:tc>
      </w:tr>
      <w:tr w:rsidR="006F472A" w:rsidRPr="006F472A" w14:paraId="6581BE93" w14:textId="77777777" w:rsidTr="004E4A13">
        <w:tc>
          <w:tcPr>
            <w:tcW w:w="174" w:type="pct"/>
          </w:tcPr>
          <w:p w14:paraId="36045C2C"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3</w:t>
            </w:r>
          </w:p>
        </w:tc>
        <w:tc>
          <w:tcPr>
            <w:tcW w:w="508" w:type="pct"/>
            <w:vMerge/>
          </w:tcPr>
          <w:p w14:paraId="6050CADD"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16837A0C"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4CEDD834"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p>
          <w:p w14:paraId="5B8C256C" w14:textId="77777777" w:rsidR="006F472A" w:rsidRPr="006F472A" w:rsidRDefault="006F472A" w:rsidP="00646183">
            <w:pPr>
              <w:spacing w:line="20" w:lineRule="atLeast"/>
              <w:rPr>
                <w:rFonts w:ascii="Times New Roman" w:hAnsi="Times New Roman" w:cs="Times New Roman"/>
                <w:sz w:val="24"/>
                <w:szCs w:val="24"/>
              </w:rPr>
            </w:pPr>
          </w:p>
        </w:tc>
        <w:tc>
          <w:tcPr>
            <w:tcW w:w="502" w:type="pct"/>
            <w:gridSpan w:val="2"/>
          </w:tcPr>
          <w:p w14:paraId="2A84749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367A2604"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Документы отсутствуют</w:t>
            </w:r>
          </w:p>
          <w:p w14:paraId="07113AC7" w14:textId="77777777" w:rsidR="006F472A" w:rsidRPr="006F472A" w:rsidRDefault="006F472A" w:rsidP="00646183">
            <w:pPr>
              <w:spacing w:line="20" w:lineRule="atLeast"/>
              <w:rPr>
                <w:rFonts w:ascii="Times New Roman" w:hAnsi="Times New Roman" w:cs="Times New Roman"/>
                <w:sz w:val="24"/>
                <w:szCs w:val="24"/>
              </w:rPr>
            </w:pPr>
          </w:p>
          <w:p w14:paraId="3B08972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87:01:020001:1046</w:t>
            </w:r>
          </w:p>
          <w:p w14:paraId="539C3346"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2A67D86D"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Под строительство многоквартирного дома</w:t>
            </w:r>
          </w:p>
        </w:tc>
        <w:tc>
          <w:tcPr>
            <w:tcW w:w="500" w:type="pct"/>
          </w:tcPr>
          <w:p w14:paraId="6CE698D3"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2160</w:t>
            </w:r>
          </w:p>
        </w:tc>
      </w:tr>
      <w:tr w:rsidR="006F472A" w:rsidRPr="006F472A" w14:paraId="577CDB7D" w14:textId="77777777" w:rsidTr="004E4A13">
        <w:tc>
          <w:tcPr>
            <w:tcW w:w="174" w:type="pct"/>
          </w:tcPr>
          <w:p w14:paraId="3D790B35"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4</w:t>
            </w:r>
          </w:p>
        </w:tc>
        <w:tc>
          <w:tcPr>
            <w:tcW w:w="508" w:type="pct"/>
            <w:vMerge/>
          </w:tcPr>
          <w:p w14:paraId="67AFC91E"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5DC36E12"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2D629124"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t xml:space="preserve">Российская Федерация, Чукотский автономный округ, </w:t>
            </w:r>
            <w:r w:rsidRPr="006F472A">
              <w:rPr>
                <w:rStyle w:val="affff8"/>
                <w:rFonts w:eastAsiaTheme="minorHAnsi"/>
              </w:rPr>
              <w:lastRenderedPageBreak/>
              <w:t xml:space="preserve">Билибинский р-н, с </w:t>
            </w:r>
            <w:proofErr w:type="spellStart"/>
            <w:r w:rsidRPr="006F472A">
              <w:rPr>
                <w:rStyle w:val="affff8"/>
                <w:rFonts w:eastAsiaTheme="minorHAnsi"/>
              </w:rPr>
              <w:t>Анюйск</w:t>
            </w:r>
            <w:proofErr w:type="spellEnd"/>
          </w:p>
        </w:tc>
        <w:tc>
          <w:tcPr>
            <w:tcW w:w="502" w:type="pct"/>
            <w:gridSpan w:val="2"/>
          </w:tcPr>
          <w:p w14:paraId="3966DB6F"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lastRenderedPageBreak/>
              <w:t>Земли населенных пунктов</w:t>
            </w:r>
          </w:p>
        </w:tc>
        <w:tc>
          <w:tcPr>
            <w:tcW w:w="1317" w:type="pct"/>
          </w:tcPr>
          <w:p w14:paraId="39FD047F"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Документы отсутствуют</w:t>
            </w:r>
          </w:p>
          <w:p w14:paraId="3AA24771" w14:textId="77777777" w:rsidR="006F472A" w:rsidRPr="006F472A" w:rsidRDefault="006F472A" w:rsidP="00646183">
            <w:pPr>
              <w:spacing w:line="20" w:lineRule="atLeast"/>
              <w:rPr>
                <w:rFonts w:ascii="Times New Roman" w:hAnsi="Times New Roman" w:cs="Times New Roman"/>
                <w:sz w:val="24"/>
                <w:szCs w:val="24"/>
              </w:rPr>
            </w:pPr>
          </w:p>
          <w:p w14:paraId="7E9B8294"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87:01:020001:1045</w:t>
            </w:r>
          </w:p>
          <w:p w14:paraId="2EED6160"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lastRenderedPageBreak/>
              <w:t>Выписка из ЕГРН</w:t>
            </w:r>
          </w:p>
        </w:tc>
        <w:tc>
          <w:tcPr>
            <w:tcW w:w="683" w:type="pct"/>
          </w:tcPr>
          <w:p w14:paraId="63BD7238"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lastRenderedPageBreak/>
              <w:t>Под строительство многоквартирного дома</w:t>
            </w:r>
          </w:p>
        </w:tc>
        <w:tc>
          <w:tcPr>
            <w:tcW w:w="500" w:type="pct"/>
          </w:tcPr>
          <w:p w14:paraId="75D3C015"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1800</w:t>
            </w:r>
          </w:p>
        </w:tc>
      </w:tr>
      <w:tr w:rsidR="006F472A" w:rsidRPr="006F472A" w14:paraId="1796BDCA" w14:textId="77777777" w:rsidTr="004E4A13">
        <w:tc>
          <w:tcPr>
            <w:tcW w:w="174" w:type="pct"/>
          </w:tcPr>
          <w:p w14:paraId="6BFD3FF8"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5</w:t>
            </w:r>
          </w:p>
        </w:tc>
        <w:tc>
          <w:tcPr>
            <w:tcW w:w="508" w:type="pct"/>
            <w:vMerge/>
          </w:tcPr>
          <w:p w14:paraId="6D8C0D12"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30DE4EAC"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5B7CDBF3"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ул. Лесная, дом 2А</w:t>
            </w:r>
          </w:p>
        </w:tc>
        <w:tc>
          <w:tcPr>
            <w:tcW w:w="502" w:type="pct"/>
            <w:gridSpan w:val="2"/>
          </w:tcPr>
          <w:p w14:paraId="600ECD58"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32E8A188"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Собственность</w:t>
            </w:r>
          </w:p>
          <w:p w14:paraId="21899BDA"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87:01:020001:1044-87/005/2022-1</w:t>
            </w:r>
          </w:p>
          <w:p w14:paraId="372CAB9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от 13.04.2022 87:01:020001:1044</w:t>
            </w:r>
          </w:p>
          <w:p w14:paraId="47BEF4C7"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03C14FFC"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Здравоохранение</w:t>
            </w:r>
          </w:p>
        </w:tc>
        <w:tc>
          <w:tcPr>
            <w:tcW w:w="500" w:type="pct"/>
          </w:tcPr>
          <w:p w14:paraId="2A263A49"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550</w:t>
            </w:r>
          </w:p>
        </w:tc>
      </w:tr>
      <w:tr w:rsidR="006F472A" w:rsidRPr="006F472A" w14:paraId="0BBBE6F2" w14:textId="77777777" w:rsidTr="004E4A13">
        <w:trPr>
          <w:trHeight w:val="1905"/>
        </w:trPr>
        <w:tc>
          <w:tcPr>
            <w:tcW w:w="174" w:type="pct"/>
          </w:tcPr>
          <w:p w14:paraId="0CFBBBDD"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6</w:t>
            </w:r>
          </w:p>
        </w:tc>
        <w:tc>
          <w:tcPr>
            <w:tcW w:w="508" w:type="pct"/>
            <w:vMerge/>
          </w:tcPr>
          <w:p w14:paraId="3062B9B8"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567B96AB"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5E4FFB41"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ул. Юбилейная, дом 21</w:t>
            </w:r>
          </w:p>
        </w:tc>
        <w:tc>
          <w:tcPr>
            <w:tcW w:w="502" w:type="pct"/>
            <w:gridSpan w:val="2"/>
          </w:tcPr>
          <w:p w14:paraId="3D66E459"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2F530E36"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Документы отсутствуют</w:t>
            </w:r>
          </w:p>
          <w:p w14:paraId="20550C54"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87:01:020001:1054</w:t>
            </w:r>
          </w:p>
          <w:p w14:paraId="79C6BCC4"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5844ABA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Под существующий жилой дом (блокированная жилая застройка)</w:t>
            </w:r>
          </w:p>
        </w:tc>
        <w:tc>
          <w:tcPr>
            <w:tcW w:w="500" w:type="pct"/>
          </w:tcPr>
          <w:p w14:paraId="5D792637"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1114</w:t>
            </w:r>
          </w:p>
        </w:tc>
      </w:tr>
      <w:tr w:rsidR="006F472A" w:rsidRPr="006F472A" w14:paraId="51A054AA" w14:textId="77777777" w:rsidTr="004E4A13">
        <w:trPr>
          <w:trHeight w:val="1946"/>
        </w:trPr>
        <w:tc>
          <w:tcPr>
            <w:tcW w:w="174" w:type="pct"/>
          </w:tcPr>
          <w:p w14:paraId="42979905"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7</w:t>
            </w:r>
          </w:p>
        </w:tc>
        <w:tc>
          <w:tcPr>
            <w:tcW w:w="508" w:type="pct"/>
            <w:vMerge/>
          </w:tcPr>
          <w:p w14:paraId="4CD63D1E"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51F37BBE"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04DF0BAF"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ул. Советская, участок 16</w:t>
            </w:r>
          </w:p>
        </w:tc>
        <w:tc>
          <w:tcPr>
            <w:tcW w:w="502" w:type="pct"/>
            <w:gridSpan w:val="2"/>
          </w:tcPr>
          <w:p w14:paraId="7BCFDC0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70385C1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Документы отсутствуют</w:t>
            </w:r>
          </w:p>
          <w:p w14:paraId="3D30F77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87:01:020001:1057</w:t>
            </w:r>
          </w:p>
          <w:p w14:paraId="1A92F48A"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12BC1738"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Здравоохранение</w:t>
            </w:r>
          </w:p>
        </w:tc>
        <w:tc>
          <w:tcPr>
            <w:tcW w:w="500" w:type="pct"/>
          </w:tcPr>
          <w:p w14:paraId="54D384F4"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750</w:t>
            </w:r>
          </w:p>
        </w:tc>
      </w:tr>
      <w:tr w:rsidR="006F472A" w:rsidRPr="006F472A" w14:paraId="6434EF13" w14:textId="77777777" w:rsidTr="004E4A13">
        <w:trPr>
          <w:trHeight w:val="829"/>
        </w:trPr>
        <w:tc>
          <w:tcPr>
            <w:tcW w:w="174" w:type="pct"/>
          </w:tcPr>
          <w:p w14:paraId="0EDCD74D"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8</w:t>
            </w:r>
          </w:p>
        </w:tc>
        <w:tc>
          <w:tcPr>
            <w:tcW w:w="508" w:type="pct"/>
            <w:vMerge/>
          </w:tcPr>
          <w:p w14:paraId="493C5AC5"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2B732171"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7AD6B8C6"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xml:space="preserve">, </w:t>
            </w:r>
            <w:proofErr w:type="spellStart"/>
            <w:r w:rsidRPr="006F472A">
              <w:rPr>
                <w:rStyle w:val="affff8"/>
                <w:rFonts w:eastAsiaTheme="minorHAnsi"/>
              </w:rPr>
              <w:t>ул</w:t>
            </w:r>
            <w:proofErr w:type="spellEnd"/>
            <w:r w:rsidRPr="006F472A">
              <w:rPr>
                <w:rStyle w:val="affff8"/>
                <w:rFonts w:eastAsiaTheme="minorHAnsi"/>
              </w:rPr>
              <w:t xml:space="preserve"> Полярная, </w:t>
            </w:r>
          </w:p>
          <w:p w14:paraId="1A7B8422" w14:textId="77777777" w:rsidR="006F472A" w:rsidRPr="006F472A" w:rsidRDefault="006F472A" w:rsidP="00646183">
            <w:pPr>
              <w:spacing w:line="20" w:lineRule="atLeast"/>
              <w:rPr>
                <w:rFonts w:ascii="Times New Roman" w:hAnsi="Times New Roman" w:cs="Times New Roman"/>
                <w:sz w:val="24"/>
                <w:szCs w:val="24"/>
              </w:rPr>
            </w:pPr>
            <w:r w:rsidRPr="006F472A">
              <w:rPr>
                <w:rStyle w:val="affff8"/>
                <w:rFonts w:eastAsiaTheme="minorHAnsi"/>
              </w:rPr>
              <w:lastRenderedPageBreak/>
              <w:t>участок 15в</w:t>
            </w:r>
          </w:p>
        </w:tc>
        <w:tc>
          <w:tcPr>
            <w:tcW w:w="502" w:type="pct"/>
            <w:gridSpan w:val="2"/>
          </w:tcPr>
          <w:p w14:paraId="0F88DE1A"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lastRenderedPageBreak/>
              <w:t>Земли населенных пунктов</w:t>
            </w:r>
          </w:p>
        </w:tc>
        <w:tc>
          <w:tcPr>
            <w:tcW w:w="1317" w:type="pct"/>
          </w:tcPr>
          <w:p w14:paraId="10BD457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Собственность</w:t>
            </w:r>
          </w:p>
          <w:p w14:paraId="481DCA28"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87:01:020001:1048-87/005/2023-1</w:t>
            </w:r>
          </w:p>
          <w:p w14:paraId="39E12CA9"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 xml:space="preserve">от 13.01.2023 </w:t>
            </w:r>
          </w:p>
          <w:p w14:paraId="0E7B17D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87:01:020001:1048</w:t>
            </w:r>
          </w:p>
          <w:p w14:paraId="234ED279"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21ED425A"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Спорт</w:t>
            </w:r>
          </w:p>
        </w:tc>
        <w:tc>
          <w:tcPr>
            <w:tcW w:w="500" w:type="pct"/>
          </w:tcPr>
          <w:p w14:paraId="26173ABB"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2829</w:t>
            </w:r>
          </w:p>
        </w:tc>
      </w:tr>
      <w:tr w:rsidR="006F472A" w:rsidRPr="006F472A" w14:paraId="1E388F5F" w14:textId="77777777" w:rsidTr="004E4A13">
        <w:trPr>
          <w:trHeight w:val="2152"/>
        </w:trPr>
        <w:tc>
          <w:tcPr>
            <w:tcW w:w="174" w:type="pct"/>
            <w:vMerge w:val="restart"/>
          </w:tcPr>
          <w:p w14:paraId="5DC48F41" w14:textId="77777777" w:rsidR="006F472A" w:rsidRPr="006F472A" w:rsidRDefault="006F472A" w:rsidP="00646183">
            <w:pPr>
              <w:spacing w:line="20" w:lineRule="atLeast"/>
              <w:jc w:val="both"/>
              <w:rPr>
                <w:rFonts w:ascii="Times New Roman" w:hAnsi="Times New Roman" w:cs="Times New Roman"/>
                <w:sz w:val="24"/>
                <w:szCs w:val="24"/>
              </w:rPr>
            </w:pPr>
            <w:r w:rsidRPr="006F472A">
              <w:rPr>
                <w:rFonts w:ascii="Times New Roman" w:hAnsi="Times New Roman" w:cs="Times New Roman"/>
                <w:sz w:val="24"/>
                <w:szCs w:val="24"/>
              </w:rPr>
              <w:t>9</w:t>
            </w:r>
          </w:p>
        </w:tc>
        <w:tc>
          <w:tcPr>
            <w:tcW w:w="508" w:type="pct"/>
            <w:vMerge/>
          </w:tcPr>
          <w:p w14:paraId="58B8AB45"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3F8F5D2B" w14:textId="77777777" w:rsidR="006F472A" w:rsidRPr="006F472A" w:rsidRDefault="006F472A" w:rsidP="00646183">
            <w:pPr>
              <w:spacing w:line="20" w:lineRule="atLeast"/>
              <w:jc w:val="both"/>
              <w:rPr>
                <w:rFonts w:ascii="Times New Roman" w:hAnsi="Times New Roman" w:cs="Times New Roman"/>
                <w:sz w:val="24"/>
                <w:szCs w:val="24"/>
              </w:rPr>
            </w:pPr>
          </w:p>
        </w:tc>
        <w:tc>
          <w:tcPr>
            <w:tcW w:w="796" w:type="pct"/>
            <w:gridSpan w:val="2"/>
          </w:tcPr>
          <w:p w14:paraId="79F6120F"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Российская Федерация, Чукотский автономный округ, Билибинский р-н, с </w:t>
            </w:r>
            <w:proofErr w:type="spellStart"/>
            <w:r w:rsidRPr="006F472A">
              <w:rPr>
                <w:rStyle w:val="affff8"/>
                <w:rFonts w:eastAsiaTheme="minorHAnsi"/>
              </w:rPr>
              <w:t>Анюйск</w:t>
            </w:r>
            <w:proofErr w:type="spellEnd"/>
            <w:r w:rsidRPr="006F472A">
              <w:rPr>
                <w:rStyle w:val="affff8"/>
                <w:rFonts w:eastAsiaTheme="minorHAnsi"/>
              </w:rPr>
              <w:t xml:space="preserve">, </w:t>
            </w:r>
            <w:proofErr w:type="spellStart"/>
            <w:r w:rsidRPr="006F472A">
              <w:rPr>
                <w:rStyle w:val="affff8"/>
                <w:rFonts w:eastAsiaTheme="minorHAnsi"/>
              </w:rPr>
              <w:t>ул</w:t>
            </w:r>
            <w:proofErr w:type="spellEnd"/>
            <w:r w:rsidRPr="006F472A">
              <w:rPr>
                <w:rStyle w:val="affff8"/>
                <w:rFonts w:eastAsiaTheme="minorHAnsi"/>
              </w:rPr>
              <w:t xml:space="preserve"> </w:t>
            </w:r>
          </w:p>
          <w:p w14:paraId="701FC8AD" w14:textId="77777777" w:rsidR="006F472A" w:rsidRPr="006F472A" w:rsidRDefault="006F472A" w:rsidP="00646183">
            <w:pPr>
              <w:spacing w:line="20" w:lineRule="atLeast"/>
              <w:rPr>
                <w:rStyle w:val="affff8"/>
                <w:rFonts w:eastAsiaTheme="minorHAnsi"/>
              </w:rPr>
            </w:pPr>
            <w:r w:rsidRPr="006F472A">
              <w:rPr>
                <w:rStyle w:val="affff8"/>
                <w:rFonts w:eastAsiaTheme="minorHAnsi"/>
              </w:rPr>
              <w:t xml:space="preserve">В. </w:t>
            </w:r>
            <w:proofErr w:type="spellStart"/>
            <w:r w:rsidRPr="006F472A">
              <w:rPr>
                <w:rStyle w:val="affff8"/>
                <w:rFonts w:eastAsiaTheme="minorHAnsi"/>
              </w:rPr>
              <w:t>Дранова</w:t>
            </w:r>
            <w:proofErr w:type="spellEnd"/>
            <w:r w:rsidRPr="006F472A">
              <w:rPr>
                <w:rStyle w:val="affff8"/>
                <w:rFonts w:eastAsiaTheme="minorHAnsi"/>
              </w:rPr>
              <w:t xml:space="preserve">, </w:t>
            </w:r>
          </w:p>
          <w:p w14:paraId="0E627F2D" w14:textId="77777777" w:rsidR="006F472A" w:rsidRPr="006F472A" w:rsidRDefault="006F472A" w:rsidP="00646183">
            <w:pPr>
              <w:spacing w:line="20" w:lineRule="atLeast"/>
              <w:rPr>
                <w:rStyle w:val="affff8"/>
                <w:rFonts w:eastAsiaTheme="minorHAnsi"/>
              </w:rPr>
            </w:pPr>
            <w:r w:rsidRPr="006F472A">
              <w:rPr>
                <w:rStyle w:val="affff8"/>
                <w:rFonts w:eastAsiaTheme="minorHAnsi"/>
              </w:rPr>
              <w:t>участок 34А</w:t>
            </w:r>
          </w:p>
        </w:tc>
        <w:tc>
          <w:tcPr>
            <w:tcW w:w="502" w:type="pct"/>
            <w:gridSpan w:val="2"/>
          </w:tcPr>
          <w:p w14:paraId="73B58B3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317" w:type="pct"/>
          </w:tcPr>
          <w:p w14:paraId="16AB44E1"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Собственность</w:t>
            </w:r>
          </w:p>
          <w:p w14:paraId="437E3BB0"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87:01:020001:1049-87/005/2023-1</w:t>
            </w:r>
          </w:p>
          <w:p w14:paraId="5CC4A182"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от 12.05.2023</w:t>
            </w:r>
          </w:p>
          <w:p w14:paraId="7E74D882"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Выписка из ЕГРН</w:t>
            </w:r>
          </w:p>
        </w:tc>
        <w:tc>
          <w:tcPr>
            <w:tcW w:w="683" w:type="pct"/>
          </w:tcPr>
          <w:p w14:paraId="63A2DCB9"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Для ведения личного подсобного хозяйства</w:t>
            </w:r>
          </w:p>
        </w:tc>
        <w:tc>
          <w:tcPr>
            <w:tcW w:w="500" w:type="pct"/>
          </w:tcPr>
          <w:p w14:paraId="79FA9BD1" w14:textId="77777777" w:rsidR="006F472A" w:rsidRPr="006F472A" w:rsidRDefault="006F472A" w:rsidP="00646183">
            <w:pPr>
              <w:spacing w:line="20" w:lineRule="atLeast"/>
              <w:jc w:val="center"/>
              <w:rPr>
                <w:rFonts w:ascii="Times New Roman" w:hAnsi="Times New Roman" w:cs="Times New Roman"/>
                <w:sz w:val="24"/>
                <w:szCs w:val="24"/>
              </w:rPr>
            </w:pPr>
            <w:r w:rsidRPr="006F472A">
              <w:rPr>
                <w:rFonts w:ascii="Times New Roman" w:hAnsi="Times New Roman" w:cs="Times New Roman"/>
                <w:sz w:val="24"/>
                <w:szCs w:val="24"/>
              </w:rPr>
              <w:t>1350</w:t>
            </w:r>
          </w:p>
        </w:tc>
      </w:tr>
      <w:tr w:rsidR="006F472A" w:rsidRPr="006F472A" w14:paraId="4999D614" w14:textId="77777777" w:rsidTr="004E4A13">
        <w:tc>
          <w:tcPr>
            <w:tcW w:w="174" w:type="pct"/>
            <w:vMerge/>
          </w:tcPr>
          <w:p w14:paraId="7AE0FF75" w14:textId="77777777" w:rsidR="006F472A" w:rsidRPr="006F472A" w:rsidRDefault="006F472A" w:rsidP="00646183">
            <w:pPr>
              <w:spacing w:line="20" w:lineRule="atLeast"/>
              <w:jc w:val="both"/>
              <w:rPr>
                <w:rFonts w:ascii="Times New Roman" w:hAnsi="Times New Roman" w:cs="Times New Roman"/>
                <w:sz w:val="24"/>
                <w:szCs w:val="24"/>
              </w:rPr>
            </w:pPr>
          </w:p>
        </w:tc>
        <w:tc>
          <w:tcPr>
            <w:tcW w:w="508" w:type="pct"/>
            <w:vMerge/>
          </w:tcPr>
          <w:p w14:paraId="24B52471" w14:textId="77777777" w:rsidR="006F472A" w:rsidRPr="006F472A" w:rsidRDefault="006F472A" w:rsidP="00646183">
            <w:pPr>
              <w:spacing w:line="20" w:lineRule="atLeast"/>
              <w:jc w:val="both"/>
              <w:rPr>
                <w:rFonts w:ascii="Times New Roman" w:hAnsi="Times New Roman" w:cs="Times New Roman"/>
                <w:sz w:val="24"/>
                <w:szCs w:val="24"/>
              </w:rPr>
            </w:pPr>
          </w:p>
        </w:tc>
        <w:tc>
          <w:tcPr>
            <w:tcW w:w="520" w:type="pct"/>
            <w:vMerge/>
          </w:tcPr>
          <w:p w14:paraId="5443BD1F" w14:textId="77777777" w:rsidR="006F472A" w:rsidRPr="006F472A" w:rsidRDefault="006F472A" w:rsidP="00646183">
            <w:pPr>
              <w:spacing w:line="20" w:lineRule="atLeast"/>
              <w:jc w:val="both"/>
              <w:rPr>
                <w:rFonts w:ascii="Times New Roman" w:hAnsi="Times New Roman" w:cs="Times New Roman"/>
                <w:sz w:val="24"/>
                <w:szCs w:val="24"/>
              </w:rPr>
            </w:pPr>
          </w:p>
        </w:tc>
        <w:tc>
          <w:tcPr>
            <w:tcW w:w="3298" w:type="pct"/>
            <w:gridSpan w:val="6"/>
          </w:tcPr>
          <w:p w14:paraId="45BB1F56" w14:textId="77777777" w:rsidR="006F472A" w:rsidRPr="006F472A" w:rsidRDefault="006F472A" w:rsidP="00646183">
            <w:pPr>
              <w:spacing w:line="20" w:lineRule="atLeast"/>
              <w:rPr>
                <w:rFonts w:ascii="Times New Roman" w:hAnsi="Times New Roman" w:cs="Times New Roman"/>
                <w:b/>
                <w:bCs/>
                <w:sz w:val="24"/>
                <w:szCs w:val="24"/>
              </w:rPr>
            </w:pPr>
          </w:p>
        </w:tc>
        <w:tc>
          <w:tcPr>
            <w:tcW w:w="500" w:type="pct"/>
          </w:tcPr>
          <w:p w14:paraId="36ADEE40" w14:textId="77777777" w:rsidR="006F472A" w:rsidRPr="006F472A" w:rsidRDefault="006F472A" w:rsidP="00646183">
            <w:pPr>
              <w:spacing w:line="20" w:lineRule="atLeast"/>
              <w:jc w:val="center"/>
              <w:rPr>
                <w:rFonts w:ascii="Times New Roman" w:hAnsi="Times New Roman" w:cs="Times New Roman"/>
                <w:b/>
                <w:bCs/>
                <w:sz w:val="24"/>
                <w:szCs w:val="24"/>
              </w:rPr>
            </w:pPr>
          </w:p>
        </w:tc>
      </w:tr>
      <w:tr w:rsidR="006F472A" w:rsidRPr="006F472A" w14:paraId="3C807589" w14:textId="77777777" w:rsidTr="004E4A13">
        <w:tc>
          <w:tcPr>
            <w:tcW w:w="174" w:type="pct"/>
          </w:tcPr>
          <w:p w14:paraId="2DB6AC63" w14:textId="77777777" w:rsidR="006F472A" w:rsidRPr="006F472A" w:rsidRDefault="006F472A" w:rsidP="00646183">
            <w:pPr>
              <w:spacing w:line="20" w:lineRule="atLeast"/>
              <w:jc w:val="both"/>
              <w:rPr>
                <w:rFonts w:ascii="Times New Roman" w:hAnsi="Times New Roman" w:cs="Times New Roman"/>
                <w:sz w:val="24"/>
                <w:szCs w:val="24"/>
              </w:rPr>
            </w:pPr>
          </w:p>
        </w:tc>
        <w:tc>
          <w:tcPr>
            <w:tcW w:w="1028" w:type="pct"/>
            <w:gridSpan w:val="2"/>
          </w:tcPr>
          <w:p w14:paraId="540013C0" w14:textId="77777777" w:rsidR="006F472A" w:rsidRPr="006F472A" w:rsidRDefault="006F472A" w:rsidP="00646183">
            <w:pPr>
              <w:spacing w:line="20" w:lineRule="atLeast"/>
              <w:jc w:val="both"/>
              <w:rPr>
                <w:rFonts w:ascii="Times New Roman" w:hAnsi="Times New Roman" w:cs="Times New Roman"/>
                <w:color w:val="44546A" w:themeColor="text2"/>
                <w:sz w:val="24"/>
                <w:szCs w:val="24"/>
              </w:rPr>
            </w:pPr>
          </w:p>
        </w:tc>
        <w:tc>
          <w:tcPr>
            <w:tcW w:w="3298" w:type="pct"/>
            <w:gridSpan w:val="6"/>
          </w:tcPr>
          <w:p w14:paraId="22029906" w14:textId="77777777" w:rsidR="006F472A" w:rsidRPr="006F472A" w:rsidRDefault="006F472A" w:rsidP="00646183">
            <w:pPr>
              <w:spacing w:line="20" w:lineRule="atLeast"/>
              <w:rPr>
                <w:rFonts w:ascii="Times New Roman" w:hAnsi="Times New Roman" w:cs="Times New Roman"/>
                <w:sz w:val="24"/>
                <w:szCs w:val="24"/>
              </w:rPr>
            </w:pPr>
          </w:p>
        </w:tc>
        <w:tc>
          <w:tcPr>
            <w:tcW w:w="500" w:type="pct"/>
          </w:tcPr>
          <w:p w14:paraId="58B540B6" w14:textId="77777777" w:rsidR="006F472A" w:rsidRPr="006F472A" w:rsidRDefault="006F472A" w:rsidP="00646183">
            <w:pPr>
              <w:spacing w:line="20" w:lineRule="atLeast"/>
              <w:jc w:val="center"/>
              <w:rPr>
                <w:rFonts w:ascii="Times New Roman" w:hAnsi="Times New Roman" w:cs="Times New Roman"/>
                <w:b/>
                <w:bCs/>
                <w:sz w:val="24"/>
                <w:szCs w:val="24"/>
              </w:rPr>
            </w:pPr>
          </w:p>
        </w:tc>
      </w:tr>
      <w:tr w:rsidR="006F472A" w:rsidRPr="006F472A" w14:paraId="186FBDC9" w14:textId="77777777" w:rsidTr="004E4A13">
        <w:tc>
          <w:tcPr>
            <w:tcW w:w="4500" w:type="pct"/>
            <w:gridSpan w:val="9"/>
          </w:tcPr>
          <w:p w14:paraId="2729E66F" w14:textId="77777777" w:rsidR="006F472A" w:rsidRPr="006F472A" w:rsidRDefault="006F472A" w:rsidP="00646183">
            <w:pPr>
              <w:spacing w:line="20" w:lineRule="atLeast"/>
              <w:rPr>
                <w:rFonts w:ascii="Times New Roman" w:hAnsi="Times New Roman" w:cs="Times New Roman"/>
                <w:b/>
                <w:bCs/>
                <w:sz w:val="24"/>
                <w:szCs w:val="24"/>
              </w:rPr>
            </w:pPr>
            <w:r w:rsidRPr="006F472A">
              <w:rPr>
                <w:rFonts w:ascii="Times New Roman" w:hAnsi="Times New Roman" w:cs="Times New Roman"/>
                <w:b/>
                <w:bCs/>
                <w:sz w:val="24"/>
                <w:szCs w:val="24"/>
              </w:rPr>
              <w:t xml:space="preserve">Итого площадь пересечения лесного фонда и земельных участков, имеющих категорию земель «земли населенных пунктов» по сельскому поселению </w:t>
            </w:r>
            <w:proofErr w:type="spellStart"/>
            <w:r w:rsidRPr="006F472A">
              <w:rPr>
                <w:rFonts w:ascii="Times New Roman" w:hAnsi="Times New Roman" w:cs="Times New Roman"/>
                <w:b/>
                <w:bCs/>
                <w:sz w:val="24"/>
                <w:szCs w:val="24"/>
              </w:rPr>
              <w:t>Анюйск</w:t>
            </w:r>
            <w:proofErr w:type="spellEnd"/>
            <w:r w:rsidRPr="006F472A">
              <w:rPr>
                <w:rFonts w:ascii="Times New Roman" w:hAnsi="Times New Roman" w:cs="Times New Roman"/>
                <w:b/>
                <w:bCs/>
                <w:sz w:val="24"/>
                <w:szCs w:val="24"/>
              </w:rPr>
              <w:t>:</w:t>
            </w:r>
          </w:p>
        </w:tc>
        <w:tc>
          <w:tcPr>
            <w:tcW w:w="500" w:type="pct"/>
          </w:tcPr>
          <w:p w14:paraId="0D79E5C0" w14:textId="77777777" w:rsidR="006F472A" w:rsidRPr="006F472A" w:rsidRDefault="006F472A" w:rsidP="00646183">
            <w:pPr>
              <w:spacing w:line="20" w:lineRule="atLeast"/>
              <w:jc w:val="center"/>
              <w:rPr>
                <w:rFonts w:ascii="Times New Roman" w:hAnsi="Times New Roman" w:cs="Times New Roman"/>
                <w:b/>
                <w:bCs/>
                <w:sz w:val="24"/>
                <w:szCs w:val="24"/>
              </w:rPr>
            </w:pPr>
            <w:r w:rsidRPr="006F472A">
              <w:rPr>
                <w:rFonts w:ascii="Times New Roman" w:hAnsi="Times New Roman" w:cs="Times New Roman"/>
                <w:b/>
                <w:bCs/>
                <w:sz w:val="24"/>
                <w:szCs w:val="24"/>
              </w:rPr>
              <w:t>11980</w:t>
            </w:r>
          </w:p>
        </w:tc>
      </w:tr>
    </w:tbl>
    <w:p w14:paraId="11D082FE" w14:textId="77777777" w:rsidR="006F472A" w:rsidRPr="006F472A" w:rsidRDefault="006F472A" w:rsidP="006F472A">
      <w:pPr>
        <w:spacing w:line="20" w:lineRule="atLeast"/>
        <w:jc w:val="both"/>
        <w:rPr>
          <w:rFonts w:ascii="Times New Roman" w:hAnsi="Times New Roman" w:cs="Times New Roman"/>
          <w:sz w:val="24"/>
          <w:szCs w:val="24"/>
        </w:rPr>
      </w:pPr>
    </w:p>
    <w:p w14:paraId="073DFBE1" w14:textId="77777777" w:rsidR="006F472A" w:rsidRPr="006F472A" w:rsidRDefault="006F472A" w:rsidP="006F472A">
      <w:pPr>
        <w:spacing w:line="20" w:lineRule="atLeast"/>
        <w:jc w:val="both"/>
        <w:rPr>
          <w:rFonts w:ascii="Times New Roman" w:hAnsi="Times New Roman" w:cs="Times New Roman"/>
          <w:sz w:val="24"/>
          <w:szCs w:val="24"/>
        </w:rPr>
      </w:pPr>
    </w:p>
    <w:p w14:paraId="6FF4A3A7" w14:textId="77777777" w:rsidR="006F472A" w:rsidRPr="006F472A" w:rsidRDefault="006F472A" w:rsidP="006F472A">
      <w:pPr>
        <w:spacing w:line="20" w:lineRule="atLeast"/>
        <w:jc w:val="both"/>
        <w:rPr>
          <w:rFonts w:ascii="Times New Roman" w:hAnsi="Times New Roman" w:cs="Times New Roman"/>
          <w:sz w:val="24"/>
          <w:szCs w:val="24"/>
        </w:rPr>
      </w:pPr>
    </w:p>
    <w:p w14:paraId="1737315C" w14:textId="77777777" w:rsidR="006F472A" w:rsidRPr="006F472A" w:rsidRDefault="006F472A" w:rsidP="006F472A">
      <w:pPr>
        <w:spacing w:line="20" w:lineRule="atLeast"/>
        <w:jc w:val="both"/>
        <w:rPr>
          <w:rFonts w:ascii="Times New Roman" w:hAnsi="Times New Roman" w:cs="Times New Roman"/>
          <w:sz w:val="24"/>
          <w:szCs w:val="24"/>
        </w:rPr>
      </w:pPr>
    </w:p>
    <w:p w14:paraId="3B6D5B48" w14:textId="77777777" w:rsidR="006F472A" w:rsidRPr="006F472A" w:rsidRDefault="006F472A" w:rsidP="006F472A">
      <w:pPr>
        <w:spacing w:line="20" w:lineRule="atLeast"/>
        <w:jc w:val="both"/>
        <w:rPr>
          <w:rFonts w:ascii="Times New Roman" w:hAnsi="Times New Roman" w:cs="Times New Roman"/>
          <w:sz w:val="24"/>
          <w:szCs w:val="24"/>
        </w:rPr>
      </w:pPr>
    </w:p>
    <w:p w14:paraId="6D53B038" w14:textId="77777777" w:rsidR="006F472A" w:rsidRPr="006F472A" w:rsidRDefault="006F472A" w:rsidP="006F472A">
      <w:pPr>
        <w:spacing w:line="20" w:lineRule="atLeast"/>
        <w:jc w:val="both"/>
        <w:rPr>
          <w:rFonts w:ascii="Times New Roman" w:hAnsi="Times New Roman" w:cs="Times New Roman"/>
          <w:sz w:val="24"/>
          <w:szCs w:val="24"/>
        </w:rPr>
      </w:pPr>
    </w:p>
    <w:p w14:paraId="3E9C5718" w14:textId="77777777" w:rsidR="006F472A" w:rsidRPr="006F472A" w:rsidRDefault="006F472A" w:rsidP="006F472A">
      <w:pPr>
        <w:spacing w:line="20" w:lineRule="atLeast"/>
        <w:jc w:val="both"/>
        <w:rPr>
          <w:rFonts w:ascii="Times New Roman" w:hAnsi="Times New Roman" w:cs="Times New Roman"/>
          <w:sz w:val="24"/>
          <w:szCs w:val="24"/>
        </w:rPr>
      </w:pPr>
    </w:p>
    <w:p w14:paraId="0EC60C36" w14:textId="77777777" w:rsidR="006F472A" w:rsidRPr="006F472A" w:rsidRDefault="006F472A" w:rsidP="006F472A">
      <w:pPr>
        <w:spacing w:line="20" w:lineRule="atLeast"/>
        <w:jc w:val="both"/>
        <w:rPr>
          <w:rFonts w:ascii="Times New Roman" w:hAnsi="Times New Roman" w:cs="Times New Roman"/>
          <w:sz w:val="24"/>
          <w:szCs w:val="24"/>
        </w:rPr>
      </w:pPr>
    </w:p>
    <w:p w14:paraId="5ECF3AF3" w14:textId="77777777" w:rsidR="006F472A" w:rsidRPr="006F472A" w:rsidRDefault="006F472A" w:rsidP="006F472A">
      <w:pPr>
        <w:spacing w:line="20" w:lineRule="atLeast"/>
        <w:jc w:val="both"/>
        <w:rPr>
          <w:rFonts w:ascii="Times New Roman" w:hAnsi="Times New Roman" w:cs="Times New Roman"/>
          <w:sz w:val="24"/>
          <w:szCs w:val="24"/>
        </w:rPr>
      </w:pPr>
    </w:p>
    <w:p w14:paraId="46A93C42" w14:textId="77777777" w:rsidR="006F472A" w:rsidRPr="006F472A" w:rsidRDefault="006F472A" w:rsidP="004E4A13">
      <w:pPr>
        <w:pStyle w:val="01"/>
        <w:spacing w:before="0"/>
        <w:ind w:firstLine="708"/>
        <w:jc w:val="center"/>
        <w:outlineLvl w:val="1"/>
        <w:rPr>
          <w:sz w:val="24"/>
          <w:szCs w:val="24"/>
        </w:rPr>
      </w:pPr>
      <w:bookmarkStart w:id="209" w:name="_Toc147311271"/>
      <w:r w:rsidRPr="006F472A">
        <w:rPr>
          <w:sz w:val="24"/>
          <w:szCs w:val="24"/>
        </w:rPr>
        <w:t>Перечень участков земель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но на которые не распространяется Федеральный закон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от 29.07.2017 № 280-ФЗ</w:t>
      </w:r>
      <w:bookmarkEnd w:id="209"/>
    </w:p>
    <w:p w14:paraId="6579805F" w14:textId="341041F5" w:rsidR="006F472A" w:rsidRPr="006F472A" w:rsidRDefault="006F472A" w:rsidP="006F472A">
      <w:pPr>
        <w:pStyle w:val="00"/>
        <w:jc w:val="right"/>
        <w:rPr>
          <w:sz w:val="24"/>
          <w:szCs w:val="24"/>
        </w:rPr>
      </w:pPr>
      <w:r w:rsidRPr="006F472A">
        <w:rPr>
          <w:sz w:val="24"/>
          <w:szCs w:val="24"/>
        </w:rPr>
        <w:t xml:space="preserve">Таблица </w:t>
      </w:r>
      <w:r w:rsidR="004E4A13">
        <w:rPr>
          <w:sz w:val="24"/>
          <w:szCs w:val="24"/>
        </w:rPr>
        <w:t>9.</w:t>
      </w:r>
      <w:r w:rsidRPr="006F472A">
        <w:rPr>
          <w:sz w:val="24"/>
          <w:szCs w:val="24"/>
        </w:rPr>
        <w:t>2</w:t>
      </w:r>
      <w:r w:rsidR="004E4A13">
        <w:rPr>
          <w:sz w:val="24"/>
          <w:szCs w:val="24"/>
        </w:rPr>
        <w:t>.</w:t>
      </w:r>
    </w:p>
    <w:tbl>
      <w:tblPr>
        <w:tblStyle w:val="af1"/>
        <w:tblW w:w="5000" w:type="pct"/>
        <w:tblLook w:val="04A0" w:firstRow="1" w:lastRow="0" w:firstColumn="1" w:lastColumn="0" w:noHBand="0" w:noVBand="1"/>
      </w:tblPr>
      <w:tblGrid>
        <w:gridCol w:w="540"/>
        <w:gridCol w:w="2097"/>
        <w:gridCol w:w="2649"/>
        <w:gridCol w:w="2955"/>
        <w:gridCol w:w="3943"/>
        <w:gridCol w:w="2376"/>
      </w:tblGrid>
      <w:tr w:rsidR="006F472A" w:rsidRPr="006F472A" w14:paraId="16D4CD44" w14:textId="77777777" w:rsidTr="006F472A">
        <w:trPr>
          <w:cantSplit/>
          <w:trHeight w:val="531"/>
        </w:trPr>
        <w:tc>
          <w:tcPr>
            <w:tcW w:w="185" w:type="pct"/>
            <w:tcBorders>
              <w:top w:val="single" w:sz="4" w:space="0" w:color="auto"/>
              <w:left w:val="single" w:sz="4" w:space="0" w:color="auto"/>
              <w:bottom w:val="single" w:sz="4" w:space="0" w:color="auto"/>
              <w:right w:val="single" w:sz="4" w:space="0" w:color="auto"/>
            </w:tcBorders>
            <w:hideMark/>
          </w:tcPr>
          <w:p w14:paraId="013EB8E6" w14:textId="77777777" w:rsidR="006F472A" w:rsidRPr="006F472A" w:rsidRDefault="006F472A" w:rsidP="00646183">
            <w:pPr>
              <w:shd w:val="clear" w:color="auto" w:fill="FFFFFF" w:themeFill="background1"/>
              <w:jc w:val="center"/>
              <w:rPr>
                <w:rFonts w:ascii="Times New Roman" w:hAnsi="Times New Roman" w:cs="Times New Roman"/>
                <w:sz w:val="24"/>
                <w:szCs w:val="24"/>
              </w:rPr>
            </w:pPr>
            <w:r w:rsidRPr="006F472A">
              <w:rPr>
                <w:rFonts w:ascii="Times New Roman" w:hAnsi="Times New Roman" w:cs="Times New Roman"/>
                <w:sz w:val="24"/>
                <w:szCs w:val="24"/>
              </w:rPr>
              <w:t>№ п/п</w:t>
            </w:r>
          </w:p>
        </w:tc>
        <w:tc>
          <w:tcPr>
            <w:tcW w:w="720" w:type="pct"/>
            <w:tcBorders>
              <w:top w:val="single" w:sz="4" w:space="0" w:color="auto"/>
              <w:left w:val="single" w:sz="4" w:space="0" w:color="auto"/>
              <w:bottom w:val="single" w:sz="4" w:space="0" w:color="auto"/>
              <w:right w:val="single" w:sz="4" w:space="0" w:color="auto"/>
            </w:tcBorders>
            <w:hideMark/>
          </w:tcPr>
          <w:p w14:paraId="5E47F0BF" w14:textId="77777777" w:rsidR="006F472A" w:rsidRPr="006F472A" w:rsidRDefault="006F472A" w:rsidP="00646183">
            <w:pPr>
              <w:shd w:val="clear" w:color="auto" w:fill="FFFFFF" w:themeFill="background1"/>
              <w:jc w:val="center"/>
              <w:rPr>
                <w:rFonts w:ascii="Times New Roman" w:hAnsi="Times New Roman" w:cs="Times New Roman"/>
                <w:sz w:val="24"/>
                <w:szCs w:val="24"/>
              </w:rPr>
            </w:pPr>
            <w:r w:rsidRPr="006F472A">
              <w:rPr>
                <w:rFonts w:ascii="Times New Roman" w:hAnsi="Times New Roman" w:cs="Times New Roman"/>
                <w:sz w:val="24"/>
                <w:szCs w:val="24"/>
              </w:rPr>
              <w:t>Кадастровые номера участков иных категорий</w:t>
            </w:r>
          </w:p>
        </w:tc>
        <w:tc>
          <w:tcPr>
            <w:tcW w:w="910" w:type="pct"/>
            <w:tcBorders>
              <w:top w:val="single" w:sz="4" w:space="0" w:color="auto"/>
              <w:left w:val="single" w:sz="4" w:space="0" w:color="auto"/>
              <w:bottom w:val="single" w:sz="4" w:space="0" w:color="auto"/>
              <w:right w:val="single" w:sz="4" w:space="0" w:color="auto"/>
            </w:tcBorders>
            <w:hideMark/>
          </w:tcPr>
          <w:p w14:paraId="08EBBB23"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Категория земель</w:t>
            </w:r>
          </w:p>
        </w:tc>
        <w:tc>
          <w:tcPr>
            <w:tcW w:w="1015" w:type="pct"/>
            <w:tcBorders>
              <w:top w:val="single" w:sz="4" w:space="0" w:color="auto"/>
              <w:left w:val="single" w:sz="4" w:space="0" w:color="auto"/>
              <w:bottom w:val="single" w:sz="4" w:space="0" w:color="auto"/>
              <w:right w:val="single" w:sz="4" w:space="0" w:color="auto"/>
            </w:tcBorders>
            <w:hideMark/>
          </w:tcPr>
          <w:p w14:paraId="5676F44C"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Вид разрешенного использования земельных участков</w:t>
            </w:r>
          </w:p>
        </w:tc>
        <w:tc>
          <w:tcPr>
            <w:tcW w:w="1354" w:type="pct"/>
            <w:tcBorders>
              <w:top w:val="single" w:sz="4" w:space="0" w:color="auto"/>
              <w:left w:val="single" w:sz="4" w:space="0" w:color="auto"/>
              <w:bottom w:val="single" w:sz="4" w:space="0" w:color="auto"/>
              <w:right w:val="single" w:sz="4" w:space="0" w:color="auto"/>
            </w:tcBorders>
            <w:hideMark/>
          </w:tcPr>
          <w:p w14:paraId="2C86E57F"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Дата возникновения права на ЗУ (по ЕГРН)</w:t>
            </w:r>
          </w:p>
        </w:tc>
        <w:tc>
          <w:tcPr>
            <w:tcW w:w="815" w:type="pct"/>
            <w:tcBorders>
              <w:top w:val="single" w:sz="4" w:space="0" w:color="auto"/>
              <w:left w:val="single" w:sz="4" w:space="0" w:color="auto"/>
              <w:bottom w:val="single" w:sz="4" w:space="0" w:color="auto"/>
              <w:right w:val="single" w:sz="4" w:space="0" w:color="auto"/>
            </w:tcBorders>
            <w:hideMark/>
          </w:tcPr>
          <w:p w14:paraId="4E1F0377"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Дата возникновения первичного права на ЗУ (договоры аренды, свидетельства)</w:t>
            </w:r>
          </w:p>
        </w:tc>
      </w:tr>
      <w:tr w:rsidR="006F472A" w:rsidRPr="006F472A" w14:paraId="7A05AADE" w14:textId="77777777" w:rsidTr="006F472A">
        <w:tc>
          <w:tcPr>
            <w:tcW w:w="185" w:type="pct"/>
            <w:tcBorders>
              <w:top w:val="single" w:sz="4" w:space="0" w:color="auto"/>
              <w:left w:val="single" w:sz="4" w:space="0" w:color="auto"/>
              <w:bottom w:val="single" w:sz="4" w:space="0" w:color="auto"/>
              <w:right w:val="single" w:sz="4" w:space="0" w:color="auto"/>
            </w:tcBorders>
            <w:vAlign w:val="center"/>
            <w:hideMark/>
          </w:tcPr>
          <w:p w14:paraId="7CD365CB" w14:textId="77777777" w:rsidR="006F472A" w:rsidRPr="006F472A" w:rsidRDefault="006F472A" w:rsidP="00646183">
            <w:pPr>
              <w:shd w:val="clear" w:color="auto" w:fill="FFFFFF" w:themeFill="background1"/>
              <w:jc w:val="center"/>
              <w:rPr>
                <w:rFonts w:ascii="Times New Roman" w:hAnsi="Times New Roman" w:cs="Times New Roman"/>
                <w:sz w:val="24"/>
                <w:szCs w:val="24"/>
              </w:rPr>
            </w:pPr>
            <w:r w:rsidRPr="006F472A">
              <w:rPr>
                <w:rFonts w:ascii="Times New Roman" w:hAnsi="Times New Roman" w:cs="Times New Roman"/>
                <w:sz w:val="24"/>
                <w:szCs w:val="24"/>
              </w:rPr>
              <w:t>1</w:t>
            </w:r>
          </w:p>
        </w:tc>
        <w:tc>
          <w:tcPr>
            <w:tcW w:w="720" w:type="pct"/>
            <w:tcBorders>
              <w:top w:val="single" w:sz="4" w:space="0" w:color="auto"/>
              <w:left w:val="single" w:sz="4" w:space="0" w:color="auto"/>
              <w:bottom w:val="single" w:sz="4" w:space="0" w:color="auto"/>
              <w:right w:val="single" w:sz="4" w:space="0" w:color="auto"/>
            </w:tcBorders>
            <w:vAlign w:val="center"/>
            <w:hideMark/>
          </w:tcPr>
          <w:p w14:paraId="54F51082" w14:textId="77777777" w:rsidR="006F472A" w:rsidRPr="006F472A" w:rsidRDefault="006F472A" w:rsidP="00646183">
            <w:pPr>
              <w:shd w:val="clear" w:color="auto" w:fill="FFFFFF" w:themeFill="background1"/>
              <w:jc w:val="center"/>
              <w:rPr>
                <w:rFonts w:ascii="Times New Roman" w:hAnsi="Times New Roman" w:cs="Times New Roman"/>
                <w:sz w:val="24"/>
                <w:szCs w:val="24"/>
              </w:rPr>
            </w:pPr>
            <w:r w:rsidRPr="006F472A">
              <w:rPr>
                <w:rFonts w:ascii="Times New Roman" w:hAnsi="Times New Roman" w:cs="Times New Roman"/>
                <w:sz w:val="24"/>
                <w:szCs w:val="24"/>
              </w:rPr>
              <w:t>2</w:t>
            </w:r>
          </w:p>
        </w:tc>
        <w:tc>
          <w:tcPr>
            <w:tcW w:w="910" w:type="pct"/>
            <w:tcBorders>
              <w:top w:val="single" w:sz="4" w:space="0" w:color="auto"/>
              <w:left w:val="single" w:sz="4" w:space="0" w:color="auto"/>
              <w:bottom w:val="single" w:sz="4" w:space="0" w:color="auto"/>
              <w:right w:val="single" w:sz="4" w:space="0" w:color="auto"/>
            </w:tcBorders>
            <w:vAlign w:val="center"/>
            <w:hideMark/>
          </w:tcPr>
          <w:p w14:paraId="58873D7E"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3</w:t>
            </w:r>
          </w:p>
        </w:tc>
        <w:tc>
          <w:tcPr>
            <w:tcW w:w="1015" w:type="pct"/>
            <w:tcBorders>
              <w:top w:val="single" w:sz="4" w:space="0" w:color="auto"/>
              <w:left w:val="single" w:sz="4" w:space="0" w:color="auto"/>
              <w:bottom w:val="single" w:sz="4" w:space="0" w:color="auto"/>
              <w:right w:val="single" w:sz="4" w:space="0" w:color="auto"/>
            </w:tcBorders>
            <w:vAlign w:val="center"/>
            <w:hideMark/>
          </w:tcPr>
          <w:p w14:paraId="574EE4B0"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4</w:t>
            </w:r>
          </w:p>
        </w:tc>
        <w:tc>
          <w:tcPr>
            <w:tcW w:w="1354" w:type="pct"/>
            <w:tcBorders>
              <w:top w:val="single" w:sz="4" w:space="0" w:color="auto"/>
              <w:left w:val="single" w:sz="4" w:space="0" w:color="auto"/>
              <w:bottom w:val="single" w:sz="4" w:space="0" w:color="auto"/>
              <w:right w:val="single" w:sz="4" w:space="0" w:color="auto"/>
            </w:tcBorders>
            <w:vAlign w:val="center"/>
            <w:hideMark/>
          </w:tcPr>
          <w:p w14:paraId="08A80C95"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5</w:t>
            </w:r>
          </w:p>
        </w:tc>
        <w:tc>
          <w:tcPr>
            <w:tcW w:w="815" w:type="pct"/>
            <w:tcBorders>
              <w:top w:val="single" w:sz="4" w:space="0" w:color="auto"/>
              <w:left w:val="single" w:sz="4" w:space="0" w:color="auto"/>
              <w:bottom w:val="single" w:sz="4" w:space="0" w:color="auto"/>
              <w:right w:val="single" w:sz="4" w:space="0" w:color="auto"/>
            </w:tcBorders>
            <w:vAlign w:val="center"/>
            <w:hideMark/>
          </w:tcPr>
          <w:p w14:paraId="31F75F09"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6</w:t>
            </w:r>
          </w:p>
        </w:tc>
      </w:tr>
      <w:tr w:rsidR="006F472A" w:rsidRPr="006F472A" w14:paraId="29652943" w14:textId="77777777" w:rsidTr="00646183">
        <w:trPr>
          <w:trHeight w:val="204"/>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678F53E" w14:textId="77777777" w:rsidR="006F472A" w:rsidRPr="006F472A" w:rsidRDefault="006F472A" w:rsidP="00646183">
            <w:pPr>
              <w:jc w:val="center"/>
              <w:rPr>
                <w:rFonts w:ascii="Times New Roman" w:hAnsi="Times New Roman" w:cs="Times New Roman"/>
                <w:b/>
                <w:bCs/>
                <w:sz w:val="24"/>
                <w:szCs w:val="24"/>
              </w:rPr>
            </w:pPr>
            <w:r w:rsidRPr="006F472A">
              <w:rPr>
                <w:rFonts w:ascii="Times New Roman" w:hAnsi="Times New Roman" w:cs="Times New Roman"/>
                <w:b/>
                <w:bCs/>
                <w:sz w:val="24"/>
                <w:szCs w:val="24"/>
              </w:rPr>
              <w:t xml:space="preserve">село </w:t>
            </w:r>
            <w:proofErr w:type="spellStart"/>
            <w:r w:rsidRPr="006F472A">
              <w:rPr>
                <w:rFonts w:ascii="Times New Roman" w:hAnsi="Times New Roman" w:cs="Times New Roman"/>
                <w:b/>
                <w:bCs/>
                <w:sz w:val="24"/>
                <w:szCs w:val="24"/>
              </w:rPr>
              <w:t>Анюйск</w:t>
            </w:r>
            <w:proofErr w:type="spellEnd"/>
          </w:p>
        </w:tc>
      </w:tr>
      <w:tr w:rsidR="006F472A" w:rsidRPr="006F472A" w14:paraId="36B97AED"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28ECABBC"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vAlign w:val="center"/>
          </w:tcPr>
          <w:p w14:paraId="1A850E36"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87:01:020001:1052</w:t>
            </w:r>
          </w:p>
        </w:tc>
        <w:tc>
          <w:tcPr>
            <w:tcW w:w="910" w:type="pct"/>
            <w:tcBorders>
              <w:top w:val="single" w:sz="4" w:space="0" w:color="auto"/>
              <w:left w:val="single" w:sz="4" w:space="0" w:color="auto"/>
              <w:bottom w:val="single" w:sz="4" w:space="0" w:color="auto"/>
              <w:right w:val="single" w:sz="4" w:space="0" w:color="auto"/>
            </w:tcBorders>
            <w:vAlign w:val="center"/>
          </w:tcPr>
          <w:p w14:paraId="7D7EE8F5"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08BBF9D1"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Магазин</w:t>
            </w:r>
          </w:p>
        </w:tc>
        <w:tc>
          <w:tcPr>
            <w:tcW w:w="1354" w:type="pct"/>
            <w:tcBorders>
              <w:top w:val="single" w:sz="4" w:space="0" w:color="auto"/>
              <w:left w:val="single" w:sz="4" w:space="0" w:color="auto"/>
              <w:bottom w:val="single" w:sz="4" w:space="0" w:color="auto"/>
              <w:right w:val="single" w:sz="4" w:space="0" w:color="auto"/>
            </w:tcBorders>
            <w:vAlign w:val="center"/>
          </w:tcPr>
          <w:p w14:paraId="2E6B6F50"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c>
          <w:tcPr>
            <w:tcW w:w="815" w:type="pct"/>
            <w:tcBorders>
              <w:top w:val="single" w:sz="4" w:space="0" w:color="auto"/>
              <w:left w:val="single" w:sz="4" w:space="0" w:color="auto"/>
              <w:bottom w:val="single" w:sz="4" w:space="0" w:color="auto"/>
              <w:right w:val="single" w:sz="4" w:space="0" w:color="auto"/>
            </w:tcBorders>
            <w:vAlign w:val="center"/>
          </w:tcPr>
          <w:p w14:paraId="6A9A263A"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1060CF2D"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04ADB99B"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17B62B2E"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87:01:020001:1053</w:t>
            </w:r>
          </w:p>
        </w:tc>
        <w:tc>
          <w:tcPr>
            <w:tcW w:w="910" w:type="pct"/>
            <w:tcBorders>
              <w:top w:val="single" w:sz="4" w:space="0" w:color="auto"/>
              <w:left w:val="single" w:sz="4" w:space="0" w:color="auto"/>
              <w:bottom w:val="single" w:sz="4" w:space="0" w:color="auto"/>
              <w:right w:val="single" w:sz="4" w:space="0" w:color="auto"/>
            </w:tcBorders>
          </w:tcPr>
          <w:p w14:paraId="42A33C35"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0B499573"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Для ведения личного подсобного хозяйства</w:t>
            </w:r>
          </w:p>
        </w:tc>
        <w:tc>
          <w:tcPr>
            <w:tcW w:w="1354" w:type="pct"/>
            <w:tcBorders>
              <w:top w:val="single" w:sz="4" w:space="0" w:color="auto"/>
              <w:left w:val="single" w:sz="4" w:space="0" w:color="auto"/>
              <w:bottom w:val="single" w:sz="4" w:space="0" w:color="auto"/>
              <w:right w:val="single" w:sz="4" w:space="0" w:color="auto"/>
            </w:tcBorders>
            <w:vAlign w:val="center"/>
          </w:tcPr>
          <w:p w14:paraId="20F7083D"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№87:01:020001:1053-87/005/2023-1</w:t>
            </w:r>
          </w:p>
          <w:p w14:paraId="4003CD20"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от 24.08.2023 (Собственность)</w:t>
            </w:r>
          </w:p>
        </w:tc>
        <w:tc>
          <w:tcPr>
            <w:tcW w:w="815" w:type="pct"/>
            <w:tcBorders>
              <w:top w:val="single" w:sz="4" w:space="0" w:color="auto"/>
              <w:left w:val="single" w:sz="4" w:space="0" w:color="auto"/>
              <w:bottom w:val="single" w:sz="4" w:space="0" w:color="auto"/>
              <w:right w:val="single" w:sz="4" w:space="0" w:color="auto"/>
            </w:tcBorders>
            <w:vAlign w:val="center"/>
          </w:tcPr>
          <w:p w14:paraId="6CE10A9B" w14:textId="77777777" w:rsidR="006F472A" w:rsidRPr="006F472A" w:rsidRDefault="006F472A" w:rsidP="00646183">
            <w:pPr>
              <w:jc w:val="center"/>
              <w:rPr>
                <w:rFonts w:ascii="Times New Roman" w:hAnsi="Times New Roman" w:cs="Times New Roman"/>
                <w:sz w:val="24"/>
                <w:szCs w:val="24"/>
              </w:rPr>
            </w:pPr>
          </w:p>
        </w:tc>
      </w:tr>
      <w:tr w:rsidR="006F472A" w:rsidRPr="006F472A" w14:paraId="1CA014F1"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6CF8B65B"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1C78A610"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87:01:020001:1046</w:t>
            </w:r>
          </w:p>
        </w:tc>
        <w:tc>
          <w:tcPr>
            <w:tcW w:w="910" w:type="pct"/>
            <w:tcBorders>
              <w:top w:val="single" w:sz="4" w:space="0" w:color="auto"/>
              <w:left w:val="single" w:sz="4" w:space="0" w:color="auto"/>
              <w:bottom w:val="single" w:sz="4" w:space="0" w:color="auto"/>
              <w:right w:val="single" w:sz="4" w:space="0" w:color="auto"/>
            </w:tcBorders>
          </w:tcPr>
          <w:p w14:paraId="5B8787F5"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79779B2A"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Под строительство многоквартирного дома</w:t>
            </w:r>
          </w:p>
        </w:tc>
        <w:tc>
          <w:tcPr>
            <w:tcW w:w="1354" w:type="pct"/>
            <w:tcBorders>
              <w:top w:val="single" w:sz="4" w:space="0" w:color="auto"/>
              <w:left w:val="single" w:sz="4" w:space="0" w:color="auto"/>
              <w:bottom w:val="single" w:sz="4" w:space="0" w:color="auto"/>
              <w:right w:val="single" w:sz="4" w:space="0" w:color="auto"/>
            </w:tcBorders>
            <w:vAlign w:val="center"/>
          </w:tcPr>
          <w:p w14:paraId="7C88A04D"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c>
          <w:tcPr>
            <w:tcW w:w="815" w:type="pct"/>
            <w:tcBorders>
              <w:top w:val="single" w:sz="4" w:space="0" w:color="auto"/>
              <w:left w:val="single" w:sz="4" w:space="0" w:color="auto"/>
              <w:bottom w:val="single" w:sz="4" w:space="0" w:color="auto"/>
              <w:right w:val="single" w:sz="4" w:space="0" w:color="auto"/>
            </w:tcBorders>
            <w:vAlign w:val="center"/>
          </w:tcPr>
          <w:p w14:paraId="207AA887"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2A7EB02C"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4450297B"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52543BE8"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87:01:020001:1045</w:t>
            </w:r>
          </w:p>
        </w:tc>
        <w:tc>
          <w:tcPr>
            <w:tcW w:w="910" w:type="pct"/>
            <w:tcBorders>
              <w:top w:val="single" w:sz="4" w:space="0" w:color="auto"/>
              <w:left w:val="single" w:sz="4" w:space="0" w:color="auto"/>
              <w:bottom w:val="single" w:sz="4" w:space="0" w:color="auto"/>
              <w:right w:val="single" w:sz="4" w:space="0" w:color="auto"/>
            </w:tcBorders>
          </w:tcPr>
          <w:p w14:paraId="048B2686"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6951A417"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Под строительство многоквартирного дома</w:t>
            </w:r>
          </w:p>
        </w:tc>
        <w:tc>
          <w:tcPr>
            <w:tcW w:w="1354" w:type="pct"/>
            <w:tcBorders>
              <w:top w:val="single" w:sz="4" w:space="0" w:color="auto"/>
              <w:left w:val="single" w:sz="4" w:space="0" w:color="auto"/>
              <w:bottom w:val="single" w:sz="4" w:space="0" w:color="auto"/>
              <w:right w:val="single" w:sz="4" w:space="0" w:color="auto"/>
            </w:tcBorders>
            <w:vAlign w:val="center"/>
          </w:tcPr>
          <w:p w14:paraId="7C10F625"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c>
          <w:tcPr>
            <w:tcW w:w="815" w:type="pct"/>
            <w:tcBorders>
              <w:top w:val="single" w:sz="4" w:space="0" w:color="auto"/>
              <w:left w:val="single" w:sz="4" w:space="0" w:color="auto"/>
              <w:bottom w:val="single" w:sz="4" w:space="0" w:color="auto"/>
              <w:right w:val="single" w:sz="4" w:space="0" w:color="auto"/>
            </w:tcBorders>
            <w:vAlign w:val="center"/>
          </w:tcPr>
          <w:p w14:paraId="31BFE9F2"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163079F2"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593957DB"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07EC5E87"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87:01:020001:1044</w:t>
            </w:r>
          </w:p>
        </w:tc>
        <w:tc>
          <w:tcPr>
            <w:tcW w:w="910" w:type="pct"/>
            <w:tcBorders>
              <w:top w:val="single" w:sz="4" w:space="0" w:color="auto"/>
              <w:left w:val="single" w:sz="4" w:space="0" w:color="auto"/>
              <w:bottom w:val="single" w:sz="4" w:space="0" w:color="auto"/>
              <w:right w:val="single" w:sz="4" w:space="0" w:color="auto"/>
            </w:tcBorders>
          </w:tcPr>
          <w:p w14:paraId="11F31F16"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36FC51C1"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Здравоохранение</w:t>
            </w:r>
          </w:p>
        </w:tc>
        <w:tc>
          <w:tcPr>
            <w:tcW w:w="1354" w:type="pct"/>
            <w:tcBorders>
              <w:top w:val="single" w:sz="4" w:space="0" w:color="auto"/>
              <w:left w:val="single" w:sz="4" w:space="0" w:color="auto"/>
              <w:bottom w:val="single" w:sz="4" w:space="0" w:color="auto"/>
              <w:right w:val="single" w:sz="4" w:space="0" w:color="auto"/>
            </w:tcBorders>
            <w:vAlign w:val="center"/>
          </w:tcPr>
          <w:p w14:paraId="08D92CE3"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№87:01:020001:1044-87/005/2022-1</w:t>
            </w:r>
          </w:p>
          <w:p w14:paraId="0E9BB6CB"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от 13.04.2022</w:t>
            </w:r>
            <w:r w:rsidRPr="006F472A">
              <w:rPr>
                <w:rFonts w:ascii="Times New Roman" w:hAnsi="Times New Roman" w:cs="Times New Roman"/>
                <w:sz w:val="24"/>
                <w:szCs w:val="24"/>
                <w:lang w:val="en-US"/>
              </w:rPr>
              <w:t xml:space="preserve"> </w:t>
            </w:r>
            <w:r w:rsidRPr="006F472A">
              <w:rPr>
                <w:rFonts w:ascii="Times New Roman" w:hAnsi="Times New Roman" w:cs="Times New Roman"/>
                <w:sz w:val="24"/>
                <w:szCs w:val="24"/>
              </w:rPr>
              <w:t>(Собственность)</w:t>
            </w:r>
          </w:p>
        </w:tc>
        <w:tc>
          <w:tcPr>
            <w:tcW w:w="815" w:type="pct"/>
            <w:tcBorders>
              <w:top w:val="single" w:sz="4" w:space="0" w:color="auto"/>
              <w:left w:val="single" w:sz="4" w:space="0" w:color="auto"/>
              <w:bottom w:val="single" w:sz="4" w:space="0" w:color="auto"/>
              <w:right w:val="single" w:sz="4" w:space="0" w:color="auto"/>
            </w:tcBorders>
            <w:vAlign w:val="center"/>
          </w:tcPr>
          <w:p w14:paraId="06C03150"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5CFE0D4E"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5CC2EF03"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3D582579"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87:01:020001:1054</w:t>
            </w:r>
          </w:p>
        </w:tc>
        <w:tc>
          <w:tcPr>
            <w:tcW w:w="910" w:type="pct"/>
            <w:tcBorders>
              <w:top w:val="single" w:sz="4" w:space="0" w:color="auto"/>
              <w:left w:val="single" w:sz="4" w:space="0" w:color="auto"/>
              <w:bottom w:val="single" w:sz="4" w:space="0" w:color="auto"/>
              <w:right w:val="single" w:sz="4" w:space="0" w:color="auto"/>
            </w:tcBorders>
          </w:tcPr>
          <w:p w14:paraId="79A2758F"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6884F0A6"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Под существующий жилой дом (блокированная жилая застройка)</w:t>
            </w:r>
          </w:p>
        </w:tc>
        <w:tc>
          <w:tcPr>
            <w:tcW w:w="1354" w:type="pct"/>
            <w:tcBorders>
              <w:top w:val="single" w:sz="4" w:space="0" w:color="auto"/>
              <w:left w:val="single" w:sz="4" w:space="0" w:color="auto"/>
              <w:bottom w:val="single" w:sz="4" w:space="0" w:color="auto"/>
              <w:right w:val="single" w:sz="4" w:space="0" w:color="auto"/>
            </w:tcBorders>
            <w:vAlign w:val="center"/>
          </w:tcPr>
          <w:p w14:paraId="4F10FA54"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c>
          <w:tcPr>
            <w:tcW w:w="815" w:type="pct"/>
            <w:tcBorders>
              <w:top w:val="single" w:sz="4" w:space="0" w:color="auto"/>
              <w:left w:val="single" w:sz="4" w:space="0" w:color="auto"/>
              <w:bottom w:val="single" w:sz="4" w:space="0" w:color="auto"/>
              <w:right w:val="single" w:sz="4" w:space="0" w:color="auto"/>
            </w:tcBorders>
            <w:vAlign w:val="center"/>
          </w:tcPr>
          <w:p w14:paraId="5960432D"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7E32276D"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1951621F"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622E119B"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87:01:020001:1057</w:t>
            </w:r>
          </w:p>
        </w:tc>
        <w:tc>
          <w:tcPr>
            <w:tcW w:w="910" w:type="pct"/>
            <w:tcBorders>
              <w:top w:val="single" w:sz="4" w:space="0" w:color="auto"/>
              <w:left w:val="single" w:sz="4" w:space="0" w:color="auto"/>
              <w:bottom w:val="single" w:sz="4" w:space="0" w:color="auto"/>
              <w:right w:val="single" w:sz="4" w:space="0" w:color="auto"/>
            </w:tcBorders>
          </w:tcPr>
          <w:p w14:paraId="1C66590D"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1D731739"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Здравоохранение</w:t>
            </w:r>
          </w:p>
        </w:tc>
        <w:tc>
          <w:tcPr>
            <w:tcW w:w="1354" w:type="pct"/>
            <w:tcBorders>
              <w:top w:val="single" w:sz="4" w:space="0" w:color="auto"/>
              <w:left w:val="single" w:sz="4" w:space="0" w:color="auto"/>
              <w:bottom w:val="single" w:sz="4" w:space="0" w:color="auto"/>
              <w:right w:val="single" w:sz="4" w:space="0" w:color="auto"/>
            </w:tcBorders>
            <w:vAlign w:val="center"/>
          </w:tcPr>
          <w:p w14:paraId="634EB4D4"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c>
          <w:tcPr>
            <w:tcW w:w="815" w:type="pct"/>
            <w:tcBorders>
              <w:top w:val="single" w:sz="4" w:space="0" w:color="auto"/>
              <w:left w:val="single" w:sz="4" w:space="0" w:color="auto"/>
              <w:bottom w:val="single" w:sz="4" w:space="0" w:color="auto"/>
              <w:right w:val="single" w:sz="4" w:space="0" w:color="auto"/>
            </w:tcBorders>
            <w:vAlign w:val="center"/>
          </w:tcPr>
          <w:p w14:paraId="5D7C2206"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3F9417BD"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651F8C56"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0657B64F"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87:01:020001:1048</w:t>
            </w:r>
          </w:p>
        </w:tc>
        <w:tc>
          <w:tcPr>
            <w:tcW w:w="910" w:type="pct"/>
            <w:tcBorders>
              <w:top w:val="single" w:sz="4" w:space="0" w:color="auto"/>
              <w:left w:val="single" w:sz="4" w:space="0" w:color="auto"/>
              <w:bottom w:val="single" w:sz="4" w:space="0" w:color="auto"/>
              <w:right w:val="single" w:sz="4" w:space="0" w:color="auto"/>
            </w:tcBorders>
          </w:tcPr>
          <w:p w14:paraId="6DF999DC"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1B9090B9"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Спорт</w:t>
            </w:r>
          </w:p>
        </w:tc>
        <w:tc>
          <w:tcPr>
            <w:tcW w:w="1354" w:type="pct"/>
            <w:tcBorders>
              <w:top w:val="single" w:sz="4" w:space="0" w:color="auto"/>
              <w:left w:val="single" w:sz="4" w:space="0" w:color="auto"/>
              <w:bottom w:val="single" w:sz="4" w:space="0" w:color="auto"/>
              <w:right w:val="single" w:sz="4" w:space="0" w:color="auto"/>
            </w:tcBorders>
            <w:vAlign w:val="center"/>
          </w:tcPr>
          <w:p w14:paraId="140CD02B"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 87:01:020001:1048-87/005/2023-1</w:t>
            </w:r>
          </w:p>
          <w:p w14:paraId="4A9AB59F"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от 13.01.2023 (Собственность)</w:t>
            </w:r>
          </w:p>
        </w:tc>
        <w:tc>
          <w:tcPr>
            <w:tcW w:w="815" w:type="pct"/>
            <w:tcBorders>
              <w:top w:val="single" w:sz="4" w:space="0" w:color="auto"/>
              <w:left w:val="single" w:sz="4" w:space="0" w:color="auto"/>
              <w:bottom w:val="single" w:sz="4" w:space="0" w:color="auto"/>
              <w:right w:val="single" w:sz="4" w:space="0" w:color="auto"/>
            </w:tcBorders>
            <w:vAlign w:val="center"/>
          </w:tcPr>
          <w:p w14:paraId="2C3670DA"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r w:rsidR="006F472A" w:rsidRPr="006F472A" w14:paraId="522AE3C8" w14:textId="77777777" w:rsidTr="006F472A">
        <w:trPr>
          <w:trHeight w:val="204"/>
        </w:trPr>
        <w:tc>
          <w:tcPr>
            <w:tcW w:w="185" w:type="pct"/>
            <w:tcBorders>
              <w:top w:val="single" w:sz="4" w:space="0" w:color="auto"/>
              <w:left w:val="single" w:sz="4" w:space="0" w:color="auto"/>
              <w:bottom w:val="single" w:sz="4" w:space="0" w:color="auto"/>
              <w:right w:val="single" w:sz="4" w:space="0" w:color="auto"/>
            </w:tcBorders>
            <w:vAlign w:val="center"/>
          </w:tcPr>
          <w:p w14:paraId="2F5F7E82" w14:textId="77777777" w:rsidR="006F472A" w:rsidRPr="006F472A" w:rsidRDefault="006F472A" w:rsidP="006F472A">
            <w:pPr>
              <w:pStyle w:val="af"/>
              <w:numPr>
                <w:ilvl w:val="0"/>
                <w:numId w:val="83"/>
              </w:numPr>
              <w:ind w:left="360"/>
              <w:jc w:val="center"/>
              <w:rPr>
                <w:rFonts w:ascii="Times New Roman" w:hAnsi="Times New Roman" w:cs="Times New Roman"/>
                <w:sz w:val="24"/>
                <w:szCs w:val="24"/>
              </w:rPr>
            </w:pPr>
          </w:p>
        </w:tc>
        <w:tc>
          <w:tcPr>
            <w:tcW w:w="720" w:type="pct"/>
            <w:tcBorders>
              <w:top w:val="single" w:sz="4" w:space="0" w:color="auto"/>
              <w:left w:val="single" w:sz="4" w:space="0" w:color="auto"/>
              <w:bottom w:val="single" w:sz="4" w:space="0" w:color="auto"/>
              <w:right w:val="single" w:sz="4" w:space="0" w:color="auto"/>
            </w:tcBorders>
          </w:tcPr>
          <w:p w14:paraId="7D851AB0" w14:textId="77777777" w:rsidR="006F472A" w:rsidRPr="006F472A" w:rsidRDefault="006F472A" w:rsidP="00646183">
            <w:pPr>
              <w:jc w:val="center"/>
              <w:rPr>
                <w:rFonts w:ascii="Times New Roman" w:hAnsi="Times New Roman" w:cs="Times New Roman"/>
                <w:sz w:val="24"/>
                <w:szCs w:val="24"/>
                <w:lang w:val="en-US"/>
              </w:rPr>
            </w:pPr>
            <w:r w:rsidRPr="006F472A">
              <w:rPr>
                <w:rFonts w:ascii="Times New Roman" w:hAnsi="Times New Roman" w:cs="Times New Roman"/>
                <w:sz w:val="24"/>
                <w:szCs w:val="24"/>
              </w:rPr>
              <w:t>87:01:020001:1049</w:t>
            </w:r>
          </w:p>
        </w:tc>
        <w:tc>
          <w:tcPr>
            <w:tcW w:w="910" w:type="pct"/>
            <w:tcBorders>
              <w:top w:val="single" w:sz="4" w:space="0" w:color="auto"/>
              <w:left w:val="single" w:sz="4" w:space="0" w:color="auto"/>
              <w:bottom w:val="single" w:sz="4" w:space="0" w:color="auto"/>
              <w:right w:val="single" w:sz="4" w:space="0" w:color="auto"/>
            </w:tcBorders>
          </w:tcPr>
          <w:p w14:paraId="765DCD7E"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Земли населенных пунктов</w:t>
            </w:r>
          </w:p>
        </w:tc>
        <w:tc>
          <w:tcPr>
            <w:tcW w:w="1015" w:type="pct"/>
            <w:tcBorders>
              <w:top w:val="single" w:sz="4" w:space="0" w:color="auto"/>
              <w:left w:val="single" w:sz="4" w:space="0" w:color="auto"/>
              <w:bottom w:val="single" w:sz="4" w:space="0" w:color="auto"/>
              <w:right w:val="single" w:sz="4" w:space="0" w:color="auto"/>
            </w:tcBorders>
            <w:vAlign w:val="center"/>
          </w:tcPr>
          <w:p w14:paraId="07A148D9" w14:textId="77777777" w:rsidR="006F472A" w:rsidRPr="006F472A" w:rsidRDefault="006F472A" w:rsidP="00646183">
            <w:pPr>
              <w:rPr>
                <w:rFonts w:ascii="Times New Roman" w:hAnsi="Times New Roman" w:cs="Times New Roman"/>
                <w:sz w:val="24"/>
                <w:szCs w:val="24"/>
              </w:rPr>
            </w:pPr>
            <w:r w:rsidRPr="006F472A">
              <w:rPr>
                <w:rFonts w:ascii="Times New Roman" w:hAnsi="Times New Roman" w:cs="Times New Roman"/>
                <w:sz w:val="24"/>
                <w:szCs w:val="24"/>
              </w:rPr>
              <w:t>Для ведения личного подсобного хозяйства</w:t>
            </w:r>
          </w:p>
        </w:tc>
        <w:tc>
          <w:tcPr>
            <w:tcW w:w="1354" w:type="pct"/>
            <w:tcBorders>
              <w:top w:val="single" w:sz="4" w:space="0" w:color="auto"/>
              <w:left w:val="single" w:sz="4" w:space="0" w:color="auto"/>
              <w:bottom w:val="single" w:sz="4" w:space="0" w:color="auto"/>
              <w:right w:val="single" w:sz="4" w:space="0" w:color="auto"/>
            </w:tcBorders>
            <w:vAlign w:val="center"/>
          </w:tcPr>
          <w:p w14:paraId="517459DD"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 87:01:020001:1049-87/005/2023-1</w:t>
            </w:r>
          </w:p>
          <w:p w14:paraId="77A8537D" w14:textId="77777777" w:rsidR="006F472A" w:rsidRPr="006F472A" w:rsidRDefault="006F472A" w:rsidP="00646183">
            <w:pPr>
              <w:spacing w:line="20" w:lineRule="atLeast"/>
              <w:rPr>
                <w:rFonts w:ascii="Times New Roman" w:hAnsi="Times New Roman" w:cs="Times New Roman"/>
                <w:sz w:val="24"/>
                <w:szCs w:val="24"/>
              </w:rPr>
            </w:pPr>
            <w:r w:rsidRPr="006F472A">
              <w:rPr>
                <w:rFonts w:ascii="Times New Roman" w:hAnsi="Times New Roman" w:cs="Times New Roman"/>
                <w:sz w:val="24"/>
                <w:szCs w:val="24"/>
              </w:rPr>
              <w:t>от 12.05.2023 (Собственность)</w:t>
            </w:r>
          </w:p>
        </w:tc>
        <w:tc>
          <w:tcPr>
            <w:tcW w:w="815" w:type="pct"/>
            <w:tcBorders>
              <w:top w:val="single" w:sz="4" w:space="0" w:color="auto"/>
              <w:left w:val="single" w:sz="4" w:space="0" w:color="auto"/>
              <w:bottom w:val="single" w:sz="4" w:space="0" w:color="auto"/>
              <w:right w:val="single" w:sz="4" w:space="0" w:color="auto"/>
            </w:tcBorders>
            <w:vAlign w:val="center"/>
          </w:tcPr>
          <w:p w14:paraId="0F97EB4F" w14:textId="77777777" w:rsidR="006F472A" w:rsidRPr="006F472A" w:rsidRDefault="006F472A" w:rsidP="00646183">
            <w:pPr>
              <w:jc w:val="center"/>
              <w:rPr>
                <w:rFonts w:ascii="Times New Roman" w:hAnsi="Times New Roman" w:cs="Times New Roman"/>
                <w:sz w:val="24"/>
                <w:szCs w:val="24"/>
              </w:rPr>
            </w:pPr>
            <w:r w:rsidRPr="006F472A">
              <w:rPr>
                <w:rFonts w:ascii="Times New Roman" w:hAnsi="Times New Roman" w:cs="Times New Roman"/>
                <w:sz w:val="24"/>
                <w:szCs w:val="24"/>
              </w:rPr>
              <w:t>Данные отсутствуют</w:t>
            </w:r>
          </w:p>
        </w:tc>
      </w:tr>
    </w:tbl>
    <w:p w14:paraId="1F009346" w14:textId="77777777" w:rsidR="004E4A13" w:rsidRDefault="004E4A13" w:rsidP="006F472A">
      <w:pPr>
        <w:pStyle w:val="S"/>
        <w:rPr>
          <w:rFonts w:ascii="Times New Roman" w:hAnsi="Times New Roman"/>
        </w:rPr>
        <w:sectPr w:rsidR="004E4A13" w:rsidSect="00342960">
          <w:pgSz w:w="16838" w:h="11906" w:orient="landscape"/>
          <w:pgMar w:top="1134" w:right="1134" w:bottom="851" w:left="1134" w:header="709" w:footer="709" w:gutter="0"/>
          <w:cols w:space="708"/>
          <w:docGrid w:linePitch="360"/>
        </w:sectPr>
      </w:pPr>
    </w:p>
    <w:p w14:paraId="52713E55" w14:textId="6C3A98B0" w:rsidR="006F472A" w:rsidRPr="006F472A" w:rsidRDefault="006F472A" w:rsidP="006F472A">
      <w:pPr>
        <w:pStyle w:val="S"/>
        <w:rPr>
          <w:rFonts w:ascii="Times New Roman" w:hAnsi="Times New Roman"/>
        </w:rPr>
      </w:pPr>
    </w:p>
    <w:p w14:paraId="798A5DB5" w14:textId="77777777" w:rsidR="004E4A13" w:rsidRPr="006F472A" w:rsidRDefault="004E4A13" w:rsidP="004E4A13">
      <w:pPr>
        <w:pStyle w:val="1"/>
        <w:tabs>
          <w:tab w:val="left" w:pos="0"/>
        </w:tabs>
        <w:spacing w:before="0" w:line="240" w:lineRule="auto"/>
        <w:ind w:firstLine="567"/>
        <w:rPr>
          <w:rFonts w:ascii="Times New Roman" w:hAnsi="Times New Roman" w:cs="Times New Roman"/>
          <w:b/>
          <w:bCs/>
          <w:color w:val="000000" w:themeColor="text1"/>
          <w:sz w:val="24"/>
          <w:szCs w:val="24"/>
        </w:rPr>
      </w:pPr>
      <w:bookmarkStart w:id="210" w:name="_Toc147311272"/>
      <w:r w:rsidRPr="006F472A">
        <w:rPr>
          <w:rFonts w:ascii="Times New Roman" w:hAnsi="Times New Roman" w:cs="Times New Roman"/>
          <w:b/>
          <w:bCs/>
          <w:color w:val="000000" w:themeColor="text1"/>
          <w:sz w:val="24"/>
          <w:szCs w:val="24"/>
        </w:rPr>
        <w:t xml:space="preserve">Информация органа местного самоуправления муниципального района об отсутствии особо охраняемых природных территорий, органа государственной охраны объектов культурного наследия Чукотского автономного округа об отсутствии объектов культурного наследия в пределах зон пересечений границ населенного пункта </w:t>
      </w:r>
      <w:proofErr w:type="spellStart"/>
      <w:r w:rsidRPr="006F472A">
        <w:rPr>
          <w:rFonts w:ascii="Times New Roman" w:hAnsi="Times New Roman" w:cs="Times New Roman"/>
          <w:b/>
          <w:bCs/>
          <w:color w:val="000000" w:themeColor="text1"/>
          <w:sz w:val="24"/>
          <w:szCs w:val="24"/>
        </w:rPr>
        <w:t>Анюйского</w:t>
      </w:r>
      <w:proofErr w:type="spellEnd"/>
      <w:r w:rsidRPr="006F472A">
        <w:rPr>
          <w:rFonts w:ascii="Times New Roman" w:hAnsi="Times New Roman" w:cs="Times New Roman"/>
          <w:b/>
          <w:bCs/>
          <w:color w:val="000000" w:themeColor="text1"/>
          <w:sz w:val="24"/>
          <w:szCs w:val="24"/>
        </w:rPr>
        <w:t xml:space="preserve"> сельского поселения с границами земель лесного фонда</w:t>
      </w:r>
      <w:bookmarkEnd w:id="210"/>
    </w:p>
    <w:p w14:paraId="4C39F432" w14:textId="77777777" w:rsidR="004E4A13" w:rsidRPr="006F472A" w:rsidRDefault="004E4A13" w:rsidP="004E4A13">
      <w:pPr>
        <w:spacing w:after="0" w:line="240" w:lineRule="auto"/>
        <w:ind w:firstLine="567"/>
        <w:jc w:val="both"/>
        <w:rPr>
          <w:rFonts w:ascii="Times New Roman" w:hAnsi="Times New Roman" w:cs="Times New Roman"/>
          <w:sz w:val="24"/>
          <w:szCs w:val="24"/>
        </w:rPr>
      </w:pPr>
      <w:r w:rsidRPr="006F472A">
        <w:rPr>
          <w:rFonts w:ascii="Times New Roman" w:hAnsi="Times New Roman" w:cs="Times New Roman"/>
          <w:sz w:val="24"/>
          <w:szCs w:val="24"/>
        </w:rPr>
        <w:t>Согласно документам территориального планирования Российской Федерации, существующие особо охраняемые природные территории федерального значения в границах территории сельского поселения «</w:t>
      </w:r>
      <w:proofErr w:type="spellStart"/>
      <w:r w:rsidRPr="006F472A">
        <w:rPr>
          <w:rFonts w:ascii="Times New Roman" w:hAnsi="Times New Roman" w:cs="Times New Roman"/>
          <w:sz w:val="24"/>
          <w:szCs w:val="24"/>
        </w:rPr>
        <w:t>Анюйск</w:t>
      </w:r>
      <w:proofErr w:type="spellEnd"/>
      <w:r w:rsidRPr="006F472A">
        <w:rPr>
          <w:rFonts w:ascii="Times New Roman" w:hAnsi="Times New Roman" w:cs="Times New Roman"/>
          <w:sz w:val="24"/>
          <w:szCs w:val="24"/>
        </w:rPr>
        <w:t>» Билибинского муниципального района Чукотского автономного округа отсутствуют; новые особо охраняемые природные территории федерального значения для размещения не планируются.</w:t>
      </w:r>
    </w:p>
    <w:p w14:paraId="6659FD5A" w14:textId="77777777" w:rsidR="004E4A13" w:rsidRPr="006F472A" w:rsidRDefault="004E4A13" w:rsidP="004E4A13">
      <w:pPr>
        <w:spacing w:after="0" w:line="240" w:lineRule="auto"/>
        <w:ind w:firstLine="567"/>
        <w:jc w:val="both"/>
        <w:rPr>
          <w:rFonts w:ascii="Times New Roman" w:hAnsi="Times New Roman" w:cs="Times New Roman"/>
          <w:sz w:val="24"/>
          <w:szCs w:val="24"/>
        </w:rPr>
      </w:pPr>
      <w:r w:rsidRPr="006F472A">
        <w:rPr>
          <w:rFonts w:ascii="Times New Roman" w:hAnsi="Times New Roman" w:cs="Times New Roman"/>
          <w:sz w:val="24"/>
          <w:szCs w:val="24"/>
        </w:rPr>
        <w:t>Комитет по охране объектов культурного наследия Чукотского автономного округа письмами от 10.07.2023 № 05-09/496, от 10.08.2023 №05-09/546 подтвердил отсутствие объектов культурного наследия в зонах пересечений земель населенного пункта и земель лесного фонда объектов культурного наследия и границ их территорий, их охранных и защитных зон (рисунок 8.1, рисунок 8.1).</w:t>
      </w:r>
    </w:p>
    <w:p w14:paraId="359358F5" w14:textId="03E4CB0F" w:rsidR="006F472A" w:rsidRPr="004E4A13" w:rsidRDefault="004E4A13" w:rsidP="004E4A13">
      <w:pPr>
        <w:spacing w:after="0" w:line="240" w:lineRule="auto"/>
        <w:ind w:firstLine="567"/>
        <w:jc w:val="both"/>
        <w:rPr>
          <w:rFonts w:ascii="Times New Roman" w:hAnsi="Times New Roman" w:cs="Times New Roman"/>
          <w:sz w:val="24"/>
          <w:szCs w:val="24"/>
        </w:rPr>
        <w:sectPr w:rsidR="006F472A" w:rsidRPr="004E4A13" w:rsidSect="004E4A13">
          <w:pgSz w:w="11906" w:h="16838"/>
          <w:pgMar w:top="1134" w:right="851" w:bottom="1134" w:left="1134" w:header="709" w:footer="709" w:gutter="0"/>
          <w:cols w:space="708"/>
          <w:docGrid w:linePitch="360"/>
        </w:sectPr>
      </w:pPr>
      <w:r w:rsidRPr="006F472A">
        <w:rPr>
          <w:rFonts w:ascii="Times New Roman" w:hAnsi="Times New Roman" w:cs="Times New Roman"/>
          <w:sz w:val="24"/>
          <w:szCs w:val="24"/>
        </w:rPr>
        <w:t>Департамент природных ресурсов и экологии Чукотского автономного округа письмом от 12.07.2023 № 01-10/2240 подтвердил отсутствие в зонах пересечения существующих особо охраняемых природных территорий (рисунок 10).</w:t>
      </w:r>
    </w:p>
    <w:p w14:paraId="1BCF7822" w14:textId="549F71FD" w:rsidR="006F472A" w:rsidRDefault="006F472A" w:rsidP="004E4A13">
      <w:pPr>
        <w:spacing w:after="0" w:line="240" w:lineRule="auto"/>
        <w:jc w:val="both"/>
        <w:rPr>
          <w:noProof/>
        </w:rPr>
      </w:pPr>
      <w:r>
        <w:rPr>
          <w:noProof/>
        </w:rPr>
        <w:lastRenderedPageBreak/>
        <w:drawing>
          <wp:anchor distT="0" distB="0" distL="114300" distR="114300" simplePos="0" relativeHeight="251681792" behindDoc="1" locked="0" layoutInCell="1" allowOverlap="1" wp14:anchorId="64C22DA9" wp14:editId="24D51B7B">
            <wp:simplePos x="0" y="0"/>
            <wp:positionH relativeFrom="margin">
              <wp:align>left</wp:align>
            </wp:positionH>
            <wp:positionV relativeFrom="paragraph">
              <wp:posOffset>12609</wp:posOffset>
            </wp:positionV>
            <wp:extent cx="5311775" cy="7512685"/>
            <wp:effectExtent l="0" t="0" r="3175"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1775" cy="7512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761FDA" w14:textId="4EE2B18F" w:rsidR="006F472A" w:rsidRDefault="006F472A" w:rsidP="006F472A">
      <w:pPr>
        <w:spacing w:after="0" w:line="240" w:lineRule="auto"/>
        <w:ind w:firstLine="567"/>
        <w:jc w:val="both"/>
        <w:rPr>
          <w:noProof/>
        </w:rPr>
      </w:pPr>
    </w:p>
    <w:p w14:paraId="430E5FF0" w14:textId="77777777" w:rsidR="006F472A" w:rsidRDefault="006F472A" w:rsidP="006F472A">
      <w:pPr>
        <w:spacing w:after="0" w:line="240" w:lineRule="auto"/>
        <w:ind w:firstLine="567"/>
        <w:jc w:val="both"/>
        <w:rPr>
          <w:noProof/>
        </w:rPr>
      </w:pPr>
    </w:p>
    <w:p w14:paraId="5F568570" w14:textId="77777777" w:rsidR="006F472A" w:rsidRDefault="006F472A" w:rsidP="006F472A">
      <w:pPr>
        <w:spacing w:after="0" w:line="240" w:lineRule="auto"/>
        <w:ind w:firstLine="567"/>
        <w:jc w:val="both"/>
        <w:rPr>
          <w:noProof/>
        </w:rPr>
      </w:pPr>
    </w:p>
    <w:p w14:paraId="52E1FEC3" w14:textId="049D2491" w:rsidR="006F472A" w:rsidRDefault="006F472A" w:rsidP="006F472A">
      <w:pPr>
        <w:spacing w:after="0" w:line="240" w:lineRule="auto"/>
        <w:ind w:firstLine="567"/>
        <w:jc w:val="both"/>
        <w:rPr>
          <w:noProof/>
        </w:rPr>
      </w:pPr>
    </w:p>
    <w:p w14:paraId="29703616" w14:textId="77777777" w:rsidR="006F472A" w:rsidRDefault="006F472A" w:rsidP="006F472A">
      <w:pPr>
        <w:spacing w:after="0" w:line="240" w:lineRule="auto"/>
        <w:ind w:firstLine="567"/>
        <w:jc w:val="both"/>
        <w:rPr>
          <w:noProof/>
        </w:rPr>
      </w:pPr>
    </w:p>
    <w:p w14:paraId="7F21E3D3" w14:textId="77777777" w:rsidR="006F472A" w:rsidRDefault="006F472A" w:rsidP="006F472A">
      <w:pPr>
        <w:spacing w:after="0" w:line="240" w:lineRule="auto"/>
        <w:ind w:firstLine="567"/>
        <w:jc w:val="both"/>
        <w:rPr>
          <w:noProof/>
        </w:rPr>
      </w:pPr>
    </w:p>
    <w:p w14:paraId="4D933E19" w14:textId="20FC2233" w:rsidR="006F472A" w:rsidRDefault="006F472A" w:rsidP="006F472A">
      <w:pPr>
        <w:spacing w:after="0" w:line="240" w:lineRule="auto"/>
        <w:ind w:firstLine="567"/>
        <w:jc w:val="both"/>
        <w:rPr>
          <w:noProof/>
        </w:rPr>
      </w:pPr>
    </w:p>
    <w:p w14:paraId="2152B0F1" w14:textId="34DBE669" w:rsidR="006F472A" w:rsidRDefault="006F472A" w:rsidP="006F472A">
      <w:pPr>
        <w:spacing w:after="0" w:line="240" w:lineRule="auto"/>
        <w:ind w:firstLine="567"/>
        <w:jc w:val="both"/>
        <w:rPr>
          <w:noProof/>
        </w:rPr>
      </w:pPr>
    </w:p>
    <w:p w14:paraId="46015DC9" w14:textId="16EDA024" w:rsidR="006F472A" w:rsidRDefault="006F472A" w:rsidP="006F472A">
      <w:pPr>
        <w:spacing w:after="0" w:line="240" w:lineRule="auto"/>
        <w:ind w:firstLine="567"/>
        <w:jc w:val="both"/>
        <w:rPr>
          <w:noProof/>
        </w:rPr>
      </w:pPr>
    </w:p>
    <w:p w14:paraId="362128EC" w14:textId="77777777" w:rsidR="006F472A" w:rsidRDefault="006F472A" w:rsidP="006F472A">
      <w:pPr>
        <w:spacing w:after="0" w:line="240" w:lineRule="auto"/>
        <w:ind w:firstLine="567"/>
        <w:jc w:val="both"/>
        <w:rPr>
          <w:noProof/>
        </w:rPr>
      </w:pPr>
    </w:p>
    <w:p w14:paraId="75EE413F" w14:textId="08483102" w:rsidR="006F472A" w:rsidRDefault="006F472A" w:rsidP="006F472A">
      <w:pPr>
        <w:spacing w:after="0" w:line="240" w:lineRule="auto"/>
        <w:ind w:firstLine="567"/>
        <w:jc w:val="both"/>
        <w:rPr>
          <w:noProof/>
        </w:rPr>
      </w:pPr>
    </w:p>
    <w:p w14:paraId="3FEF4970" w14:textId="77777777" w:rsidR="006F472A" w:rsidRDefault="006F472A" w:rsidP="006F472A">
      <w:pPr>
        <w:spacing w:after="0" w:line="240" w:lineRule="auto"/>
        <w:ind w:firstLine="567"/>
        <w:jc w:val="both"/>
        <w:rPr>
          <w:noProof/>
        </w:rPr>
      </w:pPr>
    </w:p>
    <w:p w14:paraId="2AC239BB" w14:textId="066C2515" w:rsidR="006F472A" w:rsidRDefault="006F472A" w:rsidP="006F472A">
      <w:pPr>
        <w:spacing w:after="0" w:line="240" w:lineRule="auto"/>
        <w:ind w:firstLine="567"/>
        <w:jc w:val="both"/>
        <w:rPr>
          <w:noProof/>
        </w:rPr>
      </w:pPr>
    </w:p>
    <w:p w14:paraId="035313EA" w14:textId="77777777" w:rsidR="006F472A" w:rsidRDefault="006F472A" w:rsidP="006F472A">
      <w:pPr>
        <w:spacing w:after="0" w:line="240" w:lineRule="auto"/>
        <w:ind w:firstLine="567"/>
        <w:jc w:val="both"/>
        <w:rPr>
          <w:noProof/>
        </w:rPr>
      </w:pPr>
    </w:p>
    <w:p w14:paraId="2F8AD477" w14:textId="5EC963D9" w:rsidR="006F472A" w:rsidRDefault="006F472A" w:rsidP="006F472A">
      <w:pPr>
        <w:spacing w:after="0" w:line="240" w:lineRule="auto"/>
        <w:ind w:firstLine="567"/>
        <w:jc w:val="both"/>
        <w:rPr>
          <w:noProof/>
        </w:rPr>
      </w:pPr>
    </w:p>
    <w:p w14:paraId="00BF3635" w14:textId="77777777" w:rsidR="006F472A" w:rsidRDefault="006F472A" w:rsidP="006F472A">
      <w:pPr>
        <w:spacing w:after="0" w:line="240" w:lineRule="auto"/>
        <w:ind w:firstLine="567"/>
        <w:jc w:val="both"/>
        <w:rPr>
          <w:noProof/>
        </w:rPr>
      </w:pPr>
    </w:p>
    <w:p w14:paraId="0DB20997" w14:textId="77777777" w:rsidR="006F472A" w:rsidRDefault="006F472A" w:rsidP="006F472A">
      <w:pPr>
        <w:spacing w:after="0" w:line="240" w:lineRule="auto"/>
        <w:ind w:firstLine="567"/>
        <w:jc w:val="both"/>
        <w:rPr>
          <w:noProof/>
        </w:rPr>
      </w:pPr>
    </w:p>
    <w:p w14:paraId="216FDA0A" w14:textId="4E0782E0" w:rsidR="006F472A" w:rsidRDefault="006F472A" w:rsidP="006F472A">
      <w:pPr>
        <w:spacing w:after="0" w:line="240" w:lineRule="auto"/>
        <w:ind w:firstLine="567"/>
        <w:jc w:val="both"/>
        <w:rPr>
          <w:noProof/>
        </w:rPr>
      </w:pPr>
    </w:p>
    <w:p w14:paraId="08784A5B" w14:textId="77777777" w:rsidR="006F472A" w:rsidRDefault="006F472A" w:rsidP="006F472A">
      <w:pPr>
        <w:spacing w:after="0" w:line="240" w:lineRule="auto"/>
        <w:ind w:firstLine="567"/>
        <w:jc w:val="both"/>
        <w:rPr>
          <w:noProof/>
        </w:rPr>
      </w:pPr>
    </w:p>
    <w:p w14:paraId="0723361A" w14:textId="77777777" w:rsidR="006F472A" w:rsidRDefault="006F472A" w:rsidP="006F472A">
      <w:pPr>
        <w:spacing w:after="0" w:line="240" w:lineRule="auto"/>
        <w:ind w:firstLine="567"/>
        <w:jc w:val="both"/>
        <w:rPr>
          <w:noProof/>
        </w:rPr>
      </w:pPr>
    </w:p>
    <w:p w14:paraId="497616FA" w14:textId="77777777" w:rsidR="006F472A" w:rsidRDefault="006F472A" w:rsidP="006F472A">
      <w:pPr>
        <w:spacing w:after="0" w:line="240" w:lineRule="auto"/>
        <w:ind w:firstLine="567"/>
        <w:jc w:val="both"/>
        <w:rPr>
          <w:noProof/>
        </w:rPr>
      </w:pPr>
    </w:p>
    <w:p w14:paraId="436ADBF8" w14:textId="149E276E" w:rsidR="006F472A" w:rsidRPr="006F472A" w:rsidRDefault="006F472A" w:rsidP="006F472A">
      <w:pPr>
        <w:spacing w:after="0" w:line="240" w:lineRule="auto"/>
        <w:ind w:firstLine="567"/>
        <w:jc w:val="both"/>
        <w:rPr>
          <w:rFonts w:ascii="Times New Roman" w:hAnsi="Times New Roman" w:cs="Times New Roman"/>
          <w:sz w:val="24"/>
          <w:szCs w:val="24"/>
        </w:rPr>
      </w:pPr>
    </w:p>
    <w:p w14:paraId="7081EA4C" w14:textId="05A3D87D" w:rsidR="006F472A" w:rsidRDefault="006F472A" w:rsidP="00944078">
      <w:pPr>
        <w:tabs>
          <w:tab w:val="left" w:pos="7940"/>
        </w:tabs>
      </w:pPr>
    </w:p>
    <w:p w14:paraId="7D80D798" w14:textId="77777777" w:rsidR="006F472A" w:rsidRDefault="006F472A" w:rsidP="00944078">
      <w:pPr>
        <w:tabs>
          <w:tab w:val="left" w:pos="7940"/>
        </w:tabs>
      </w:pPr>
    </w:p>
    <w:p w14:paraId="55767E6A" w14:textId="77777777" w:rsidR="006F472A" w:rsidRDefault="006F472A" w:rsidP="00944078">
      <w:pPr>
        <w:tabs>
          <w:tab w:val="left" w:pos="7940"/>
        </w:tabs>
      </w:pPr>
    </w:p>
    <w:p w14:paraId="52F99A0B" w14:textId="77777777" w:rsidR="006F472A" w:rsidRDefault="006F472A" w:rsidP="00944078">
      <w:pPr>
        <w:tabs>
          <w:tab w:val="left" w:pos="7940"/>
        </w:tabs>
      </w:pPr>
    </w:p>
    <w:p w14:paraId="67C91DFE" w14:textId="77777777" w:rsidR="006F472A" w:rsidRDefault="006F472A" w:rsidP="00944078">
      <w:pPr>
        <w:tabs>
          <w:tab w:val="left" w:pos="7940"/>
        </w:tabs>
      </w:pPr>
    </w:p>
    <w:p w14:paraId="2726BF7E" w14:textId="77777777" w:rsidR="006F472A" w:rsidRDefault="006F472A" w:rsidP="00944078">
      <w:pPr>
        <w:tabs>
          <w:tab w:val="left" w:pos="7940"/>
        </w:tabs>
      </w:pPr>
    </w:p>
    <w:p w14:paraId="00AC0EF3" w14:textId="77777777" w:rsidR="006F472A" w:rsidRDefault="006F472A" w:rsidP="00944078">
      <w:pPr>
        <w:tabs>
          <w:tab w:val="left" w:pos="7940"/>
        </w:tabs>
      </w:pPr>
    </w:p>
    <w:p w14:paraId="460FA109" w14:textId="77777777" w:rsidR="006F472A" w:rsidRDefault="006F472A" w:rsidP="00944078">
      <w:pPr>
        <w:tabs>
          <w:tab w:val="left" w:pos="7940"/>
        </w:tabs>
      </w:pPr>
    </w:p>
    <w:p w14:paraId="36EAE877" w14:textId="77777777" w:rsidR="006F472A" w:rsidRDefault="006F472A" w:rsidP="00944078">
      <w:pPr>
        <w:tabs>
          <w:tab w:val="left" w:pos="7940"/>
        </w:tabs>
      </w:pPr>
    </w:p>
    <w:p w14:paraId="243B1DFE" w14:textId="77777777" w:rsidR="006F472A" w:rsidRDefault="006F472A" w:rsidP="00944078">
      <w:pPr>
        <w:tabs>
          <w:tab w:val="left" w:pos="7940"/>
        </w:tabs>
      </w:pPr>
    </w:p>
    <w:p w14:paraId="428F8EB2" w14:textId="77777777" w:rsidR="006F472A" w:rsidRDefault="006F472A" w:rsidP="00944078">
      <w:pPr>
        <w:tabs>
          <w:tab w:val="left" w:pos="7940"/>
        </w:tabs>
      </w:pPr>
    </w:p>
    <w:p w14:paraId="03EFB4F1" w14:textId="77777777" w:rsidR="006F472A" w:rsidRDefault="006F472A" w:rsidP="00944078">
      <w:pPr>
        <w:tabs>
          <w:tab w:val="left" w:pos="7940"/>
        </w:tabs>
      </w:pPr>
    </w:p>
    <w:p w14:paraId="404F7D12" w14:textId="7B4EB13F" w:rsidR="006F472A" w:rsidRDefault="006F472A" w:rsidP="00270336">
      <w:pPr>
        <w:spacing w:line="20" w:lineRule="atLeast"/>
        <w:ind w:firstLine="709"/>
        <w:jc w:val="center"/>
        <w:rPr>
          <w:rFonts w:ascii="Times New Roman" w:hAnsi="Times New Roman" w:cs="Times New Roman"/>
          <w:sz w:val="24"/>
          <w:szCs w:val="24"/>
        </w:rPr>
      </w:pPr>
      <w:r w:rsidRPr="006F472A">
        <w:rPr>
          <w:rFonts w:ascii="Times New Roman" w:hAnsi="Times New Roman" w:cs="Times New Roman"/>
          <w:sz w:val="24"/>
          <w:szCs w:val="24"/>
        </w:rPr>
        <w:t xml:space="preserve">Рисунок 10. Информация комитет по охране объектов культурного наследия Чукотского автономного округа письмами (от 10.08.2023года № 05-09/546) (от 16.03.2023 года № 01-08-1462/2023-0-1) об отсутствии в зонах пересечения земель лесного фонда и земель населенного пункта населенного пункта </w:t>
      </w:r>
      <w:proofErr w:type="spellStart"/>
      <w:r w:rsidRPr="006F472A">
        <w:rPr>
          <w:rFonts w:ascii="Times New Roman" w:hAnsi="Times New Roman" w:cs="Times New Roman"/>
          <w:sz w:val="24"/>
          <w:szCs w:val="24"/>
        </w:rPr>
        <w:t>Анюйского</w:t>
      </w:r>
      <w:proofErr w:type="spellEnd"/>
      <w:r w:rsidRPr="006F472A">
        <w:rPr>
          <w:rFonts w:ascii="Times New Roman" w:hAnsi="Times New Roman" w:cs="Times New Roman"/>
          <w:sz w:val="24"/>
          <w:szCs w:val="24"/>
        </w:rPr>
        <w:t xml:space="preserve"> сельского поселения объектов культурного наследия и границ их территорий.</w:t>
      </w:r>
    </w:p>
    <w:p w14:paraId="14F2C3F0" w14:textId="77777777" w:rsidR="004E4A13" w:rsidRPr="006F472A" w:rsidRDefault="004E4A13" w:rsidP="006F472A">
      <w:pPr>
        <w:spacing w:line="20" w:lineRule="atLeast"/>
        <w:ind w:firstLine="709"/>
        <w:jc w:val="both"/>
        <w:rPr>
          <w:rFonts w:ascii="Times New Roman" w:hAnsi="Times New Roman" w:cs="Times New Roman"/>
          <w:sz w:val="24"/>
          <w:szCs w:val="24"/>
        </w:rPr>
      </w:pPr>
    </w:p>
    <w:p w14:paraId="5289BA9B" w14:textId="77777777" w:rsidR="006F472A" w:rsidRDefault="006F472A" w:rsidP="00944078">
      <w:pPr>
        <w:tabs>
          <w:tab w:val="left" w:pos="7940"/>
        </w:tabs>
      </w:pPr>
    </w:p>
    <w:p w14:paraId="15A34595" w14:textId="77777777" w:rsidR="006F472A" w:rsidRDefault="006F472A" w:rsidP="00944078">
      <w:pPr>
        <w:tabs>
          <w:tab w:val="left" w:pos="7940"/>
        </w:tabs>
      </w:pPr>
    </w:p>
    <w:p w14:paraId="0C9DD4F0" w14:textId="76D5BF19" w:rsidR="006F472A" w:rsidRDefault="006F472A" w:rsidP="00944078">
      <w:pPr>
        <w:tabs>
          <w:tab w:val="left" w:pos="7940"/>
        </w:tabs>
        <w:rPr>
          <w:noProof/>
        </w:rPr>
      </w:pPr>
      <w:r>
        <w:rPr>
          <w:noProof/>
        </w:rPr>
        <w:lastRenderedPageBreak/>
        <w:drawing>
          <wp:anchor distT="0" distB="0" distL="114300" distR="114300" simplePos="0" relativeHeight="251683840" behindDoc="1" locked="0" layoutInCell="1" allowOverlap="1" wp14:anchorId="5F06C798" wp14:editId="01112B34">
            <wp:simplePos x="0" y="0"/>
            <wp:positionH relativeFrom="margin">
              <wp:align>left</wp:align>
            </wp:positionH>
            <wp:positionV relativeFrom="paragraph">
              <wp:posOffset>6622</wp:posOffset>
            </wp:positionV>
            <wp:extent cx="5798457" cy="7371402"/>
            <wp:effectExtent l="0" t="0" r="0" b="127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t="2968" b="7149"/>
                    <a:stretch/>
                  </pic:blipFill>
                  <pic:spPr bwMode="auto">
                    <a:xfrm>
                      <a:off x="0" y="0"/>
                      <a:ext cx="5798457" cy="73714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A4FD00" w14:textId="4F6BD4F6" w:rsidR="006F472A" w:rsidRDefault="006F472A" w:rsidP="00944078">
      <w:pPr>
        <w:tabs>
          <w:tab w:val="left" w:pos="7940"/>
        </w:tabs>
      </w:pPr>
    </w:p>
    <w:p w14:paraId="7AF49A09" w14:textId="1D3D90DC" w:rsidR="006F472A" w:rsidRDefault="006F472A" w:rsidP="00944078">
      <w:pPr>
        <w:tabs>
          <w:tab w:val="left" w:pos="7940"/>
        </w:tabs>
      </w:pPr>
    </w:p>
    <w:p w14:paraId="17A04364" w14:textId="77777777" w:rsidR="006F472A" w:rsidRDefault="006F472A" w:rsidP="00944078">
      <w:pPr>
        <w:tabs>
          <w:tab w:val="left" w:pos="7940"/>
        </w:tabs>
      </w:pPr>
    </w:p>
    <w:p w14:paraId="6EC458DF" w14:textId="4A128F53" w:rsidR="006F472A" w:rsidRDefault="006F472A" w:rsidP="00944078">
      <w:pPr>
        <w:tabs>
          <w:tab w:val="left" w:pos="7940"/>
        </w:tabs>
      </w:pPr>
    </w:p>
    <w:p w14:paraId="72685892" w14:textId="0F9262C3" w:rsidR="006F472A" w:rsidRDefault="006F472A" w:rsidP="00944078">
      <w:pPr>
        <w:tabs>
          <w:tab w:val="left" w:pos="7940"/>
        </w:tabs>
      </w:pPr>
    </w:p>
    <w:p w14:paraId="29073188" w14:textId="77777777" w:rsidR="006F472A" w:rsidRDefault="006F472A" w:rsidP="00944078">
      <w:pPr>
        <w:tabs>
          <w:tab w:val="left" w:pos="7940"/>
        </w:tabs>
      </w:pPr>
    </w:p>
    <w:p w14:paraId="7633B34B" w14:textId="4A8449CB" w:rsidR="006F472A" w:rsidRDefault="006F472A" w:rsidP="00944078">
      <w:pPr>
        <w:tabs>
          <w:tab w:val="left" w:pos="7940"/>
        </w:tabs>
      </w:pPr>
    </w:p>
    <w:p w14:paraId="11B8ED1D" w14:textId="77777777" w:rsidR="006F472A" w:rsidRDefault="006F472A" w:rsidP="00944078">
      <w:pPr>
        <w:tabs>
          <w:tab w:val="left" w:pos="7940"/>
        </w:tabs>
      </w:pPr>
    </w:p>
    <w:p w14:paraId="3BB05B95" w14:textId="77777777" w:rsidR="006F472A" w:rsidRDefault="006F472A" w:rsidP="00944078">
      <w:pPr>
        <w:tabs>
          <w:tab w:val="left" w:pos="7940"/>
        </w:tabs>
      </w:pPr>
    </w:p>
    <w:p w14:paraId="244B1368" w14:textId="77777777" w:rsidR="006F472A" w:rsidRDefault="006F472A" w:rsidP="00944078">
      <w:pPr>
        <w:tabs>
          <w:tab w:val="left" w:pos="7940"/>
        </w:tabs>
      </w:pPr>
    </w:p>
    <w:p w14:paraId="43F1FA32" w14:textId="77777777" w:rsidR="006F472A" w:rsidRDefault="006F472A" w:rsidP="00944078">
      <w:pPr>
        <w:tabs>
          <w:tab w:val="left" w:pos="7940"/>
        </w:tabs>
      </w:pPr>
    </w:p>
    <w:p w14:paraId="16D055ED" w14:textId="77777777" w:rsidR="006F472A" w:rsidRDefault="006F472A" w:rsidP="00944078">
      <w:pPr>
        <w:tabs>
          <w:tab w:val="left" w:pos="7940"/>
        </w:tabs>
      </w:pPr>
    </w:p>
    <w:p w14:paraId="46D2A4C3" w14:textId="77777777" w:rsidR="006F472A" w:rsidRDefault="006F472A" w:rsidP="00944078">
      <w:pPr>
        <w:tabs>
          <w:tab w:val="left" w:pos="7940"/>
        </w:tabs>
      </w:pPr>
    </w:p>
    <w:p w14:paraId="2FFA30C2" w14:textId="77777777" w:rsidR="006F472A" w:rsidRDefault="006F472A" w:rsidP="00944078">
      <w:pPr>
        <w:tabs>
          <w:tab w:val="left" w:pos="7940"/>
        </w:tabs>
      </w:pPr>
    </w:p>
    <w:p w14:paraId="62190E28" w14:textId="77777777" w:rsidR="006F472A" w:rsidRDefault="006F472A" w:rsidP="00944078">
      <w:pPr>
        <w:tabs>
          <w:tab w:val="left" w:pos="7940"/>
        </w:tabs>
      </w:pPr>
    </w:p>
    <w:p w14:paraId="38D6ACB4" w14:textId="77777777" w:rsidR="006F472A" w:rsidRDefault="006F472A" w:rsidP="00944078">
      <w:pPr>
        <w:tabs>
          <w:tab w:val="left" w:pos="7940"/>
        </w:tabs>
      </w:pPr>
    </w:p>
    <w:p w14:paraId="52DE6250" w14:textId="77777777" w:rsidR="006F472A" w:rsidRDefault="006F472A" w:rsidP="00944078">
      <w:pPr>
        <w:tabs>
          <w:tab w:val="left" w:pos="7940"/>
        </w:tabs>
      </w:pPr>
    </w:p>
    <w:p w14:paraId="00C2D606" w14:textId="77777777" w:rsidR="006F472A" w:rsidRDefault="006F472A" w:rsidP="00944078">
      <w:pPr>
        <w:tabs>
          <w:tab w:val="left" w:pos="7940"/>
        </w:tabs>
      </w:pPr>
    </w:p>
    <w:p w14:paraId="0EFE171F" w14:textId="77777777" w:rsidR="006F472A" w:rsidRDefault="006F472A" w:rsidP="00944078">
      <w:pPr>
        <w:tabs>
          <w:tab w:val="left" w:pos="7940"/>
        </w:tabs>
      </w:pPr>
    </w:p>
    <w:p w14:paraId="09CD4227" w14:textId="77777777" w:rsidR="006F472A" w:rsidRDefault="006F472A" w:rsidP="00944078">
      <w:pPr>
        <w:tabs>
          <w:tab w:val="left" w:pos="7940"/>
        </w:tabs>
      </w:pPr>
    </w:p>
    <w:p w14:paraId="2D7AA4B0" w14:textId="77777777" w:rsidR="006F472A" w:rsidRDefault="006F472A" w:rsidP="00944078">
      <w:pPr>
        <w:tabs>
          <w:tab w:val="left" w:pos="7940"/>
        </w:tabs>
      </w:pPr>
    </w:p>
    <w:p w14:paraId="67E8B555" w14:textId="77777777" w:rsidR="006F472A" w:rsidRDefault="006F472A" w:rsidP="00944078">
      <w:pPr>
        <w:tabs>
          <w:tab w:val="left" w:pos="7940"/>
        </w:tabs>
      </w:pPr>
    </w:p>
    <w:p w14:paraId="31CC3474" w14:textId="77777777" w:rsidR="006F472A" w:rsidRDefault="006F472A" w:rsidP="00944078">
      <w:pPr>
        <w:tabs>
          <w:tab w:val="left" w:pos="7940"/>
        </w:tabs>
      </w:pPr>
    </w:p>
    <w:p w14:paraId="152805B8" w14:textId="77777777" w:rsidR="006F472A" w:rsidRDefault="006F472A" w:rsidP="00944078">
      <w:pPr>
        <w:tabs>
          <w:tab w:val="left" w:pos="7940"/>
        </w:tabs>
      </w:pPr>
    </w:p>
    <w:p w14:paraId="569A6932" w14:textId="77777777" w:rsidR="006F472A" w:rsidRDefault="006F472A" w:rsidP="00944078">
      <w:pPr>
        <w:tabs>
          <w:tab w:val="left" w:pos="7940"/>
        </w:tabs>
      </w:pPr>
    </w:p>
    <w:p w14:paraId="4D731353" w14:textId="77777777" w:rsidR="006F472A" w:rsidRDefault="006F472A" w:rsidP="00944078">
      <w:pPr>
        <w:tabs>
          <w:tab w:val="left" w:pos="7940"/>
        </w:tabs>
      </w:pPr>
    </w:p>
    <w:p w14:paraId="451BA08F" w14:textId="77777777" w:rsidR="006F472A" w:rsidRDefault="006F472A" w:rsidP="00944078">
      <w:pPr>
        <w:tabs>
          <w:tab w:val="left" w:pos="7940"/>
        </w:tabs>
      </w:pPr>
    </w:p>
    <w:p w14:paraId="66B092E8" w14:textId="77777777" w:rsidR="006F472A" w:rsidRPr="006F472A" w:rsidRDefault="006F472A" w:rsidP="00270336">
      <w:pPr>
        <w:spacing w:line="20" w:lineRule="atLeast"/>
        <w:ind w:firstLine="709"/>
        <w:jc w:val="center"/>
        <w:rPr>
          <w:rFonts w:ascii="Times New Roman" w:hAnsi="Times New Roman" w:cs="Times New Roman"/>
          <w:sz w:val="24"/>
          <w:szCs w:val="24"/>
        </w:rPr>
      </w:pPr>
      <w:r w:rsidRPr="006F472A">
        <w:rPr>
          <w:rFonts w:ascii="Times New Roman" w:hAnsi="Times New Roman" w:cs="Times New Roman"/>
          <w:sz w:val="24"/>
          <w:szCs w:val="24"/>
        </w:rPr>
        <w:t xml:space="preserve">Рисунок 11. Информация комитет по охране объектов культурного наследия Чукотского автономного округа письмами (от 10.07.2023года № 05-09/496) об отсутствии в зонах пересечения земель лесного фонда и земель населенного пункта </w:t>
      </w:r>
      <w:proofErr w:type="spellStart"/>
      <w:r w:rsidRPr="006F472A">
        <w:rPr>
          <w:rFonts w:ascii="Times New Roman" w:hAnsi="Times New Roman" w:cs="Times New Roman"/>
          <w:sz w:val="24"/>
          <w:szCs w:val="24"/>
        </w:rPr>
        <w:t>Анюйского</w:t>
      </w:r>
      <w:proofErr w:type="spellEnd"/>
      <w:r w:rsidRPr="006F472A">
        <w:rPr>
          <w:rFonts w:ascii="Times New Roman" w:hAnsi="Times New Roman" w:cs="Times New Roman"/>
          <w:sz w:val="24"/>
          <w:szCs w:val="24"/>
        </w:rPr>
        <w:t xml:space="preserve"> сельского поселения объектов культурного наследия и границ их территорий.</w:t>
      </w:r>
    </w:p>
    <w:p w14:paraId="4A2123F6" w14:textId="77777777" w:rsidR="006F472A" w:rsidRDefault="006F472A" w:rsidP="00944078">
      <w:pPr>
        <w:tabs>
          <w:tab w:val="left" w:pos="7940"/>
        </w:tabs>
      </w:pPr>
    </w:p>
    <w:p w14:paraId="23B9C97B" w14:textId="34F37B0A" w:rsidR="006F472A" w:rsidRDefault="006F472A" w:rsidP="00944078">
      <w:pPr>
        <w:tabs>
          <w:tab w:val="left" w:pos="7940"/>
        </w:tabs>
      </w:pPr>
      <w:r>
        <w:rPr>
          <w:noProof/>
        </w:rPr>
        <w:lastRenderedPageBreak/>
        <w:drawing>
          <wp:anchor distT="0" distB="0" distL="114300" distR="114300" simplePos="0" relativeHeight="251685888" behindDoc="1" locked="0" layoutInCell="1" allowOverlap="1" wp14:anchorId="7EFD6617" wp14:editId="7BC3F48A">
            <wp:simplePos x="0" y="0"/>
            <wp:positionH relativeFrom="margin">
              <wp:align>right</wp:align>
            </wp:positionH>
            <wp:positionV relativeFrom="paragraph">
              <wp:posOffset>6259</wp:posOffset>
            </wp:positionV>
            <wp:extent cx="6481445" cy="8294370"/>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t="4164" b="5185"/>
                    <a:stretch/>
                  </pic:blipFill>
                  <pic:spPr bwMode="auto">
                    <a:xfrm>
                      <a:off x="0" y="0"/>
                      <a:ext cx="6481445" cy="8294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5FD20E" w14:textId="5E8D26EF" w:rsidR="006F472A" w:rsidRDefault="006F472A" w:rsidP="00944078">
      <w:pPr>
        <w:tabs>
          <w:tab w:val="left" w:pos="7940"/>
        </w:tabs>
      </w:pPr>
    </w:p>
    <w:p w14:paraId="31007D0B" w14:textId="77777777" w:rsidR="006F472A" w:rsidRDefault="006F472A" w:rsidP="00944078">
      <w:pPr>
        <w:tabs>
          <w:tab w:val="left" w:pos="7940"/>
        </w:tabs>
      </w:pPr>
    </w:p>
    <w:p w14:paraId="2BF98DD1" w14:textId="1CE13B0B" w:rsidR="006F472A" w:rsidRDefault="006F472A" w:rsidP="00944078">
      <w:pPr>
        <w:tabs>
          <w:tab w:val="left" w:pos="7940"/>
        </w:tabs>
      </w:pPr>
    </w:p>
    <w:p w14:paraId="7D1CA1D7" w14:textId="77777777" w:rsidR="006F472A" w:rsidRDefault="006F472A" w:rsidP="00944078">
      <w:pPr>
        <w:tabs>
          <w:tab w:val="left" w:pos="7940"/>
        </w:tabs>
      </w:pPr>
    </w:p>
    <w:p w14:paraId="2E782616" w14:textId="01C6977B" w:rsidR="006F472A" w:rsidRDefault="006F472A" w:rsidP="00944078">
      <w:pPr>
        <w:tabs>
          <w:tab w:val="left" w:pos="7940"/>
        </w:tabs>
      </w:pPr>
    </w:p>
    <w:p w14:paraId="5C570D4E" w14:textId="77777777" w:rsidR="006F472A" w:rsidRDefault="006F472A" w:rsidP="00944078">
      <w:pPr>
        <w:tabs>
          <w:tab w:val="left" w:pos="7940"/>
        </w:tabs>
      </w:pPr>
    </w:p>
    <w:p w14:paraId="10E47615" w14:textId="77777777" w:rsidR="006F472A" w:rsidRDefault="006F472A" w:rsidP="00944078">
      <w:pPr>
        <w:tabs>
          <w:tab w:val="left" w:pos="7940"/>
        </w:tabs>
      </w:pPr>
    </w:p>
    <w:p w14:paraId="420BBE0B" w14:textId="77777777" w:rsidR="006F472A" w:rsidRDefault="006F472A" w:rsidP="00944078">
      <w:pPr>
        <w:tabs>
          <w:tab w:val="left" w:pos="7940"/>
        </w:tabs>
      </w:pPr>
    </w:p>
    <w:p w14:paraId="5C876E68" w14:textId="77777777" w:rsidR="006F472A" w:rsidRDefault="006F472A" w:rsidP="00944078">
      <w:pPr>
        <w:tabs>
          <w:tab w:val="left" w:pos="7940"/>
        </w:tabs>
      </w:pPr>
    </w:p>
    <w:p w14:paraId="64D41006" w14:textId="77777777" w:rsidR="006F472A" w:rsidRDefault="006F472A" w:rsidP="00944078">
      <w:pPr>
        <w:tabs>
          <w:tab w:val="left" w:pos="7940"/>
        </w:tabs>
      </w:pPr>
    </w:p>
    <w:p w14:paraId="24587BEE" w14:textId="77777777" w:rsidR="006F472A" w:rsidRDefault="006F472A" w:rsidP="00944078">
      <w:pPr>
        <w:tabs>
          <w:tab w:val="left" w:pos="7940"/>
        </w:tabs>
      </w:pPr>
    </w:p>
    <w:p w14:paraId="571D81F6" w14:textId="77777777" w:rsidR="006F472A" w:rsidRDefault="006F472A" w:rsidP="00944078">
      <w:pPr>
        <w:tabs>
          <w:tab w:val="left" w:pos="7940"/>
        </w:tabs>
      </w:pPr>
    </w:p>
    <w:p w14:paraId="4B482054" w14:textId="77777777" w:rsidR="006F472A" w:rsidRDefault="006F472A" w:rsidP="00944078">
      <w:pPr>
        <w:tabs>
          <w:tab w:val="left" w:pos="7940"/>
        </w:tabs>
      </w:pPr>
    </w:p>
    <w:p w14:paraId="782782F9" w14:textId="77777777" w:rsidR="006F472A" w:rsidRDefault="006F472A" w:rsidP="00944078">
      <w:pPr>
        <w:tabs>
          <w:tab w:val="left" w:pos="7940"/>
        </w:tabs>
      </w:pPr>
    </w:p>
    <w:p w14:paraId="74046A72" w14:textId="77777777" w:rsidR="006F472A" w:rsidRDefault="006F472A" w:rsidP="00944078">
      <w:pPr>
        <w:tabs>
          <w:tab w:val="left" w:pos="7940"/>
        </w:tabs>
      </w:pPr>
    </w:p>
    <w:p w14:paraId="5C1FF7C3" w14:textId="77777777" w:rsidR="006F472A" w:rsidRDefault="006F472A" w:rsidP="00944078">
      <w:pPr>
        <w:tabs>
          <w:tab w:val="left" w:pos="7940"/>
        </w:tabs>
      </w:pPr>
    </w:p>
    <w:p w14:paraId="71586951" w14:textId="77777777" w:rsidR="006F472A" w:rsidRDefault="006F472A" w:rsidP="00944078">
      <w:pPr>
        <w:tabs>
          <w:tab w:val="left" w:pos="7940"/>
        </w:tabs>
      </w:pPr>
    </w:p>
    <w:p w14:paraId="48E1003D" w14:textId="77777777" w:rsidR="006F472A" w:rsidRDefault="006F472A" w:rsidP="00944078">
      <w:pPr>
        <w:tabs>
          <w:tab w:val="left" w:pos="7940"/>
        </w:tabs>
      </w:pPr>
    </w:p>
    <w:p w14:paraId="0B9DB538" w14:textId="77777777" w:rsidR="006F472A" w:rsidRDefault="006F472A" w:rsidP="00944078">
      <w:pPr>
        <w:tabs>
          <w:tab w:val="left" w:pos="7940"/>
        </w:tabs>
      </w:pPr>
    </w:p>
    <w:p w14:paraId="2B690553" w14:textId="77777777" w:rsidR="006F472A" w:rsidRDefault="006F472A" w:rsidP="00944078">
      <w:pPr>
        <w:tabs>
          <w:tab w:val="left" w:pos="7940"/>
        </w:tabs>
      </w:pPr>
    </w:p>
    <w:p w14:paraId="0C1C626F" w14:textId="77777777" w:rsidR="006F472A" w:rsidRDefault="006F472A" w:rsidP="00944078">
      <w:pPr>
        <w:tabs>
          <w:tab w:val="left" w:pos="7940"/>
        </w:tabs>
      </w:pPr>
    </w:p>
    <w:p w14:paraId="6436DB97" w14:textId="77777777" w:rsidR="006F472A" w:rsidRDefault="006F472A" w:rsidP="00944078">
      <w:pPr>
        <w:tabs>
          <w:tab w:val="left" w:pos="7940"/>
        </w:tabs>
      </w:pPr>
    </w:p>
    <w:p w14:paraId="52ECD509" w14:textId="77777777" w:rsidR="006F472A" w:rsidRDefault="006F472A" w:rsidP="00944078">
      <w:pPr>
        <w:tabs>
          <w:tab w:val="left" w:pos="7940"/>
        </w:tabs>
      </w:pPr>
    </w:p>
    <w:p w14:paraId="6E0DA4AA" w14:textId="77777777" w:rsidR="006F472A" w:rsidRDefault="006F472A" w:rsidP="00944078">
      <w:pPr>
        <w:tabs>
          <w:tab w:val="left" w:pos="7940"/>
        </w:tabs>
      </w:pPr>
    </w:p>
    <w:p w14:paraId="03983761" w14:textId="77777777" w:rsidR="006F472A" w:rsidRDefault="006F472A" w:rsidP="00944078">
      <w:pPr>
        <w:tabs>
          <w:tab w:val="left" w:pos="7940"/>
        </w:tabs>
      </w:pPr>
    </w:p>
    <w:p w14:paraId="3A30235F" w14:textId="77777777" w:rsidR="006F472A" w:rsidRDefault="006F472A" w:rsidP="00944078">
      <w:pPr>
        <w:tabs>
          <w:tab w:val="left" w:pos="7940"/>
        </w:tabs>
      </w:pPr>
    </w:p>
    <w:p w14:paraId="4CD2959F" w14:textId="77777777" w:rsidR="006F472A" w:rsidRDefault="006F472A" w:rsidP="00944078">
      <w:pPr>
        <w:tabs>
          <w:tab w:val="left" w:pos="7940"/>
        </w:tabs>
      </w:pPr>
    </w:p>
    <w:p w14:paraId="5B9F9115" w14:textId="77777777" w:rsidR="006F472A" w:rsidRDefault="006F472A" w:rsidP="00944078">
      <w:pPr>
        <w:tabs>
          <w:tab w:val="left" w:pos="7940"/>
        </w:tabs>
      </w:pPr>
    </w:p>
    <w:p w14:paraId="41D592F3" w14:textId="77777777" w:rsidR="006F472A" w:rsidRDefault="006F472A" w:rsidP="00944078">
      <w:pPr>
        <w:tabs>
          <w:tab w:val="left" w:pos="7940"/>
        </w:tabs>
      </w:pPr>
    </w:p>
    <w:p w14:paraId="558A76EB" w14:textId="4326E1AA" w:rsidR="006F472A" w:rsidRPr="006F472A" w:rsidRDefault="006F472A" w:rsidP="00270336">
      <w:pPr>
        <w:tabs>
          <w:tab w:val="left" w:pos="7940"/>
        </w:tabs>
        <w:ind w:firstLine="567"/>
        <w:jc w:val="center"/>
        <w:rPr>
          <w:rFonts w:ascii="Times New Roman" w:hAnsi="Times New Roman" w:cs="Times New Roman"/>
          <w:sz w:val="24"/>
          <w:szCs w:val="24"/>
        </w:rPr>
        <w:sectPr w:rsidR="006F472A" w:rsidRPr="006F472A" w:rsidSect="006F472A">
          <w:pgSz w:w="11906" w:h="16838"/>
          <w:pgMar w:top="1134" w:right="851" w:bottom="1134" w:left="1134" w:header="709" w:footer="709" w:gutter="0"/>
          <w:cols w:space="708"/>
          <w:docGrid w:linePitch="360"/>
        </w:sectPr>
      </w:pPr>
      <w:r w:rsidRPr="006F472A">
        <w:rPr>
          <w:rFonts w:ascii="Times New Roman" w:hAnsi="Times New Roman" w:cs="Times New Roman"/>
          <w:sz w:val="24"/>
          <w:szCs w:val="24"/>
        </w:rPr>
        <w:t>Рисунок 12. Информация департамента природных ресурсов и экологии Чукотского автономного округа (от 12.07.2023 года № 01-10/2240), подтверждающая об отсутствии в зонах пересечения земель лесного фонда и земель населенного пункта особо охраняемых территорий.</w:t>
      </w:r>
    </w:p>
    <w:p w14:paraId="3AA6C747" w14:textId="270FE7A6" w:rsidR="008A7638" w:rsidRPr="00FD18B3" w:rsidRDefault="00032413" w:rsidP="00DC07A5">
      <w:pPr>
        <w:pStyle w:val="1"/>
        <w:spacing w:before="0" w:line="240" w:lineRule="auto"/>
        <w:ind w:firstLine="567"/>
        <w:rPr>
          <w:rFonts w:ascii="Times New Roman" w:eastAsia="Batang" w:hAnsi="Times New Roman" w:cs="Times New Roman"/>
          <w:b/>
          <w:bCs/>
          <w:caps/>
          <w:color w:val="000000"/>
          <w:sz w:val="24"/>
          <w:szCs w:val="24"/>
        </w:rPr>
      </w:pPr>
      <w:bookmarkStart w:id="211" w:name="_Toc83804897"/>
      <w:bookmarkStart w:id="212" w:name="_Toc86422637"/>
      <w:bookmarkStart w:id="213" w:name="_Toc86653063"/>
      <w:bookmarkStart w:id="214" w:name="_Toc147311273"/>
      <w:r w:rsidRPr="00751F1A">
        <w:rPr>
          <w:rFonts w:ascii="Times New Roman" w:hAnsi="Times New Roman" w:cs="Times New Roman"/>
          <w:b/>
          <w:bCs/>
          <w:caps/>
          <w:color w:val="000000" w:themeColor="text1"/>
          <w:sz w:val="24"/>
          <w:szCs w:val="24"/>
        </w:rPr>
        <w:lastRenderedPageBreak/>
        <w:t xml:space="preserve">Раздел </w:t>
      </w:r>
      <w:r w:rsidR="00675DF7" w:rsidRPr="00751F1A">
        <w:rPr>
          <w:rFonts w:ascii="Times New Roman" w:hAnsi="Times New Roman" w:cs="Times New Roman"/>
          <w:b/>
          <w:bCs/>
          <w:caps/>
          <w:color w:val="000000" w:themeColor="text1"/>
          <w:sz w:val="24"/>
          <w:szCs w:val="24"/>
        </w:rPr>
        <w:t>10</w:t>
      </w:r>
      <w:r w:rsidRPr="00751F1A">
        <w:rPr>
          <w:rFonts w:ascii="Times New Roman" w:hAnsi="Times New Roman" w:cs="Times New Roman"/>
          <w:b/>
          <w:bCs/>
          <w:caps/>
          <w:color w:val="000000" w:themeColor="text1"/>
          <w:sz w:val="24"/>
          <w:szCs w:val="24"/>
        </w:rPr>
        <w:t xml:space="preserve">. </w:t>
      </w:r>
      <w:bookmarkEnd w:id="211"/>
      <w:bookmarkEnd w:id="212"/>
      <w:bookmarkEnd w:id="213"/>
      <w:r w:rsidR="008A7638" w:rsidRPr="00751F1A">
        <w:rPr>
          <w:rFonts w:ascii="Times New Roman" w:eastAsia="Batang" w:hAnsi="Times New Roman" w:cs="Times New Roman"/>
          <w:b/>
          <w:bCs/>
          <w:caps/>
          <w:color w:val="000000"/>
          <w:sz w:val="24"/>
          <w:szCs w:val="24"/>
        </w:rPr>
        <w:t>Технико-экономические показатели проекта</w:t>
      </w:r>
      <w:bookmarkEnd w:id="214"/>
    </w:p>
    <w:p w14:paraId="1F11DFC3" w14:textId="77777777" w:rsidR="00EC6B26" w:rsidRDefault="00EC6B26" w:rsidP="00DC07A5">
      <w:pPr>
        <w:pStyle w:val="af7"/>
        <w:spacing w:after="0"/>
        <w:ind w:firstLine="567"/>
        <w:jc w:val="both"/>
        <w:rPr>
          <w:rFonts w:ascii="Times New Roman" w:hAnsi="Times New Roman" w:cs="Times New Roman"/>
          <w:i w:val="0"/>
          <w:iCs w:val="0"/>
          <w:color w:val="000000" w:themeColor="text1"/>
          <w:sz w:val="24"/>
          <w:szCs w:val="24"/>
        </w:rPr>
      </w:pPr>
    </w:p>
    <w:p w14:paraId="18BA2E05" w14:textId="7973FD6F" w:rsidR="002D27B4" w:rsidRPr="00FD18B3" w:rsidRDefault="0051078D" w:rsidP="00DC07A5">
      <w:pPr>
        <w:pStyle w:val="af7"/>
        <w:spacing w:after="0"/>
        <w:ind w:firstLine="567"/>
        <w:jc w:val="both"/>
        <w:rPr>
          <w:rFonts w:ascii="Times New Roman" w:hAnsi="Times New Roman" w:cs="Times New Roman"/>
          <w:i w:val="0"/>
          <w:iCs w:val="0"/>
          <w:color w:val="000000" w:themeColor="text1"/>
          <w:sz w:val="24"/>
          <w:szCs w:val="24"/>
        </w:rPr>
      </w:pPr>
      <w:r w:rsidRPr="0051078D">
        <w:rPr>
          <w:rFonts w:ascii="Times New Roman" w:hAnsi="Times New Roman" w:cs="Times New Roman"/>
          <w:i w:val="0"/>
          <w:iCs w:val="0"/>
          <w:color w:val="000000" w:themeColor="text1"/>
          <w:sz w:val="24"/>
          <w:szCs w:val="24"/>
        </w:rPr>
        <w:t xml:space="preserve">Основные технико-экономические показатели проекта генерального планирования сельского поселения </w:t>
      </w:r>
      <w:proofErr w:type="spellStart"/>
      <w:r w:rsidRPr="0051078D">
        <w:rPr>
          <w:rFonts w:ascii="Times New Roman" w:hAnsi="Times New Roman" w:cs="Times New Roman"/>
          <w:i w:val="0"/>
          <w:iCs w:val="0"/>
          <w:color w:val="000000" w:themeColor="text1"/>
          <w:sz w:val="24"/>
          <w:szCs w:val="24"/>
        </w:rPr>
        <w:t>Анюйск</w:t>
      </w:r>
      <w:proofErr w:type="spellEnd"/>
      <w:r w:rsidRPr="0051078D">
        <w:rPr>
          <w:rFonts w:ascii="Times New Roman" w:hAnsi="Times New Roman" w:cs="Times New Roman"/>
          <w:i w:val="0"/>
          <w:iCs w:val="0"/>
          <w:color w:val="000000" w:themeColor="text1"/>
          <w:sz w:val="24"/>
          <w:szCs w:val="24"/>
        </w:rPr>
        <w:t xml:space="preserve"> </w:t>
      </w:r>
      <w:r w:rsidR="002D27B4" w:rsidRPr="00FD18B3">
        <w:rPr>
          <w:rFonts w:ascii="Times New Roman" w:hAnsi="Times New Roman" w:cs="Times New Roman"/>
          <w:i w:val="0"/>
          <w:iCs w:val="0"/>
          <w:color w:val="000000" w:themeColor="text1"/>
          <w:sz w:val="24"/>
          <w:szCs w:val="24"/>
        </w:rPr>
        <w:t xml:space="preserve">в Таблице </w:t>
      </w:r>
      <w:r w:rsidR="0015100E">
        <w:rPr>
          <w:rFonts w:ascii="Times New Roman" w:hAnsi="Times New Roman" w:cs="Times New Roman"/>
          <w:i w:val="0"/>
          <w:iCs w:val="0"/>
          <w:color w:val="000000" w:themeColor="text1"/>
          <w:sz w:val="24"/>
          <w:szCs w:val="24"/>
        </w:rPr>
        <w:t>10</w:t>
      </w:r>
      <w:r w:rsidR="002D27B4" w:rsidRPr="00FD18B3">
        <w:rPr>
          <w:rFonts w:ascii="Times New Roman" w:hAnsi="Times New Roman" w:cs="Times New Roman"/>
          <w:i w:val="0"/>
          <w:iCs w:val="0"/>
          <w:color w:val="000000" w:themeColor="text1"/>
          <w:sz w:val="24"/>
          <w:szCs w:val="24"/>
        </w:rPr>
        <w:t>.1.</w:t>
      </w:r>
    </w:p>
    <w:p w14:paraId="5E5D0E8D" w14:textId="73BD6CFC" w:rsidR="002D27B4" w:rsidRPr="00A21AC8" w:rsidRDefault="002D27B4" w:rsidP="00DC07A5">
      <w:pPr>
        <w:spacing w:after="0" w:line="240" w:lineRule="auto"/>
        <w:ind w:firstLine="567"/>
        <w:jc w:val="right"/>
        <w:rPr>
          <w:rFonts w:ascii="Times New Roman" w:hAnsi="Times New Roman" w:cs="Times New Roman"/>
          <w:iCs/>
          <w:sz w:val="24"/>
          <w:szCs w:val="24"/>
        </w:rPr>
      </w:pPr>
      <w:r w:rsidRPr="00A21AC8">
        <w:rPr>
          <w:rFonts w:ascii="Times New Roman" w:hAnsi="Times New Roman" w:cs="Times New Roman"/>
          <w:iCs/>
          <w:sz w:val="24"/>
          <w:szCs w:val="24"/>
        </w:rPr>
        <w:t xml:space="preserve">Таблица </w:t>
      </w:r>
      <w:r w:rsidR="0015100E" w:rsidRPr="00A21AC8">
        <w:rPr>
          <w:rFonts w:ascii="Times New Roman" w:hAnsi="Times New Roman" w:cs="Times New Roman"/>
          <w:iCs/>
          <w:sz w:val="24"/>
          <w:szCs w:val="24"/>
        </w:rPr>
        <w:t>10</w:t>
      </w:r>
      <w:r w:rsidRPr="00A21AC8">
        <w:rPr>
          <w:rFonts w:ascii="Times New Roman" w:hAnsi="Times New Roman" w:cs="Times New Roman"/>
          <w:iCs/>
          <w:sz w:val="24"/>
          <w:szCs w:val="24"/>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773"/>
        <w:gridCol w:w="1931"/>
        <w:gridCol w:w="1526"/>
        <w:gridCol w:w="1945"/>
      </w:tblGrid>
      <w:tr w:rsidR="00321374" w:rsidRPr="00022237" w14:paraId="6AEAF9BD" w14:textId="77777777" w:rsidTr="005626CA">
        <w:trPr>
          <w:trHeight w:val="20"/>
          <w:tblHeader/>
        </w:trPr>
        <w:tc>
          <w:tcPr>
            <w:tcW w:w="372" w:type="pct"/>
            <w:shd w:val="clear" w:color="auto" w:fill="auto"/>
          </w:tcPr>
          <w:p w14:paraId="25DEEC12" w14:textId="77777777" w:rsidR="008A4A22" w:rsidRPr="00022237" w:rsidRDefault="008A4A22" w:rsidP="005626CA">
            <w:pPr>
              <w:spacing w:after="0" w:line="240" w:lineRule="auto"/>
              <w:jc w:val="center"/>
              <w:rPr>
                <w:rFonts w:ascii="Times New Roman" w:hAnsi="Times New Roman" w:cs="Times New Roman"/>
                <w:b/>
                <w:color w:val="000000"/>
              </w:rPr>
            </w:pPr>
            <w:bookmarkStart w:id="215" w:name="_Hlk122005430"/>
            <w:r w:rsidRPr="00022237">
              <w:rPr>
                <w:rFonts w:ascii="Times New Roman" w:hAnsi="Times New Roman" w:cs="Times New Roman"/>
                <w:b/>
                <w:color w:val="000000"/>
              </w:rPr>
              <w:t>№ п/п</w:t>
            </w:r>
          </w:p>
        </w:tc>
        <w:tc>
          <w:tcPr>
            <w:tcW w:w="1903" w:type="pct"/>
            <w:shd w:val="clear" w:color="auto" w:fill="auto"/>
          </w:tcPr>
          <w:p w14:paraId="74132E26" w14:textId="77777777" w:rsidR="008A4A22" w:rsidRPr="00022237" w:rsidRDefault="008A4A22"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Наименование показателя</w:t>
            </w:r>
          </w:p>
        </w:tc>
        <w:tc>
          <w:tcPr>
            <w:tcW w:w="974" w:type="pct"/>
            <w:shd w:val="clear" w:color="auto" w:fill="auto"/>
          </w:tcPr>
          <w:p w14:paraId="1EDE702D" w14:textId="77777777" w:rsidR="008A4A22" w:rsidRPr="00022237" w:rsidRDefault="008A4A22"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Единица измерения</w:t>
            </w:r>
          </w:p>
        </w:tc>
        <w:tc>
          <w:tcPr>
            <w:tcW w:w="770" w:type="pct"/>
            <w:shd w:val="clear" w:color="auto" w:fill="auto"/>
          </w:tcPr>
          <w:p w14:paraId="520A2DC8" w14:textId="77777777" w:rsidR="008A4A22" w:rsidRPr="00022237" w:rsidRDefault="008A4A22"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Современное состояние</w:t>
            </w:r>
          </w:p>
          <w:p w14:paraId="5682384D" w14:textId="4CF64878" w:rsidR="00B42231" w:rsidRPr="00022237" w:rsidRDefault="00B42231"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(20</w:t>
            </w:r>
            <w:r w:rsidR="00E04C55">
              <w:rPr>
                <w:rFonts w:ascii="Times New Roman" w:hAnsi="Times New Roman" w:cs="Times New Roman"/>
                <w:b/>
                <w:color w:val="000000"/>
              </w:rPr>
              <w:t>16</w:t>
            </w:r>
            <w:r w:rsidRPr="00022237">
              <w:rPr>
                <w:rFonts w:ascii="Times New Roman" w:hAnsi="Times New Roman" w:cs="Times New Roman"/>
                <w:b/>
                <w:color w:val="000000"/>
              </w:rPr>
              <w:t xml:space="preserve"> г.)</w:t>
            </w:r>
          </w:p>
        </w:tc>
        <w:tc>
          <w:tcPr>
            <w:tcW w:w="981" w:type="pct"/>
            <w:shd w:val="clear" w:color="auto" w:fill="auto"/>
          </w:tcPr>
          <w:p w14:paraId="1AB190F3" w14:textId="77777777" w:rsidR="008A4A22" w:rsidRPr="00022237" w:rsidRDefault="008A4A22"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Расчетный срок</w:t>
            </w:r>
          </w:p>
          <w:p w14:paraId="5CB6C686" w14:textId="273FE11D" w:rsidR="00B42231" w:rsidRPr="00022237" w:rsidRDefault="00B42231" w:rsidP="005626CA">
            <w:pPr>
              <w:spacing w:after="0" w:line="240" w:lineRule="auto"/>
              <w:jc w:val="center"/>
              <w:rPr>
                <w:rFonts w:ascii="Times New Roman" w:hAnsi="Times New Roman" w:cs="Times New Roman"/>
                <w:b/>
                <w:color w:val="000000"/>
              </w:rPr>
            </w:pPr>
            <w:r w:rsidRPr="00022237">
              <w:rPr>
                <w:rFonts w:ascii="Times New Roman" w:hAnsi="Times New Roman" w:cs="Times New Roman"/>
                <w:b/>
                <w:color w:val="000000"/>
              </w:rPr>
              <w:t>(20</w:t>
            </w:r>
            <w:r w:rsidR="00E04C55">
              <w:rPr>
                <w:rFonts w:ascii="Times New Roman" w:hAnsi="Times New Roman" w:cs="Times New Roman"/>
                <w:b/>
                <w:color w:val="000000"/>
              </w:rPr>
              <w:t>30</w:t>
            </w:r>
            <w:r w:rsidRPr="00022237">
              <w:rPr>
                <w:rFonts w:ascii="Times New Roman" w:hAnsi="Times New Roman" w:cs="Times New Roman"/>
                <w:b/>
                <w:color w:val="000000"/>
              </w:rPr>
              <w:t xml:space="preserve"> г.)</w:t>
            </w:r>
          </w:p>
        </w:tc>
      </w:tr>
      <w:tr w:rsidR="008A4A22" w:rsidRPr="00022237" w14:paraId="6CECA146" w14:textId="77777777" w:rsidTr="005626CA">
        <w:trPr>
          <w:trHeight w:val="117"/>
        </w:trPr>
        <w:tc>
          <w:tcPr>
            <w:tcW w:w="372" w:type="pct"/>
            <w:shd w:val="clear" w:color="auto" w:fill="auto"/>
          </w:tcPr>
          <w:p w14:paraId="537BB98D" w14:textId="77777777" w:rsidR="008A4A22" w:rsidRPr="00022237" w:rsidRDefault="008A4A22" w:rsidP="005626CA">
            <w:pPr>
              <w:spacing w:after="0" w:line="240" w:lineRule="auto"/>
              <w:rPr>
                <w:rFonts w:ascii="Times New Roman" w:hAnsi="Times New Roman" w:cs="Times New Roman"/>
                <w:b/>
                <w:color w:val="000000"/>
              </w:rPr>
            </w:pPr>
            <w:r w:rsidRPr="00022237">
              <w:rPr>
                <w:rFonts w:ascii="Times New Roman" w:hAnsi="Times New Roman" w:cs="Times New Roman"/>
                <w:b/>
                <w:color w:val="000000"/>
              </w:rPr>
              <w:t>1</w:t>
            </w:r>
          </w:p>
        </w:tc>
        <w:tc>
          <w:tcPr>
            <w:tcW w:w="4628" w:type="pct"/>
            <w:gridSpan w:val="4"/>
            <w:shd w:val="clear" w:color="auto" w:fill="auto"/>
          </w:tcPr>
          <w:p w14:paraId="4C8A33A8" w14:textId="77777777" w:rsidR="008A4A22" w:rsidRPr="00022237" w:rsidRDefault="008A4A22" w:rsidP="005626CA">
            <w:pPr>
              <w:spacing w:after="0" w:line="240" w:lineRule="auto"/>
              <w:rPr>
                <w:rFonts w:ascii="Times New Roman" w:hAnsi="Times New Roman" w:cs="Times New Roman"/>
                <w:b/>
                <w:color w:val="000000"/>
              </w:rPr>
            </w:pPr>
            <w:r w:rsidRPr="00022237">
              <w:rPr>
                <w:rFonts w:ascii="Times New Roman" w:hAnsi="Times New Roman" w:cs="Times New Roman"/>
                <w:b/>
                <w:color w:val="000000"/>
              </w:rPr>
              <w:t>БАЛАНС ЗЕМЕЛЬ</w:t>
            </w:r>
          </w:p>
        </w:tc>
      </w:tr>
      <w:tr w:rsidR="00180D4C" w:rsidRPr="00022237" w14:paraId="69366923" w14:textId="77777777" w:rsidTr="005626CA">
        <w:trPr>
          <w:trHeight w:val="20"/>
        </w:trPr>
        <w:tc>
          <w:tcPr>
            <w:tcW w:w="372" w:type="pct"/>
            <w:shd w:val="clear" w:color="auto" w:fill="auto"/>
          </w:tcPr>
          <w:p w14:paraId="296C4047" w14:textId="77777777" w:rsidR="00180D4C" w:rsidRPr="00022237" w:rsidRDefault="00180D4C" w:rsidP="005626CA">
            <w:pPr>
              <w:spacing w:after="0" w:line="240" w:lineRule="auto"/>
              <w:rPr>
                <w:rFonts w:ascii="Times New Roman" w:hAnsi="Times New Roman" w:cs="Times New Roman"/>
                <w:color w:val="000000"/>
              </w:rPr>
            </w:pPr>
          </w:p>
        </w:tc>
        <w:tc>
          <w:tcPr>
            <w:tcW w:w="1903" w:type="pct"/>
            <w:shd w:val="clear" w:color="auto" w:fill="auto"/>
          </w:tcPr>
          <w:p w14:paraId="38EAA581" w14:textId="37EB4053" w:rsidR="00180D4C" w:rsidRPr="00022237" w:rsidRDefault="00180D4C" w:rsidP="005626CA">
            <w:pPr>
              <w:suppressAutoHyphens/>
              <w:spacing w:after="0" w:line="240" w:lineRule="auto"/>
              <w:rPr>
                <w:rFonts w:ascii="Times New Roman" w:hAnsi="Times New Roman" w:cs="Times New Roman"/>
                <w:b/>
              </w:rPr>
            </w:pPr>
            <w:r w:rsidRPr="00022237">
              <w:rPr>
                <w:rFonts w:ascii="Times New Roman" w:hAnsi="Times New Roman" w:cs="Times New Roman"/>
                <w:b/>
              </w:rPr>
              <w:t>Всего земель</w:t>
            </w:r>
          </w:p>
        </w:tc>
        <w:tc>
          <w:tcPr>
            <w:tcW w:w="974" w:type="pct"/>
            <w:shd w:val="clear" w:color="auto" w:fill="auto"/>
          </w:tcPr>
          <w:p w14:paraId="1CDC2B2B" w14:textId="7D4AF459" w:rsidR="00180D4C" w:rsidRPr="00022237" w:rsidRDefault="00180D4C" w:rsidP="005626CA">
            <w:pPr>
              <w:spacing w:after="0" w:line="240" w:lineRule="auto"/>
              <w:rPr>
                <w:rFonts w:ascii="Times New Roman" w:hAnsi="Times New Roman" w:cs="Times New Roman"/>
                <w:b/>
                <w:color w:val="000000"/>
              </w:rPr>
            </w:pPr>
            <w:r w:rsidRPr="00022237">
              <w:rPr>
                <w:rFonts w:ascii="Times New Roman" w:hAnsi="Times New Roman" w:cs="Times New Roman"/>
                <w:b/>
                <w:color w:val="000000"/>
              </w:rPr>
              <w:t>га</w:t>
            </w:r>
          </w:p>
        </w:tc>
        <w:tc>
          <w:tcPr>
            <w:tcW w:w="770" w:type="pct"/>
            <w:shd w:val="clear" w:color="auto" w:fill="auto"/>
          </w:tcPr>
          <w:p w14:paraId="4570DA47" w14:textId="4F82ED17" w:rsidR="00180D4C" w:rsidRPr="00022237" w:rsidRDefault="00022237" w:rsidP="005626CA">
            <w:pPr>
              <w:suppressAutoHyphens/>
              <w:spacing w:after="0" w:line="240" w:lineRule="auto"/>
              <w:rPr>
                <w:rFonts w:ascii="Times New Roman" w:hAnsi="Times New Roman" w:cs="Times New Roman"/>
                <w:b/>
                <w:bCs/>
                <w:lang w:val="en-US"/>
              </w:rPr>
            </w:pPr>
            <w:r w:rsidRPr="00022237">
              <w:rPr>
                <w:rFonts w:ascii="Times New Roman" w:hAnsi="Times New Roman" w:cs="Times New Roman"/>
                <w:b/>
                <w:bCs/>
                <w:lang w:val="en-US"/>
              </w:rPr>
              <w:t>286</w:t>
            </w:r>
            <w:r w:rsidRPr="00022237">
              <w:rPr>
                <w:rFonts w:ascii="Times New Roman" w:hAnsi="Times New Roman" w:cs="Times New Roman"/>
                <w:b/>
                <w:bCs/>
              </w:rPr>
              <w:t>,</w:t>
            </w:r>
            <w:r w:rsidRPr="00022237">
              <w:rPr>
                <w:rFonts w:ascii="Times New Roman" w:hAnsi="Times New Roman" w:cs="Times New Roman"/>
                <w:b/>
                <w:bCs/>
                <w:lang w:val="en-US"/>
              </w:rPr>
              <w:t>4</w:t>
            </w:r>
          </w:p>
        </w:tc>
        <w:tc>
          <w:tcPr>
            <w:tcW w:w="981" w:type="pct"/>
            <w:shd w:val="clear" w:color="auto" w:fill="auto"/>
          </w:tcPr>
          <w:p w14:paraId="15729E7A" w14:textId="754F675D" w:rsidR="00180D4C" w:rsidRPr="00022237" w:rsidRDefault="002532A5" w:rsidP="005626CA">
            <w:pPr>
              <w:suppressAutoHyphens/>
              <w:spacing w:after="0" w:line="240" w:lineRule="auto"/>
              <w:rPr>
                <w:rFonts w:ascii="Times New Roman" w:hAnsi="Times New Roman" w:cs="Times New Roman"/>
                <w:b/>
              </w:rPr>
            </w:pPr>
            <w:r w:rsidRPr="00022237">
              <w:rPr>
                <w:rFonts w:ascii="Times New Roman" w:hAnsi="Times New Roman" w:cs="Times New Roman"/>
                <w:b/>
              </w:rPr>
              <w:t>284,4</w:t>
            </w:r>
          </w:p>
        </w:tc>
      </w:tr>
      <w:tr w:rsidR="00180D4C" w:rsidRPr="00022237" w14:paraId="77AF3257" w14:textId="77777777" w:rsidTr="005626CA">
        <w:trPr>
          <w:trHeight w:val="20"/>
        </w:trPr>
        <w:tc>
          <w:tcPr>
            <w:tcW w:w="372" w:type="pct"/>
            <w:shd w:val="clear" w:color="auto" w:fill="auto"/>
          </w:tcPr>
          <w:p w14:paraId="4CF3F430" w14:textId="77777777" w:rsidR="00180D4C" w:rsidRPr="00022237" w:rsidRDefault="00180D4C" w:rsidP="005626CA">
            <w:pPr>
              <w:spacing w:after="0" w:line="240" w:lineRule="auto"/>
              <w:rPr>
                <w:rFonts w:ascii="Times New Roman" w:hAnsi="Times New Roman" w:cs="Times New Roman"/>
                <w:color w:val="000000"/>
              </w:rPr>
            </w:pPr>
            <w:r w:rsidRPr="00022237">
              <w:rPr>
                <w:rFonts w:ascii="Times New Roman" w:hAnsi="Times New Roman" w:cs="Times New Roman"/>
                <w:color w:val="000000"/>
              </w:rPr>
              <w:t>1.1</w:t>
            </w:r>
          </w:p>
        </w:tc>
        <w:tc>
          <w:tcPr>
            <w:tcW w:w="1903" w:type="pct"/>
            <w:shd w:val="clear" w:color="auto" w:fill="auto"/>
          </w:tcPr>
          <w:p w14:paraId="45EBB5B8" w14:textId="77777777" w:rsidR="00180D4C" w:rsidRPr="00022237" w:rsidRDefault="00180D4C" w:rsidP="005626CA">
            <w:pPr>
              <w:suppressAutoHyphens/>
              <w:spacing w:after="0" w:line="240" w:lineRule="auto"/>
              <w:rPr>
                <w:rFonts w:ascii="Times New Roman" w:hAnsi="Times New Roman" w:cs="Times New Roman"/>
              </w:rPr>
            </w:pPr>
            <w:r w:rsidRPr="00022237">
              <w:rPr>
                <w:rFonts w:ascii="Times New Roman" w:hAnsi="Times New Roman" w:cs="Times New Roman"/>
              </w:rPr>
              <w:t>Земли населенных пунктов</w:t>
            </w:r>
          </w:p>
        </w:tc>
        <w:tc>
          <w:tcPr>
            <w:tcW w:w="974" w:type="pct"/>
            <w:shd w:val="clear" w:color="auto" w:fill="auto"/>
          </w:tcPr>
          <w:p w14:paraId="7EA73D57" w14:textId="77777777" w:rsidR="00180D4C" w:rsidRPr="00022237" w:rsidRDefault="00180D4C" w:rsidP="005626CA">
            <w:pPr>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70E92937" w14:textId="472C4865" w:rsidR="00180D4C" w:rsidRPr="00022237" w:rsidRDefault="00022237" w:rsidP="005626CA">
            <w:pPr>
              <w:suppressAutoHyphens/>
              <w:spacing w:after="0" w:line="240" w:lineRule="auto"/>
              <w:rPr>
                <w:rFonts w:ascii="Times New Roman" w:hAnsi="Times New Roman" w:cs="Times New Roman"/>
              </w:rPr>
            </w:pPr>
            <w:r w:rsidRPr="00022237">
              <w:rPr>
                <w:rFonts w:ascii="Times New Roman" w:hAnsi="Times New Roman" w:cs="Times New Roman"/>
                <w:lang w:val="en-US"/>
              </w:rPr>
              <w:t>286</w:t>
            </w:r>
            <w:r w:rsidRPr="00022237">
              <w:rPr>
                <w:rFonts w:ascii="Times New Roman" w:hAnsi="Times New Roman" w:cs="Times New Roman"/>
              </w:rPr>
              <w:t>,</w:t>
            </w:r>
            <w:r w:rsidRPr="00022237">
              <w:rPr>
                <w:rFonts w:ascii="Times New Roman" w:hAnsi="Times New Roman" w:cs="Times New Roman"/>
                <w:lang w:val="en-US"/>
              </w:rPr>
              <w:t>4</w:t>
            </w:r>
          </w:p>
        </w:tc>
        <w:tc>
          <w:tcPr>
            <w:tcW w:w="981" w:type="pct"/>
            <w:shd w:val="clear" w:color="auto" w:fill="auto"/>
          </w:tcPr>
          <w:p w14:paraId="3BDF1180" w14:textId="4611D5E1" w:rsidR="00180D4C" w:rsidRPr="00022237" w:rsidRDefault="00022237" w:rsidP="005626CA">
            <w:pPr>
              <w:suppressAutoHyphens/>
              <w:spacing w:after="0" w:line="240" w:lineRule="auto"/>
              <w:rPr>
                <w:rFonts w:ascii="Times New Roman" w:hAnsi="Times New Roman" w:cs="Times New Roman"/>
              </w:rPr>
            </w:pPr>
            <w:r w:rsidRPr="00022237">
              <w:rPr>
                <w:rFonts w:ascii="Times New Roman" w:hAnsi="Times New Roman" w:cs="Times New Roman"/>
              </w:rPr>
              <w:t>284,4</w:t>
            </w:r>
          </w:p>
        </w:tc>
      </w:tr>
      <w:tr w:rsidR="00180D4C" w:rsidRPr="00022237" w14:paraId="4F3CF255" w14:textId="77777777" w:rsidTr="005626CA">
        <w:trPr>
          <w:trHeight w:val="20"/>
        </w:trPr>
        <w:tc>
          <w:tcPr>
            <w:tcW w:w="372" w:type="pct"/>
            <w:shd w:val="clear" w:color="auto" w:fill="auto"/>
          </w:tcPr>
          <w:p w14:paraId="152711C1" w14:textId="077B88CE" w:rsidR="00180D4C" w:rsidRPr="00022237" w:rsidRDefault="00180D4C" w:rsidP="005626CA">
            <w:pPr>
              <w:spacing w:after="0" w:line="240" w:lineRule="auto"/>
              <w:rPr>
                <w:rFonts w:ascii="Times New Roman" w:hAnsi="Times New Roman" w:cs="Times New Roman"/>
                <w:color w:val="000000"/>
              </w:rPr>
            </w:pPr>
            <w:r w:rsidRPr="00022237">
              <w:rPr>
                <w:rFonts w:ascii="Times New Roman" w:hAnsi="Times New Roman" w:cs="Times New Roman"/>
                <w:color w:val="000000"/>
              </w:rPr>
              <w:t>1.2</w:t>
            </w:r>
          </w:p>
        </w:tc>
        <w:tc>
          <w:tcPr>
            <w:tcW w:w="1903" w:type="pct"/>
            <w:shd w:val="clear" w:color="auto" w:fill="auto"/>
          </w:tcPr>
          <w:p w14:paraId="16E0CB3E" w14:textId="157F4D4E" w:rsidR="00180D4C" w:rsidRPr="00022237" w:rsidRDefault="00180D4C" w:rsidP="005626CA">
            <w:pPr>
              <w:suppressAutoHyphens/>
              <w:spacing w:after="0" w:line="240" w:lineRule="auto"/>
              <w:rPr>
                <w:rFonts w:ascii="Times New Roman" w:hAnsi="Times New Roman" w:cs="Times New Roman"/>
              </w:rPr>
            </w:pPr>
            <w:r w:rsidRPr="00022237">
              <w:rPr>
                <w:rFonts w:ascii="Times New Roman" w:hAnsi="Times New Roman" w:cs="Times New Roman"/>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74" w:type="pct"/>
            <w:shd w:val="clear" w:color="auto" w:fill="auto"/>
          </w:tcPr>
          <w:p w14:paraId="48E1D0DB" w14:textId="77777777" w:rsidR="00180D4C" w:rsidRPr="00022237" w:rsidRDefault="00180D4C" w:rsidP="005626CA">
            <w:pPr>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1A163867" w14:textId="08E2188C" w:rsidR="00180D4C" w:rsidRPr="00022237" w:rsidRDefault="00022237" w:rsidP="005626CA">
            <w:pPr>
              <w:suppressAutoHyphens/>
              <w:spacing w:after="0" w:line="240" w:lineRule="auto"/>
              <w:rPr>
                <w:rFonts w:ascii="Times New Roman" w:hAnsi="Times New Roman" w:cs="Times New Roman"/>
              </w:rPr>
            </w:pPr>
            <w:r w:rsidRPr="00022237">
              <w:rPr>
                <w:rFonts w:ascii="Times New Roman" w:hAnsi="Times New Roman" w:cs="Times New Roman"/>
              </w:rPr>
              <w:t>-</w:t>
            </w:r>
          </w:p>
        </w:tc>
        <w:tc>
          <w:tcPr>
            <w:tcW w:w="981" w:type="pct"/>
            <w:shd w:val="clear" w:color="auto" w:fill="auto"/>
          </w:tcPr>
          <w:p w14:paraId="617E8EE6" w14:textId="444EDE4E" w:rsidR="00180D4C" w:rsidRPr="00022237" w:rsidRDefault="00022237" w:rsidP="005626CA">
            <w:pPr>
              <w:suppressAutoHyphens/>
              <w:spacing w:after="0" w:line="240" w:lineRule="auto"/>
              <w:rPr>
                <w:rFonts w:ascii="Times New Roman" w:hAnsi="Times New Roman" w:cs="Times New Roman"/>
              </w:rPr>
            </w:pPr>
            <w:r w:rsidRPr="00022237">
              <w:rPr>
                <w:rFonts w:ascii="Times New Roman" w:hAnsi="Times New Roman" w:cs="Times New Roman"/>
              </w:rPr>
              <w:t>2,0</w:t>
            </w:r>
          </w:p>
        </w:tc>
      </w:tr>
      <w:tr w:rsidR="001474FB" w:rsidRPr="00022237" w14:paraId="6B39F804" w14:textId="77777777" w:rsidTr="005626CA">
        <w:trPr>
          <w:trHeight w:val="20"/>
        </w:trPr>
        <w:tc>
          <w:tcPr>
            <w:tcW w:w="372" w:type="pct"/>
            <w:shd w:val="clear" w:color="auto" w:fill="auto"/>
          </w:tcPr>
          <w:p w14:paraId="54AC06AF" w14:textId="15AFA820" w:rsidR="001474FB" w:rsidRPr="00022237" w:rsidRDefault="001474FB" w:rsidP="005626CA">
            <w:pPr>
              <w:spacing w:after="0" w:line="240" w:lineRule="auto"/>
              <w:rPr>
                <w:rFonts w:ascii="Times New Roman" w:hAnsi="Times New Roman" w:cs="Times New Roman"/>
                <w:b/>
                <w:color w:val="000000"/>
              </w:rPr>
            </w:pPr>
            <w:r w:rsidRPr="00022237">
              <w:rPr>
                <w:rFonts w:ascii="Times New Roman" w:hAnsi="Times New Roman" w:cs="Times New Roman"/>
                <w:b/>
                <w:color w:val="000000"/>
              </w:rPr>
              <w:t>2</w:t>
            </w:r>
          </w:p>
        </w:tc>
        <w:tc>
          <w:tcPr>
            <w:tcW w:w="4628" w:type="pct"/>
            <w:gridSpan w:val="4"/>
            <w:shd w:val="clear" w:color="auto" w:fill="auto"/>
          </w:tcPr>
          <w:p w14:paraId="735DA96F" w14:textId="54259CB5" w:rsidR="001474FB" w:rsidRPr="00022237" w:rsidRDefault="001474FB" w:rsidP="005626CA">
            <w:pPr>
              <w:suppressAutoHyphens/>
              <w:spacing w:after="0" w:line="240" w:lineRule="auto"/>
              <w:rPr>
                <w:rFonts w:ascii="Times New Roman" w:hAnsi="Times New Roman" w:cs="Times New Roman"/>
              </w:rPr>
            </w:pPr>
            <w:r w:rsidRPr="00022237">
              <w:rPr>
                <w:rFonts w:ascii="Times New Roman" w:hAnsi="Times New Roman" w:cs="Times New Roman"/>
                <w:b/>
                <w:bCs/>
                <w:color w:val="000000"/>
              </w:rPr>
              <w:t>ФУНКЦИОНАЛЬНЫЕ ЗОНЫ</w:t>
            </w:r>
          </w:p>
        </w:tc>
      </w:tr>
      <w:tr w:rsidR="00F87DD0" w:rsidRPr="00022237" w14:paraId="6F9C2744" w14:textId="77777777" w:rsidTr="00F87DD0">
        <w:trPr>
          <w:trHeight w:val="20"/>
        </w:trPr>
        <w:tc>
          <w:tcPr>
            <w:tcW w:w="372" w:type="pct"/>
            <w:shd w:val="clear" w:color="auto" w:fill="auto"/>
          </w:tcPr>
          <w:p w14:paraId="0ED6D3E5" w14:textId="496C08BE" w:rsidR="00F87DD0" w:rsidRPr="00022237" w:rsidRDefault="00F87DD0" w:rsidP="00F87DD0">
            <w:pPr>
              <w:spacing w:after="0" w:line="240" w:lineRule="auto"/>
              <w:rPr>
                <w:rFonts w:ascii="Times New Roman" w:hAnsi="Times New Roman" w:cs="Times New Roman"/>
                <w:color w:val="000000"/>
              </w:rPr>
            </w:pPr>
            <w:r w:rsidRPr="00022237">
              <w:rPr>
                <w:rFonts w:ascii="Times New Roman" w:hAnsi="Times New Roman" w:cs="Times New Roman"/>
                <w:color w:val="000000"/>
              </w:rPr>
              <w:t>2.1</w:t>
            </w:r>
          </w:p>
        </w:tc>
        <w:tc>
          <w:tcPr>
            <w:tcW w:w="1903" w:type="pct"/>
            <w:shd w:val="clear" w:color="auto" w:fill="auto"/>
          </w:tcPr>
          <w:p w14:paraId="628BC3CB" w14:textId="40E05D43"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Зона застройки индивидуальными жилыми домами</w:t>
            </w:r>
          </w:p>
        </w:tc>
        <w:tc>
          <w:tcPr>
            <w:tcW w:w="974" w:type="pct"/>
            <w:shd w:val="clear" w:color="auto" w:fill="auto"/>
          </w:tcPr>
          <w:p w14:paraId="26E32727" w14:textId="40879A5D"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7361C5ED" w14:textId="7388B032"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26,6</w:t>
            </w:r>
          </w:p>
        </w:tc>
        <w:tc>
          <w:tcPr>
            <w:tcW w:w="981" w:type="pct"/>
            <w:shd w:val="clear" w:color="auto" w:fill="auto"/>
          </w:tcPr>
          <w:p w14:paraId="08F30F3C" w14:textId="05241133"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26,6</w:t>
            </w:r>
          </w:p>
        </w:tc>
      </w:tr>
      <w:tr w:rsidR="00F87DD0" w:rsidRPr="00022237" w14:paraId="5047C34B" w14:textId="77777777" w:rsidTr="00F87DD0">
        <w:trPr>
          <w:trHeight w:val="20"/>
        </w:trPr>
        <w:tc>
          <w:tcPr>
            <w:tcW w:w="372" w:type="pct"/>
            <w:shd w:val="clear" w:color="auto" w:fill="auto"/>
          </w:tcPr>
          <w:p w14:paraId="1DF1D458" w14:textId="7886D3E6" w:rsidR="00F87DD0" w:rsidRPr="00022237" w:rsidRDefault="00F87DD0" w:rsidP="00F87DD0">
            <w:pPr>
              <w:spacing w:after="0" w:line="240" w:lineRule="auto"/>
              <w:rPr>
                <w:rFonts w:ascii="Times New Roman" w:hAnsi="Times New Roman" w:cs="Times New Roman"/>
                <w:color w:val="000000"/>
              </w:rPr>
            </w:pPr>
            <w:r w:rsidRPr="00022237">
              <w:rPr>
                <w:rFonts w:ascii="Times New Roman" w:hAnsi="Times New Roman" w:cs="Times New Roman"/>
                <w:color w:val="000000"/>
              </w:rPr>
              <w:t>2.2</w:t>
            </w:r>
          </w:p>
        </w:tc>
        <w:tc>
          <w:tcPr>
            <w:tcW w:w="1903" w:type="pct"/>
            <w:shd w:val="clear" w:color="auto" w:fill="auto"/>
          </w:tcPr>
          <w:p w14:paraId="616BE725" w14:textId="287F700A"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Зона застройки малоэтажными жилыми домами (до 4 этажей, включая мансардный)</w:t>
            </w:r>
          </w:p>
        </w:tc>
        <w:tc>
          <w:tcPr>
            <w:tcW w:w="974" w:type="pct"/>
            <w:shd w:val="clear" w:color="auto" w:fill="auto"/>
          </w:tcPr>
          <w:p w14:paraId="038F529B" w14:textId="17B7FF24"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2C60C7D2" w14:textId="6897AB1A"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3,6</w:t>
            </w:r>
          </w:p>
        </w:tc>
        <w:tc>
          <w:tcPr>
            <w:tcW w:w="981" w:type="pct"/>
            <w:shd w:val="clear" w:color="auto" w:fill="auto"/>
          </w:tcPr>
          <w:p w14:paraId="17DE9005" w14:textId="4E06588E"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3,6</w:t>
            </w:r>
          </w:p>
        </w:tc>
      </w:tr>
      <w:tr w:rsidR="00F87DD0" w:rsidRPr="00022237" w14:paraId="380758FA" w14:textId="77777777" w:rsidTr="00F87DD0">
        <w:trPr>
          <w:trHeight w:val="20"/>
        </w:trPr>
        <w:tc>
          <w:tcPr>
            <w:tcW w:w="372" w:type="pct"/>
            <w:shd w:val="clear" w:color="auto" w:fill="auto"/>
          </w:tcPr>
          <w:p w14:paraId="6FE31CD4" w14:textId="77777777"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76D5E47B" w14:textId="572EC4F6"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Общественно-деловые зоны</w:t>
            </w:r>
          </w:p>
        </w:tc>
        <w:tc>
          <w:tcPr>
            <w:tcW w:w="974" w:type="pct"/>
            <w:shd w:val="clear" w:color="auto" w:fill="auto"/>
          </w:tcPr>
          <w:p w14:paraId="06AB3002" w14:textId="08C3C23A"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705D70CD" w14:textId="1EB25074"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3,6</w:t>
            </w:r>
          </w:p>
        </w:tc>
        <w:tc>
          <w:tcPr>
            <w:tcW w:w="981" w:type="pct"/>
            <w:shd w:val="clear" w:color="auto" w:fill="auto"/>
          </w:tcPr>
          <w:p w14:paraId="4BBD4B87" w14:textId="20AA044A"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3,6</w:t>
            </w:r>
          </w:p>
        </w:tc>
      </w:tr>
      <w:tr w:rsidR="00F87DD0" w:rsidRPr="00022237" w14:paraId="4EB5E389" w14:textId="77777777" w:rsidTr="00F87DD0">
        <w:trPr>
          <w:trHeight w:val="20"/>
        </w:trPr>
        <w:tc>
          <w:tcPr>
            <w:tcW w:w="372" w:type="pct"/>
            <w:shd w:val="clear" w:color="auto" w:fill="auto"/>
          </w:tcPr>
          <w:p w14:paraId="430AABCD" w14:textId="77777777"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0B6DB104" w14:textId="1300E714"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Производственная зона</w:t>
            </w:r>
          </w:p>
        </w:tc>
        <w:tc>
          <w:tcPr>
            <w:tcW w:w="974" w:type="pct"/>
            <w:shd w:val="clear" w:color="auto" w:fill="auto"/>
          </w:tcPr>
          <w:p w14:paraId="0A2C9C41" w14:textId="028AE4F0" w:rsidR="00F87DD0" w:rsidRPr="00022237" w:rsidRDefault="00F87DD0" w:rsidP="00F87DD0">
            <w:pPr>
              <w:suppressAutoHyphens/>
              <w:spacing w:after="0" w:line="240" w:lineRule="auto"/>
              <w:rPr>
                <w:rFonts w:ascii="Times New Roman" w:hAnsi="Times New Roman" w:cs="Times New Roman"/>
                <w:color w:val="000000"/>
                <w:lang w:val="en-US"/>
              </w:rPr>
            </w:pPr>
            <w:r w:rsidRPr="00022237">
              <w:rPr>
                <w:rFonts w:ascii="Times New Roman" w:hAnsi="Times New Roman" w:cs="Times New Roman"/>
                <w:color w:val="000000"/>
              </w:rPr>
              <w:t>га</w:t>
            </w:r>
          </w:p>
        </w:tc>
        <w:tc>
          <w:tcPr>
            <w:tcW w:w="770" w:type="pct"/>
            <w:shd w:val="clear" w:color="auto" w:fill="auto"/>
          </w:tcPr>
          <w:p w14:paraId="6C732D1F" w14:textId="5F37A26B"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29,5</w:t>
            </w:r>
          </w:p>
        </w:tc>
        <w:tc>
          <w:tcPr>
            <w:tcW w:w="981" w:type="pct"/>
            <w:shd w:val="clear" w:color="auto" w:fill="auto"/>
          </w:tcPr>
          <w:p w14:paraId="1996F15B" w14:textId="24E67629"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29,5</w:t>
            </w:r>
          </w:p>
        </w:tc>
      </w:tr>
      <w:tr w:rsidR="00F87DD0" w:rsidRPr="00022237" w14:paraId="7D1AB954" w14:textId="77777777" w:rsidTr="00F87DD0">
        <w:trPr>
          <w:trHeight w:val="20"/>
        </w:trPr>
        <w:tc>
          <w:tcPr>
            <w:tcW w:w="372" w:type="pct"/>
            <w:shd w:val="clear" w:color="auto" w:fill="auto"/>
          </w:tcPr>
          <w:p w14:paraId="55304BE2" w14:textId="1939F17E"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38DC0CAC" w14:textId="278BCD20"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Коммунально-складская зона</w:t>
            </w:r>
          </w:p>
        </w:tc>
        <w:tc>
          <w:tcPr>
            <w:tcW w:w="974" w:type="pct"/>
            <w:shd w:val="clear" w:color="auto" w:fill="auto"/>
          </w:tcPr>
          <w:p w14:paraId="6CDEE7B7" w14:textId="257D900C"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3E6C5164" w14:textId="71DEFF43"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4,8</w:t>
            </w:r>
          </w:p>
        </w:tc>
        <w:tc>
          <w:tcPr>
            <w:tcW w:w="981" w:type="pct"/>
            <w:shd w:val="clear" w:color="auto" w:fill="auto"/>
          </w:tcPr>
          <w:p w14:paraId="5C7B312F" w14:textId="66F156B7"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4,8</w:t>
            </w:r>
          </w:p>
        </w:tc>
      </w:tr>
      <w:tr w:rsidR="00F87DD0" w:rsidRPr="00022237" w14:paraId="67D7F322" w14:textId="77777777" w:rsidTr="00F87DD0">
        <w:trPr>
          <w:trHeight w:val="20"/>
        </w:trPr>
        <w:tc>
          <w:tcPr>
            <w:tcW w:w="372" w:type="pct"/>
            <w:shd w:val="clear" w:color="auto" w:fill="auto"/>
          </w:tcPr>
          <w:p w14:paraId="7FD0A8B0" w14:textId="77777777"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02E469B8" w14:textId="2A4EC5E8"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Зона инженерной инфраструктуры</w:t>
            </w:r>
          </w:p>
        </w:tc>
        <w:tc>
          <w:tcPr>
            <w:tcW w:w="974" w:type="pct"/>
            <w:shd w:val="clear" w:color="auto" w:fill="auto"/>
          </w:tcPr>
          <w:p w14:paraId="0FB85C0A" w14:textId="5D0BF36D"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2EAF94D9" w14:textId="24E8F233"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1,8</w:t>
            </w:r>
          </w:p>
        </w:tc>
        <w:tc>
          <w:tcPr>
            <w:tcW w:w="981" w:type="pct"/>
            <w:shd w:val="clear" w:color="auto" w:fill="auto"/>
          </w:tcPr>
          <w:p w14:paraId="20EE0F91" w14:textId="1DFF051E"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1,8</w:t>
            </w:r>
          </w:p>
        </w:tc>
      </w:tr>
      <w:tr w:rsidR="00F87DD0" w:rsidRPr="00022237" w14:paraId="2E81C073" w14:textId="77777777" w:rsidTr="00F87DD0">
        <w:trPr>
          <w:trHeight w:val="20"/>
        </w:trPr>
        <w:tc>
          <w:tcPr>
            <w:tcW w:w="372" w:type="pct"/>
            <w:shd w:val="clear" w:color="auto" w:fill="auto"/>
          </w:tcPr>
          <w:p w14:paraId="5459856F" w14:textId="7B193335"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0960D256" w14:textId="5AE98ED3"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Зона транспортной инфраструктуры</w:t>
            </w:r>
          </w:p>
        </w:tc>
        <w:tc>
          <w:tcPr>
            <w:tcW w:w="974" w:type="pct"/>
            <w:shd w:val="clear" w:color="auto" w:fill="auto"/>
          </w:tcPr>
          <w:p w14:paraId="6271ED01" w14:textId="2E868FFD"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479E2F4E" w14:textId="7CE83150"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10,1</w:t>
            </w:r>
          </w:p>
        </w:tc>
        <w:tc>
          <w:tcPr>
            <w:tcW w:w="981" w:type="pct"/>
            <w:shd w:val="clear" w:color="auto" w:fill="auto"/>
          </w:tcPr>
          <w:p w14:paraId="1A89AB6A" w14:textId="0EF6F16D"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10,1</w:t>
            </w:r>
          </w:p>
        </w:tc>
      </w:tr>
      <w:tr w:rsidR="00F87DD0" w:rsidRPr="00022237" w14:paraId="4C1410D3" w14:textId="77777777" w:rsidTr="00F87DD0">
        <w:trPr>
          <w:trHeight w:val="20"/>
        </w:trPr>
        <w:tc>
          <w:tcPr>
            <w:tcW w:w="372" w:type="pct"/>
            <w:shd w:val="clear" w:color="auto" w:fill="auto"/>
          </w:tcPr>
          <w:p w14:paraId="62AB4721" w14:textId="14BDCA8E"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5FD4AA62" w14:textId="0977D723"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Зоны сельскохозяйственного использования</w:t>
            </w:r>
          </w:p>
        </w:tc>
        <w:tc>
          <w:tcPr>
            <w:tcW w:w="974" w:type="pct"/>
            <w:shd w:val="clear" w:color="auto" w:fill="auto"/>
          </w:tcPr>
          <w:p w14:paraId="7C9952EE" w14:textId="7B4EAC42"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210F72CB" w14:textId="351D9112"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1,5</w:t>
            </w:r>
          </w:p>
        </w:tc>
        <w:tc>
          <w:tcPr>
            <w:tcW w:w="981" w:type="pct"/>
            <w:shd w:val="clear" w:color="auto" w:fill="auto"/>
          </w:tcPr>
          <w:p w14:paraId="68B392CF" w14:textId="246B9570"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1,5</w:t>
            </w:r>
          </w:p>
        </w:tc>
      </w:tr>
      <w:tr w:rsidR="00F87DD0" w:rsidRPr="00022237" w14:paraId="6D214FD3" w14:textId="77777777" w:rsidTr="00F87DD0">
        <w:trPr>
          <w:trHeight w:val="20"/>
        </w:trPr>
        <w:tc>
          <w:tcPr>
            <w:tcW w:w="372" w:type="pct"/>
            <w:shd w:val="clear" w:color="auto" w:fill="auto"/>
          </w:tcPr>
          <w:p w14:paraId="137DFF90" w14:textId="57A5163C"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63C1EB3C" w14:textId="6D01119D"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Производственная зона сельскохозяйственных предприятий</w:t>
            </w:r>
          </w:p>
        </w:tc>
        <w:tc>
          <w:tcPr>
            <w:tcW w:w="974" w:type="pct"/>
            <w:shd w:val="clear" w:color="auto" w:fill="auto"/>
          </w:tcPr>
          <w:p w14:paraId="216A5848" w14:textId="14334788"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07C982D3" w14:textId="747F9EE9"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2</w:t>
            </w:r>
          </w:p>
        </w:tc>
        <w:tc>
          <w:tcPr>
            <w:tcW w:w="981" w:type="pct"/>
            <w:shd w:val="clear" w:color="auto" w:fill="auto"/>
          </w:tcPr>
          <w:p w14:paraId="58AC82C3" w14:textId="062E5FFC"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2</w:t>
            </w:r>
          </w:p>
        </w:tc>
      </w:tr>
      <w:tr w:rsidR="00F87DD0" w:rsidRPr="00022237" w14:paraId="7AF3F6AA" w14:textId="77777777" w:rsidTr="00F87DD0">
        <w:trPr>
          <w:trHeight w:val="20"/>
        </w:trPr>
        <w:tc>
          <w:tcPr>
            <w:tcW w:w="372" w:type="pct"/>
            <w:shd w:val="clear" w:color="auto" w:fill="auto"/>
          </w:tcPr>
          <w:p w14:paraId="202B37BA" w14:textId="56C2E148"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35059ADC" w14:textId="4E71A868"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Зоны рекреационного назначения</w:t>
            </w:r>
          </w:p>
        </w:tc>
        <w:tc>
          <w:tcPr>
            <w:tcW w:w="974" w:type="pct"/>
            <w:shd w:val="clear" w:color="auto" w:fill="auto"/>
          </w:tcPr>
          <w:p w14:paraId="3312BDEB" w14:textId="0E4BE116"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710CAB99" w14:textId="26FFCB0D"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themeColor="text1"/>
              </w:rPr>
              <w:t>192,2</w:t>
            </w:r>
          </w:p>
        </w:tc>
        <w:tc>
          <w:tcPr>
            <w:tcW w:w="981" w:type="pct"/>
            <w:shd w:val="clear" w:color="auto" w:fill="auto"/>
          </w:tcPr>
          <w:p w14:paraId="0E1FF483" w14:textId="71DD86BF" w:rsidR="00F87DD0" w:rsidRPr="00F87DD0" w:rsidRDefault="00F87DD0" w:rsidP="00F87DD0">
            <w:pPr>
              <w:suppressAutoHyphens/>
              <w:spacing w:after="0" w:line="240" w:lineRule="auto"/>
              <w:rPr>
                <w:rFonts w:ascii="Times New Roman" w:hAnsi="Times New Roman" w:cs="Times New Roman"/>
                <w:lang w:val="en-US"/>
              </w:rPr>
            </w:pPr>
            <w:r w:rsidRPr="00F87DD0">
              <w:rPr>
                <w:rFonts w:ascii="Times New Roman" w:hAnsi="Times New Roman" w:cs="Times New Roman"/>
                <w:color w:val="000000" w:themeColor="text1"/>
              </w:rPr>
              <w:t>192,2</w:t>
            </w:r>
          </w:p>
        </w:tc>
      </w:tr>
      <w:tr w:rsidR="00F87DD0" w:rsidRPr="00022237" w14:paraId="34DF66D9" w14:textId="77777777" w:rsidTr="00F87DD0">
        <w:trPr>
          <w:trHeight w:val="20"/>
        </w:trPr>
        <w:tc>
          <w:tcPr>
            <w:tcW w:w="372" w:type="pct"/>
            <w:shd w:val="clear" w:color="auto" w:fill="auto"/>
          </w:tcPr>
          <w:p w14:paraId="303795FF" w14:textId="77777777"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5F821FB7" w14:textId="1EAF10B7"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Зона кладбищ</w:t>
            </w:r>
          </w:p>
        </w:tc>
        <w:tc>
          <w:tcPr>
            <w:tcW w:w="974" w:type="pct"/>
            <w:shd w:val="clear" w:color="auto" w:fill="auto"/>
          </w:tcPr>
          <w:p w14:paraId="1E07A5A5" w14:textId="1006B0B5"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266A6F94" w14:textId="0B69688D"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0,6</w:t>
            </w:r>
          </w:p>
        </w:tc>
        <w:tc>
          <w:tcPr>
            <w:tcW w:w="981" w:type="pct"/>
            <w:shd w:val="clear" w:color="auto" w:fill="auto"/>
          </w:tcPr>
          <w:p w14:paraId="5C4742ED" w14:textId="105452A9"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0,6</w:t>
            </w:r>
          </w:p>
        </w:tc>
      </w:tr>
      <w:tr w:rsidR="00F87DD0" w:rsidRPr="00022237" w14:paraId="321A30D7" w14:textId="77777777" w:rsidTr="00F87DD0">
        <w:trPr>
          <w:trHeight w:val="20"/>
        </w:trPr>
        <w:tc>
          <w:tcPr>
            <w:tcW w:w="372" w:type="pct"/>
            <w:shd w:val="clear" w:color="auto" w:fill="auto"/>
          </w:tcPr>
          <w:p w14:paraId="4D7D000B" w14:textId="35D69FFB"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4F778EBF" w14:textId="69A44648"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Зона складирования и захоронения отходов</w:t>
            </w:r>
          </w:p>
        </w:tc>
        <w:tc>
          <w:tcPr>
            <w:tcW w:w="974" w:type="pct"/>
            <w:shd w:val="clear" w:color="auto" w:fill="auto"/>
          </w:tcPr>
          <w:p w14:paraId="38AC0CAE" w14:textId="6BB5CD91"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3B6F3A24" w14:textId="63366733"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2</w:t>
            </w:r>
            <w:r>
              <w:rPr>
                <w:rFonts w:ascii="Times New Roman" w:hAnsi="Times New Roman" w:cs="Times New Roman"/>
                <w:color w:val="000000"/>
              </w:rPr>
              <w:t>,0</w:t>
            </w:r>
          </w:p>
        </w:tc>
        <w:tc>
          <w:tcPr>
            <w:tcW w:w="981" w:type="pct"/>
            <w:shd w:val="clear" w:color="auto" w:fill="auto"/>
          </w:tcPr>
          <w:p w14:paraId="35164322" w14:textId="290F8DC8" w:rsidR="00F87DD0" w:rsidRPr="00F87DD0" w:rsidRDefault="00F87DD0" w:rsidP="00F87DD0">
            <w:pPr>
              <w:suppressAutoHyphens/>
              <w:spacing w:after="0" w:line="240" w:lineRule="auto"/>
              <w:rPr>
                <w:rFonts w:ascii="Times New Roman" w:hAnsi="Times New Roman" w:cs="Times New Roman"/>
              </w:rPr>
            </w:pPr>
            <w:r>
              <w:rPr>
                <w:rFonts w:ascii="Times New Roman" w:hAnsi="Times New Roman" w:cs="Times New Roman"/>
              </w:rPr>
              <w:t>-</w:t>
            </w:r>
          </w:p>
        </w:tc>
      </w:tr>
      <w:tr w:rsidR="00F87DD0" w:rsidRPr="00022237" w14:paraId="57CFD483" w14:textId="77777777" w:rsidTr="00F87DD0">
        <w:trPr>
          <w:trHeight w:val="20"/>
        </w:trPr>
        <w:tc>
          <w:tcPr>
            <w:tcW w:w="372" w:type="pct"/>
            <w:shd w:val="clear" w:color="auto" w:fill="auto"/>
          </w:tcPr>
          <w:p w14:paraId="77D99F59" w14:textId="77777777" w:rsidR="00F87DD0" w:rsidRPr="00022237" w:rsidRDefault="00F87DD0" w:rsidP="00F87DD0">
            <w:pPr>
              <w:spacing w:after="0" w:line="240" w:lineRule="auto"/>
              <w:rPr>
                <w:rFonts w:ascii="Times New Roman" w:hAnsi="Times New Roman" w:cs="Times New Roman"/>
                <w:color w:val="000000"/>
              </w:rPr>
            </w:pPr>
          </w:p>
        </w:tc>
        <w:tc>
          <w:tcPr>
            <w:tcW w:w="1903" w:type="pct"/>
            <w:shd w:val="clear" w:color="auto" w:fill="auto"/>
          </w:tcPr>
          <w:p w14:paraId="72C32479" w14:textId="2EDF98A4" w:rsidR="00F87DD0" w:rsidRPr="00022237" w:rsidRDefault="00F87DD0" w:rsidP="00F87DD0">
            <w:pPr>
              <w:suppressAutoHyphens/>
              <w:spacing w:after="0" w:line="240" w:lineRule="auto"/>
              <w:rPr>
                <w:rFonts w:ascii="Times New Roman" w:hAnsi="Times New Roman" w:cs="Times New Roman"/>
              </w:rPr>
            </w:pPr>
            <w:r w:rsidRPr="00022237">
              <w:rPr>
                <w:rFonts w:ascii="Times New Roman" w:hAnsi="Times New Roman" w:cs="Times New Roman"/>
              </w:rPr>
              <w:t>Зона акватории</w:t>
            </w:r>
          </w:p>
        </w:tc>
        <w:tc>
          <w:tcPr>
            <w:tcW w:w="974" w:type="pct"/>
            <w:shd w:val="clear" w:color="auto" w:fill="auto"/>
          </w:tcPr>
          <w:p w14:paraId="435B1BA3" w14:textId="389C2E42" w:rsidR="00F87DD0" w:rsidRPr="00022237" w:rsidRDefault="00F87DD0" w:rsidP="00F87DD0">
            <w:pPr>
              <w:suppressAutoHyphens/>
              <w:spacing w:after="0" w:line="240" w:lineRule="auto"/>
              <w:rPr>
                <w:rFonts w:ascii="Times New Roman" w:hAnsi="Times New Roman" w:cs="Times New Roman"/>
                <w:color w:val="000000"/>
              </w:rPr>
            </w:pPr>
            <w:r w:rsidRPr="00022237">
              <w:rPr>
                <w:rFonts w:ascii="Times New Roman" w:hAnsi="Times New Roman" w:cs="Times New Roman"/>
                <w:color w:val="000000"/>
              </w:rPr>
              <w:t>га</w:t>
            </w:r>
          </w:p>
        </w:tc>
        <w:tc>
          <w:tcPr>
            <w:tcW w:w="770" w:type="pct"/>
            <w:shd w:val="clear" w:color="auto" w:fill="auto"/>
          </w:tcPr>
          <w:p w14:paraId="1940026D" w14:textId="373A0A0C"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8,1</w:t>
            </w:r>
          </w:p>
        </w:tc>
        <w:tc>
          <w:tcPr>
            <w:tcW w:w="981" w:type="pct"/>
            <w:shd w:val="clear" w:color="auto" w:fill="auto"/>
          </w:tcPr>
          <w:p w14:paraId="47A9CAA4" w14:textId="3B39976C" w:rsidR="00F87DD0" w:rsidRPr="00F87DD0" w:rsidRDefault="00F87DD0" w:rsidP="00F87DD0">
            <w:pPr>
              <w:suppressAutoHyphens/>
              <w:spacing w:after="0" w:line="240" w:lineRule="auto"/>
              <w:rPr>
                <w:rFonts w:ascii="Times New Roman" w:hAnsi="Times New Roman" w:cs="Times New Roman"/>
              </w:rPr>
            </w:pPr>
            <w:r w:rsidRPr="00F87DD0">
              <w:rPr>
                <w:rFonts w:ascii="Times New Roman" w:hAnsi="Times New Roman" w:cs="Times New Roman"/>
                <w:color w:val="000000"/>
              </w:rPr>
              <w:t>8,1</w:t>
            </w:r>
          </w:p>
        </w:tc>
      </w:tr>
      <w:tr w:rsidR="001474FB" w:rsidRPr="00022237" w14:paraId="53180F46" w14:textId="77777777" w:rsidTr="005626CA">
        <w:trPr>
          <w:trHeight w:val="20"/>
        </w:trPr>
        <w:tc>
          <w:tcPr>
            <w:tcW w:w="372" w:type="pct"/>
            <w:shd w:val="clear" w:color="auto" w:fill="auto"/>
          </w:tcPr>
          <w:p w14:paraId="088BBCBA" w14:textId="5870E4A2" w:rsidR="001474FB" w:rsidRPr="008A4DD4" w:rsidRDefault="008A4DD4" w:rsidP="005626CA">
            <w:pPr>
              <w:spacing w:after="0" w:line="240" w:lineRule="auto"/>
              <w:rPr>
                <w:rFonts w:ascii="Times New Roman" w:hAnsi="Times New Roman" w:cs="Times New Roman"/>
                <w:b/>
                <w:bCs/>
                <w:color w:val="000000"/>
              </w:rPr>
            </w:pPr>
            <w:r>
              <w:rPr>
                <w:rFonts w:ascii="Times New Roman" w:hAnsi="Times New Roman" w:cs="Times New Roman"/>
                <w:b/>
                <w:bCs/>
                <w:color w:val="000000"/>
              </w:rPr>
              <w:t>3</w:t>
            </w:r>
            <w:r w:rsidR="001474FB" w:rsidRPr="008A4DD4">
              <w:rPr>
                <w:rFonts w:ascii="Times New Roman" w:hAnsi="Times New Roman" w:cs="Times New Roman"/>
                <w:b/>
                <w:bCs/>
                <w:color w:val="000000"/>
              </w:rPr>
              <w:t>.</w:t>
            </w:r>
          </w:p>
        </w:tc>
        <w:tc>
          <w:tcPr>
            <w:tcW w:w="4628" w:type="pct"/>
            <w:gridSpan w:val="4"/>
            <w:shd w:val="clear" w:color="auto" w:fill="auto"/>
          </w:tcPr>
          <w:p w14:paraId="067BB694" w14:textId="1491D2D2" w:rsidR="001474FB" w:rsidRPr="00022237" w:rsidRDefault="001474FB" w:rsidP="005626CA">
            <w:pPr>
              <w:suppressAutoHyphens/>
              <w:spacing w:after="0" w:line="240" w:lineRule="auto"/>
              <w:rPr>
                <w:rFonts w:ascii="Times New Roman" w:hAnsi="Times New Roman" w:cs="Times New Roman"/>
              </w:rPr>
            </w:pPr>
            <w:r w:rsidRPr="00022237">
              <w:rPr>
                <w:rFonts w:ascii="Times New Roman" w:hAnsi="Times New Roman" w:cs="Times New Roman"/>
                <w:b/>
                <w:color w:val="000000"/>
              </w:rPr>
              <w:t>ЖИЛИЩНЫЙ ФОНД</w:t>
            </w:r>
          </w:p>
        </w:tc>
      </w:tr>
      <w:tr w:rsidR="003D69AB" w:rsidRPr="00022237" w14:paraId="69743F2D" w14:textId="77777777" w:rsidTr="003D69AB">
        <w:trPr>
          <w:trHeight w:val="20"/>
        </w:trPr>
        <w:tc>
          <w:tcPr>
            <w:tcW w:w="372" w:type="pct"/>
            <w:shd w:val="clear" w:color="auto" w:fill="auto"/>
          </w:tcPr>
          <w:p w14:paraId="1843EB36" w14:textId="6121278A" w:rsidR="003D69AB" w:rsidRPr="00022237" w:rsidRDefault="008A4DD4" w:rsidP="003D69AB">
            <w:pPr>
              <w:spacing w:after="0" w:line="240" w:lineRule="auto"/>
              <w:rPr>
                <w:rFonts w:ascii="Times New Roman" w:hAnsi="Times New Roman" w:cs="Times New Roman"/>
                <w:color w:val="000000"/>
              </w:rPr>
            </w:pPr>
            <w:r>
              <w:rPr>
                <w:rFonts w:ascii="Times New Roman" w:hAnsi="Times New Roman" w:cs="Times New Roman"/>
                <w:color w:val="000000"/>
              </w:rPr>
              <w:t>3</w:t>
            </w:r>
            <w:r w:rsidR="003D69AB" w:rsidRPr="00022237">
              <w:rPr>
                <w:rFonts w:ascii="Times New Roman" w:hAnsi="Times New Roman" w:cs="Times New Roman"/>
                <w:color w:val="000000"/>
              </w:rPr>
              <w:t>.1</w:t>
            </w:r>
          </w:p>
        </w:tc>
        <w:tc>
          <w:tcPr>
            <w:tcW w:w="1903" w:type="pct"/>
            <w:shd w:val="clear" w:color="auto" w:fill="auto"/>
          </w:tcPr>
          <w:p w14:paraId="00A32A3F" w14:textId="195AD1AD" w:rsidR="003D69AB" w:rsidRPr="00022237" w:rsidRDefault="003D69AB" w:rsidP="003D69AB">
            <w:pPr>
              <w:suppressAutoHyphens/>
              <w:spacing w:after="0" w:line="240" w:lineRule="auto"/>
              <w:rPr>
                <w:rFonts w:ascii="Times New Roman" w:hAnsi="Times New Roman" w:cs="Times New Roman"/>
              </w:rPr>
            </w:pPr>
            <w:proofErr w:type="spellStart"/>
            <w:r>
              <w:rPr>
                <w:rFonts w:ascii="Times New Roman" w:hAnsi="Times New Roman" w:cs="Times New Roman"/>
                <w:sz w:val="24"/>
                <w:szCs w:val="24"/>
                <w:lang w:val="en-US"/>
              </w:rPr>
              <w:t>Жилищный</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фонд</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lang w:val="en-US"/>
              </w:rPr>
              <w:t>всего</w:t>
            </w:r>
            <w:proofErr w:type="spellEnd"/>
          </w:p>
        </w:tc>
        <w:tc>
          <w:tcPr>
            <w:tcW w:w="974" w:type="pct"/>
            <w:shd w:val="clear" w:color="auto" w:fill="auto"/>
          </w:tcPr>
          <w:p w14:paraId="0E986C23" w14:textId="186DEFF7"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тыс. м</w:t>
            </w:r>
            <w:r>
              <w:rPr>
                <w:rFonts w:ascii="Times New Roman" w:hAnsi="Times New Roman" w:cs="Times New Roman"/>
                <w:sz w:val="24"/>
                <w:szCs w:val="24"/>
                <w:vertAlign w:val="superscript"/>
              </w:rPr>
              <w:t>2</w:t>
            </w:r>
          </w:p>
        </w:tc>
        <w:tc>
          <w:tcPr>
            <w:tcW w:w="770" w:type="pct"/>
            <w:shd w:val="clear" w:color="auto" w:fill="auto"/>
            <w:vAlign w:val="center"/>
          </w:tcPr>
          <w:p w14:paraId="08792581" w14:textId="05DE2742"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12,6</w:t>
            </w:r>
          </w:p>
        </w:tc>
        <w:tc>
          <w:tcPr>
            <w:tcW w:w="981" w:type="pct"/>
            <w:shd w:val="clear" w:color="auto" w:fill="auto"/>
            <w:vAlign w:val="center"/>
          </w:tcPr>
          <w:p w14:paraId="2AA079FA" w14:textId="0381B2FD" w:rsidR="003D69AB" w:rsidRPr="00022237" w:rsidRDefault="003D69AB" w:rsidP="003D69AB">
            <w:pPr>
              <w:suppressAutoHyphens/>
              <w:spacing w:after="0" w:line="240" w:lineRule="auto"/>
              <w:rPr>
                <w:rFonts w:ascii="Times New Roman" w:hAnsi="Times New Roman" w:cs="Times New Roman"/>
              </w:rPr>
            </w:pPr>
            <w:r>
              <w:rPr>
                <w:rFonts w:ascii="Times New Roman" w:eastAsia="Lucida Sans Unicode" w:hAnsi="Times New Roman" w:cs="Times New Roman"/>
                <w:sz w:val="20"/>
                <w:szCs w:val="20"/>
                <w:lang w:bidi="en-US"/>
              </w:rPr>
              <w:t xml:space="preserve">  17,7/19,6*</w:t>
            </w:r>
          </w:p>
        </w:tc>
      </w:tr>
      <w:tr w:rsidR="003D69AB" w:rsidRPr="00022237" w14:paraId="4177FA87" w14:textId="77777777" w:rsidTr="003D69AB">
        <w:trPr>
          <w:trHeight w:val="20"/>
        </w:trPr>
        <w:tc>
          <w:tcPr>
            <w:tcW w:w="372" w:type="pct"/>
            <w:shd w:val="clear" w:color="auto" w:fill="auto"/>
          </w:tcPr>
          <w:p w14:paraId="242A0294" w14:textId="4653CB18" w:rsidR="003D69AB" w:rsidRPr="00022237" w:rsidRDefault="008A4DD4" w:rsidP="003D69AB">
            <w:pPr>
              <w:spacing w:after="0" w:line="240" w:lineRule="auto"/>
              <w:rPr>
                <w:rFonts w:ascii="Times New Roman" w:hAnsi="Times New Roman" w:cs="Times New Roman"/>
                <w:color w:val="000000"/>
              </w:rPr>
            </w:pPr>
            <w:r>
              <w:rPr>
                <w:rFonts w:ascii="Times New Roman" w:hAnsi="Times New Roman" w:cs="Times New Roman"/>
                <w:color w:val="000000"/>
              </w:rPr>
              <w:t>3</w:t>
            </w:r>
            <w:r w:rsidR="0087687B">
              <w:rPr>
                <w:rFonts w:ascii="Times New Roman" w:hAnsi="Times New Roman" w:cs="Times New Roman"/>
                <w:color w:val="000000"/>
              </w:rPr>
              <w:t>.2</w:t>
            </w:r>
          </w:p>
        </w:tc>
        <w:tc>
          <w:tcPr>
            <w:tcW w:w="1903" w:type="pct"/>
            <w:shd w:val="clear" w:color="auto" w:fill="auto"/>
          </w:tcPr>
          <w:p w14:paraId="7AB19BEA" w14:textId="21BC5254" w:rsidR="003D69AB" w:rsidRPr="00022237" w:rsidRDefault="003D69AB" w:rsidP="003D69AB">
            <w:pPr>
              <w:suppressAutoHyphens/>
              <w:spacing w:after="0" w:line="240" w:lineRule="auto"/>
              <w:rPr>
                <w:rFonts w:ascii="Times New Roman" w:hAnsi="Times New Roman" w:cs="Times New Roman"/>
                <w:color w:val="000000"/>
              </w:rPr>
            </w:pPr>
            <w:proofErr w:type="spellStart"/>
            <w:r>
              <w:rPr>
                <w:rFonts w:ascii="Times New Roman" w:hAnsi="Times New Roman" w:cs="Times New Roman"/>
                <w:sz w:val="24"/>
                <w:szCs w:val="24"/>
                <w:lang w:val="en-US"/>
              </w:rPr>
              <w:t>Обеспеченность</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жилищного</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фонда</w:t>
            </w:r>
            <w:proofErr w:type="spellEnd"/>
          </w:p>
        </w:tc>
        <w:tc>
          <w:tcPr>
            <w:tcW w:w="974" w:type="pct"/>
            <w:shd w:val="clear" w:color="auto" w:fill="auto"/>
          </w:tcPr>
          <w:p w14:paraId="0AB74A09" w14:textId="50AF1FC1"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w:t>
            </w:r>
          </w:p>
        </w:tc>
        <w:tc>
          <w:tcPr>
            <w:tcW w:w="770" w:type="pct"/>
            <w:shd w:val="clear" w:color="auto" w:fill="auto"/>
            <w:vAlign w:val="center"/>
          </w:tcPr>
          <w:p w14:paraId="349FEFA5" w14:textId="77777777" w:rsidR="003D69AB" w:rsidRPr="00022237" w:rsidRDefault="003D69AB" w:rsidP="003D69AB">
            <w:pPr>
              <w:suppressAutoHyphens/>
              <w:spacing w:after="0" w:line="240" w:lineRule="auto"/>
              <w:rPr>
                <w:rFonts w:ascii="Times New Roman" w:hAnsi="Times New Roman" w:cs="Times New Roman"/>
              </w:rPr>
            </w:pPr>
          </w:p>
        </w:tc>
        <w:tc>
          <w:tcPr>
            <w:tcW w:w="981" w:type="pct"/>
            <w:shd w:val="clear" w:color="auto" w:fill="auto"/>
            <w:vAlign w:val="center"/>
          </w:tcPr>
          <w:p w14:paraId="76B96581" w14:textId="77777777" w:rsidR="003D69AB" w:rsidRPr="00022237" w:rsidRDefault="003D69AB" w:rsidP="003D69AB">
            <w:pPr>
              <w:suppressAutoHyphens/>
              <w:spacing w:after="0" w:line="240" w:lineRule="auto"/>
              <w:rPr>
                <w:rFonts w:ascii="Times New Roman" w:hAnsi="Times New Roman" w:cs="Times New Roman"/>
              </w:rPr>
            </w:pPr>
          </w:p>
        </w:tc>
      </w:tr>
      <w:tr w:rsidR="003D69AB" w:rsidRPr="00022237" w14:paraId="668BBD5A" w14:textId="77777777" w:rsidTr="003D69AB">
        <w:trPr>
          <w:trHeight w:val="20"/>
        </w:trPr>
        <w:tc>
          <w:tcPr>
            <w:tcW w:w="372" w:type="pct"/>
            <w:shd w:val="clear" w:color="auto" w:fill="auto"/>
          </w:tcPr>
          <w:p w14:paraId="2BFE0C1F" w14:textId="77777777" w:rsidR="003D69AB" w:rsidRPr="00022237" w:rsidRDefault="003D69AB" w:rsidP="003D69AB">
            <w:pPr>
              <w:spacing w:after="0" w:line="240" w:lineRule="auto"/>
              <w:rPr>
                <w:rFonts w:ascii="Times New Roman" w:hAnsi="Times New Roman" w:cs="Times New Roman"/>
                <w:color w:val="000000"/>
              </w:rPr>
            </w:pPr>
          </w:p>
        </w:tc>
        <w:tc>
          <w:tcPr>
            <w:tcW w:w="1903" w:type="pct"/>
            <w:shd w:val="clear" w:color="auto" w:fill="auto"/>
          </w:tcPr>
          <w:p w14:paraId="4C23DC00" w14:textId="696214A4"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водопроводом</w:t>
            </w:r>
            <w:proofErr w:type="spellEnd"/>
          </w:p>
        </w:tc>
        <w:tc>
          <w:tcPr>
            <w:tcW w:w="974" w:type="pct"/>
            <w:shd w:val="clear" w:color="auto" w:fill="auto"/>
          </w:tcPr>
          <w:p w14:paraId="16BBC491" w14:textId="72BEB623"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3C70BCFA" w14:textId="195E3F66"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95,3</w:t>
            </w:r>
          </w:p>
        </w:tc>
        <w:tc>
          <w:tcPr>
            <w:tcW w:w="981" w:type="pct"/>
            <w:shd w:val="clear" w:color="auto" w:fill="auto"/>
            <w:vAlign w:val="center"/>
          </w:tcPr>
          <w:p w14:paraId="4C0E958A" w14:textId="4FB2E812"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100</w:t>
            </w:r>
          </w:p>
        </w:tc>
      </w:tr>
      <w:tr w:rsidR="003D69AB" w:rsidRPr="00022237" w14:paraId="6F493952" w14:textId="77777777" w:rsidTr="003D69AB">
        <w:trPr>
          <w:trHeight w:val="20"/>
        </w:trPr>
        <w:tc>
          <w:tcPr>
            <w:tcW w:w="372" w:type="pct"/>
            <w:shd w:val="clear" w:color="auto" w:fill="auto"/>
          </w:tcPr>
          <w:p w14:paraId="63178E1B" w14:textId="77777777" w:rsidR="003D69AB" w:rsidRPr="00022237" w:rsidRDefault="003D69AB" w:rsidP="003D69AB">
            <w:pPr>
              <w:spacing w:after="0" w:line="240" w:lineRule="auto"/>
              <w:rPr>
                <w:rFonts w:ascii="Times New Roman" w:hAnsi="Times New Roman" w:cs="Times New Roman"/>
                <w:color w:val="000000"/>
              </w:rPr>
            </w:pPr>
          </w:p>
        </w:tc>
        <w:tc>
          <w:tcPr>
            <w:tcW w:w="1903" w:type="pct"/>
            <w:shd w:val="clear" w:color="auto" w:fill="auto"/>
          </w:tcPr>
          <w:p w14:paraId="19B39679" w14:textId="1D7DE756"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канализацией</w:t>
            </w:r>
            <w:proofErr w:type="spellEnd"/>
          </w:p>
        </w:tc>
        <w:tc>
          <w:tcPr>
            <w:tcW w:w="974" w:type="pct"/>
            <w:shd w:val="clear" w:color="auto" w:fill="auto"/>
          </w:tcPr>
          <w:p w14:paraId="19A072AE" w14:textId="02209E32"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3B5C4511" w14:textId="3861905F"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55,75</w:t>
            </w:r>
          </w:p>
        </w:tc>
        <w:tc>
          <w:tcPr>
            <w:tcW w:w="981" w:type="pct"/>
            <w:shd w:val="clear" w:color="auto" w:fill="auto"/>
            <w:vAlign w:val="center"/>
          </w:tcPr>
          <w:p w14:paraId="5DD27E6E" w14:textId="11EC6CCD"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100</w:t>
            </w:r>
          </w:p>
        </w:tc>
      </w:tr>
      <w:tr w:rsidR="003D69AB" w:rsidRPr="00022237" w14:paraId="4FCB7FAC" w14:textId="77777777" w:rsidTr="003D69AB">
        <w:trPr>
          <w:trHeight w:val="20"/>
        </w:trPr>
        <w:tc>
          <w:tcPr>
            <w:tcW w:w="372" w:type="pct"/>
            <w:shd w:val="clear" w:color="auto" w:fill="auto"/>
          </w:tcPr>
          <w:p w14:paraId="28AE63ED" w14:textId="77777777" w:rsidR="003D69AB" w:rsidRPr="00022237" w:rsidRDefault="003D69AB" w:rsidP="003D69AB">
            <w:pPr>
              <w:spacing w:after="0" w:line="240" w:lineRule="auto"/>
              <w:rPr>
                <w:rFonts w:ascii="Times New Roman" w:hAnsi="Times New Roman" w:cs="Times New Roman"/>
                <w:color w:val="000000"/>
              </w:rPr>
            </w:pPr>
          </w:p>
        </w:tc>
        <w:tc>
          <w:tcPr>
            <w:tcW w:w="1903" w:type="pct"/>
            <w:shd w:val="clear" w:color="auto" w:fill="auto"/>
          </w:tcPr>
          <w:p w14:paraId="453C52EA" w14:textId="3616A840"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централ</w:t>
            </w:r>
            <w:r>
              <w:rPr>
                <w:rFonts w:ascii="Times New Roman" w:hAnsi="Times New Roman" w:cs="Times New Roman"/>
                <w:sz w:val="24"/>
                <w:szCs w:val="24"/>
              </w:rPr>
              <w:t>изован</w:t>
            </w:r>
            <w:r>
              <w:rPr>
                <w:rFonts w:ascii="Times New Roman" w:hAnsi="Times New Roman" w:cs="Times New Roman"/>
                <w:sz w:val="24"/>
                <w:szCs w:val="24"/>
                <w:lang w:val="en-US"/>
              </w:rPr>
              <w:t>ным</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отоплением</w:t>
            </w:r>
            <w:proofErr w:type="spellEnd"/>
          </w:p>
        </w:tc>
        <w:tc>
          <w:tcPr>
            <w:tcW w:w="974" w:type="pct"/>
            <w:shd w:val="clear" w:color="auto" w:fill="auto"/>
          </w:tcPr>
          <w:p w14:paraId="3645B05A" w14:textId="1E41666F"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2A8B4244" w14:textId="4E03793B"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95,31</w:t>
            </w:r>
          </w:p>
        </w:tc>
        <w:tc>
          <w:tcPr>
            <w:tcW w:w="981" w:type="pct"/>
            <w:shd w:val="clear" w:color="auto" w:fill="auto"/>
            <w:vAlign w:val="center"/>
          </w:tcPr>
          <w:p w14:paraId="3B79EED0" w14:textId="764E9C28"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100</w:t>
            </w:r>
          </w:p>
        </w:tc>
      </w:tr>
      <w:tr w:rsidR="003D69AB" w:rsidRPr="00022237" w14:paraId="3B81C2F3" w14:textId="77777777" w:rsidTr="003D69AB">
        <w:trPr>
          <w:trHeight w:val="20"/>
        </w:trPr>
        <w:tc>
          <w:tcPr>
            <w:tcW w:w="372" w:type="pct"/>
            <w:shd w:val="clear" w:color="auto" w:fill="auto"/>
          </w:tcPr>
          <w:p w14:paraId="7C8584F3" w14:textId="77777777" w:rsidR="003D69AB" w:rsidRPr="00022237" w:rsidRDefault="003D69AB" w:rsidP="003D69AB">
            <w:pPr>
              <w:spacing w:after="0" w:line="240" w:lineRule="auto"/>
              <w:rPr>
                <w:rFonts w:ascii="Times New Roman" w:hAnsi="Times New Roman" w:cs="Times New Roman"/>
                <w:color w:val="000000"/>
              </w:rPr>
            </w:pPr>
          </w:p>
        </w:tc>
        <w:tc>
          <w:tcPr>
            <w:tcW w:w="1903" w:type="pct"/>
            <w:shd w:val="clear" w:color="auto" w:fill="auto"/>
          </w:tcPr>
          <w:p w14:paraId="294A556A" w14:textId="40C98E90"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 централизованным газоснабжением</w:t>
            </w:r>
          </w:p>
        </w:tc>
        <w:tc>
          <w:tcPr>
            <w:tcW w:w="974" w:type="pct"/>
            <w:shd w:val="clear" w:color="auto" w:fill="auto"/>
          </w:tcPr>
          <w:p w14:paraId="23BB9628" w14:textId="0F6EF0AC"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w:t>
            </w:r>
          </w:p>
        </w:tc>
        <w:tc>
          <w:tcPr>
            <w:tcW w:w="770" w:type="pct"/>
            <w:shd w:val="clear" w:color="auto" w:fill="auto"/>
            <w:vAlign w:val="center"/>
          </w:tcPr>
          <w:p w14:paraId="6E7C3D6B" w14:textId="2E13BF77"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2F4D1740" w14:textId="46A50EEC"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100</w:t>
            </w:r>
          </w:p>
        </w:tc>
      </w:tr>
      <w:tr w:rsidR="003D69AB" w:rsidRPr="00022237" w14:paraId="22073699" w14:textId="77777777" w:rsidTr="003D69AB">
        <w:trPr>
          <w:trHeight w:val="20"/>
        </w:trPr>
        <w:tc>
          <w:tcPr>
            <w:tcW w:w="372" w:type="pct"/>
            <w:shd w:val="clear" w:color="auto" w:fill="auto"/>
          </w:tcPr>
          <w:p w14:paraId="2BA89141" w14:textId="6B6EC415" w:rsidR="003D69AB" w:rsidRPr="00022237" w:rsidRDefault="008A4DD4" w:rsidP="003D69AB">
            <w:pPr>
              <w:spacing w:after="0" w:line="240" w:lineRule="auto"/>
              <w:rPr>
                <w:rFonts w:ascii="Times New Roman" w:hAnsi="Times New Roman" w:cs="Times New Roman"/>
                <w:color w:val="000000"/>
              </w:rPr>
            </w:pPr>
            <w:r>
              <w:rPr>
                <w:rFonts w:ascii="Times New Roman" w:hAnsi="Times New Roman" w:cs="Times New Roman"/>
                <w:color w:val="000000"/>
              </w:rPr>
              <w:t>3</w:t>
            </w:r>
            <w:r w:rsidR="003D69AB" w:rsidRPr="00022237">
              <w:rPr>
                <w:rFonts w:ascii="Times New Roman" w:hAnsi="Times New Roman" w:cs="Times New Roman"/>
                <w:color w:val="000000"/>
              </w:rPr>
              <w:t>.</w:t>
            </w:r>
            <w:r w:rsidR="0087687B">
              <w:rPr>
                <w:rFonts w:ascii="Times New Roman" w:hAnsi="Times New Roman" w:cs="Times New Roman"/>
                <w:color w:val="000000"/>
              </w:rPr>
              <w:t>3</w:t>
            </w:r>
          </w:p>
        </w:tc>
        <w:tc>
          <w:tcPr>
            <w:tcW w:w="1903" w:type="pct"/>
            <w:shd w:val="clear" w:color="auto" w:fill="auto"/>
          </w:tcPr>
          <w:p w14:paraId="7CD93BFB" w14:textId="69A7A799"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Средняя обеспеченность населения общей площадью квартир</w:t>
            </w:r>
          </w:p>
        </w:tc>
        <w:tc>
          <w:tcPr>
            <w:tcW w:w="974" w:type="pct"/>
            <w:shd w:val="clear" w:color="auto" w:fill="auto"/>
          </w:tcPr>
          <w:p w14:paraId="1C39F7E6" w14:textId="77777777" w:rsidR="003D69AB" w:rsidRDefault="003D69AB" w:rsidP="003D69AB">
            <w:pPr>
              <w:widowControl w:val="0"/>
              <w:snapToGrid w:val="0"/>
              <w:spacing w:after="0" w:line="240" w:lineRule="auto"/>
              <w:jc w:val="center"/>
              <w:rPr>
                <w:rFonts w:ascii="Times New Roman" w:hAnsi="Times New Roman" w:cs="Times New Roman"/>
                <w:sz w:val="24"/>
                <w:szCs w:val="24"/>
              </w:rPr>
            </w:pPr>
          </w:p>
          <w:p w14:paraId="34DF166D" w14:textId="76E7ED98" w:rsidR="003D69AB" w:rsidRPr="00022237" w:rsidRDefault="003D69AB" w:rsidP="003D69AB">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w:t>
            </w:r>
            <w:r>
              <w:rPr>
                <w:rFonts w:ascii="Times New Roman" w:hAnsi="Times New Roman" w:cs="Times New Roman"/>
                <w:sz w:val="24"/>
                <w:szCs w:val="24"/>
                <w:vertAlign w:val="superscript"/>
              </w:rPr>
              <w:t>2</w:t>
            </w:r>
            <w:r>
              <w:rPr>
                <w:rFonts w:ascii="Times New Roman" w:hAnsi="Times New Roman" w:cs="Times New Roman"/>
                <w:sz w:val="24"/>
                <w:szCs w:val="24"/>
              </w:rPr>
              <w:t>/чел.</w:t>
            </w:r>
          </w:p>
        </w:tc>
        <w:tc>
          <w:tcPr>
            <w:tcW w:w="770" w:type="pct"/>
            <w:shd w:val="clear" w:color="auto" w:fill="auto"/>
            <w:vAlign w:val="center"/>
          </w:tcPr>
          <w:p w14:paraId="6D6C3261" w14:textId="307BD830"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14,8</w:t>
            </w:r>
          </w:p>
        </w:tc>
        <w:tc>
          <w:tcPr>
            <w:tcW w:w="981" w:type="pct"/>
            <w:shd w:val="clear" w:color="auto" w:fill="auto"/>
            <w:vAlign w:val="center"/>
          </w:tcPr>
          <w:p w14:paraId="6AD5AAD2" w14:textId="11EFB564" w:rsidR="003D69AB" w:rsidRPr="00022237" w:rsidRDefault="003D69AB" w:rsidP="003D69AB">
            <w:pPr>
              <w:suppressAutoHyphens/>
              <w:spacing w:after="0" w:line="240" w:lineRule="auto"/>
              <w:rPr>
                <w:rFonts w:ascii="Times New Roman" w:hAnsi="Times New Roman" w:cs="Times New Roman"/>
              </w:rPr>
            </w:pPr>
            <w:r>
              <w:rPr>
                <w:rFonts w:ascii="Times New Roman" w:hAnsi="Times New Roman" w:cs="Times New Roman"/>
                <w:sz w:val="24"/>
                <w:szCs w:val="24"/>
              </w:rPr>
              <w:t>18,02</w:t>
            </w:r>
          </w:p>
        </w:tc>
      </w:tr>
      <w:tr w:rsidR="007213AA" w:rsidRPr="00022237" w14:paraId="6A56FA17" w14:textId="77777777" w:rsidTr="007213AA">
        <w:trPr>
          <w:trHeight w:val="20"/>
        </w:trPr>
        <w:tc>
          <w:tcPr>
            <w:tcW w:w="372" w:type="pct"/>
            <w:shd w:val="clear" w:color="auto" w:fill="auto"/>
          </w:tcPr>
          <w:p w14:paraId="614534A8" w14:textId="319E98DA" w:rsidR="007213AA" w:rsidRPr="008A4DD4" w:rsidRDefault="008A4DD4" w:rsidP="005626CA">
            <w:pPr>
              <w:spacing w:after="0" w:line="240" w:lineRule="auto"/>
              <w:rPr>
                <w:rFonts w:ascii="Times New Roman" w:hAnsi="Times New Roman" w:cs="Times New Roman"/>
                <w:b/>
                <w:bCs/>
                <w:color w:val="000000"/>
              </w:rPr>
            </w:pPr>
            <w:bookmarkStart w:id="216" w:name="_Toc121391081"/>
            <w:bookmarkEnd w:id="215"/>
            <w:r>
              <w:rPr>
                <w:rFonts w:ascii="Times New Roman" w:hAnsi="Times New Roman" w:cs="Times New Roman"/>
                <w:b/>
                <w:bCs/>
                <w:color w:val="000000"/>
              </w:rPr>
              <w:t>4</w:t>
            </w:r>
          </w:p>
        </w:tc>
        <w:tc>
          <w:tcPr>
            <w:tcW w:w="4628" w:type="pct"/>
            <w:gridSpan w:val="4"/>
            <w:shd w:val="clear" w:color="auto" w:fill="auto"/>
          </w:tcPr>
          <w:p w14:paraId="2057FB78" w14:textId="63D944DC" w:rsidR="007213AA" w:rsidRPr="008A4DD4" w:rsidRDefault="007213AA" w:rsidP="005626CA">
            <w:pPr>
              <w:suppressAutoHyphens/>
              <w:spacing w:after="0" w:line="240" w:lineRule="auto"/>
              <w:rPr>
                <w:rFonts w:ascii="Times New Roman" w:hAnsi="Times New Roman" w:cs="Times New Roman"/>
                <w:b/>
                <w:bCs/>
              </w:rPr>
            </w:pPr>
            <w:r w:rsidRPr="008A4DD4">
              <w:rPr>
                <w:rFonts w:ascii="Times New Roman" w:hAnsi="Times New Roman" w:cs="Times New Roman"/>
                <w:b/>
                <w:bCs/>
              </w:rPr>
              <w:t>ОБЪЕКТЫ СОЦИАЛЬНОГО И КУЛЬТУРНО–БЫТОВОГО ОБСЛУЖИВАНИЯ НАСЕЛЕНИЯ</w:t>
            </w:r>
          </w:p>
        </w:tc>
      </w:tr>
      <w:tr w:rsidR="007213AA" w:rsidRPr="00022237" w14:paraId="1A75E8FC" w14:textId="77777777" w:rsidTr="003D69AB">
        <w:trPr>
          <w:trHeight w:val="20"/>
        </w:trPr>
        <w:tc>
          <w:tcPr>
            <w:tcW w:w="372" w:type="pct"/>
            <w:shd w:val="clear" w:color="auto" w:fill="auto"/>
          </w:tcPr>
          <w:p w14:paraId="6219D0E4" w14:textId="2EAB841C"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.1</w:t>
            </w:r>
          </w:p>
        </w:tc>
        <w:tc>
          <w:tcPr>
            <w:tcW w:w="1903" w:type="pct"/>
            <w:shd w:val="clear" w:color="auto" w:fill="auto"/>
          </w:tcPr>
          <w:p w14:paraId="136F93FF" w14:textId="7CD7F62C" w:rsidR="007213AA" w:rsidRPr="00022237" w:rsidRDefault="007213AA" w:rsidP="007213AA">
            <w:pPr>
              <w:suppressAutoHyphens/>
              <w:spacing w:after="0" w:line="240" w:lineRule="auto"/>
              <w:rPr>
                <w:rFonts w:ascii="Times New Roman" w:hAnsi="Times New Roman" w:cs="Times New Roman"/>
                <w:color w:val="000000"/>
              </w:rPr>
            </w:pPr>
            <w:proofErr w:type="spellStart"/>
            <w:r>
              <w:rPr>
                <w:rFonts w:ascii="Times New Roman" w:hAnsi="Times New Roman" w:cs="Times New Roman"/>
                <w:sz w:val="24"/>
                <w:szCs w:val="24"/>
                <w:lang w:val="en-US"/>
              </w:rPr>
              <w:t>Детски</w:t>
            </w:r>
            <w:proofErr w:type="spellEnd"/>
            <w:r>
              <w:rPr>
                <w:rFonts w:ascii="Times New Roman" w:hAnsi="Times New Roman" w:cs="Times New Roman"/>
                <w:sz w:val="24"/>
                <w:szCs w:val="24"/>
              </w:rPr>
              <w:t>й</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сад</w:t>
            </w:r>
            <w:proofErr w:type="spellEnd"/>
          </w:p>
        </w:tc>
        <w:tc>
          <w:tcPr>
            <w:tcW w:w="974" w:type="pct"/>
            <w:shd w:val="clear" w:color="auto" w:fill="auto"/>
          </w:tcPr>
          <w:p w14:paraId="3A8D56F5" w14:textId="6C69A487" w:rsidR="007213AA" w:rsidRPr="00022237" w:rsidRDefault="007213AA" w:rsidP="007213AA">
            <w:pPr>
              <w:suppressAutoHyphens/>
              <w:spacing w:after="0" w:line="240" w:lineRule="auto"/>
              <w:rPr>
                <w:rFonts w:ascii="Times New Roman" w:hAnsi="Times New Roman" w:cs="Times New Roman"/>
                <w:color w:val="000000"/>
              </w:rPr>
            </w:pPr>
            <w:proofErr w:type="spellStart"/>
            <w:r>
              <w:rPr>
                <w:rFonts w:ascii="Times New Roman" w:hAnsi="Times New Roman" w:cs="Times New Roman"/>
                <w:sz w:val="24"/>
                <w:szCs w:val="24"/>
                <w:lang w:val="en-US"/>
              </w:rPr>
              <w:t>мест</w:t>
            </w:r>
            <w:proofErr w:type="spellEnd"/>
          </w:p>
        </w:tc>
        <w:tc>
          <w:tcPr>
            <w:tcW w:w="770" w:type="pct"/>
            <w:shd w:val="clear" w:color="auto" w:fill="auto"/>
            <w:vAlign w:val="center"/>
          </w:tcPr>
          <w:p w14:paraId="5B4DCD1E" w14:textId="1D0856BA"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50</w:t>
            </w:r>
          </w:p>
        </w:tc>
        <w:tc>
          <w:tcPr>
            <w:tcW w:w="981" w:type="pct"/>
            <w:shd w:val="clear" w:color="auto" w:fill="auto"/>
            <w:vAlign w:val="center"/>
          </w:tcPr>
          <w:p w14:paraId="52C2E91D" w14:textId="63F3D2D8"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50</w:t>
            </w:r>
          </w:p>
        </w:tc>
      </w:tr>
      <w:tr w:rsidR="007213AA" w:rsidRPr="00022237" w14:paraId="420760E5" w14:textId="77777777" w:rsidTr="003D69AB">
        <w:trPr>
          <w:trHeight w:val="20"/>
        </w:trPr>
        <w:tc>
          <w:tcPr>
            <w:tcW w:w="372" w:type="pct"/>
            <w:shd w:val="clear" w:color="auto" w:fill="auto"/>
          </w:tcPr>
          <w:p w14:paraId="7E57DD20" w14:textId="35C9CB6E"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.2</w:t>
            </w:r>
          </w:p>
        </w:tc>
        <w:tc>
          <w:tcPr>
            <w:tcW w:w="1903" w:type="pct"/>
            <w:shd w:val="clear" w:color="auto" w:fill="auto"/>
          </w:tcPr>
          <w:p w14:paraId="0BCB0326" w14:textId="040BED20"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Общеобразовательная школа</w:t>
            </w:r>
          </w:p>
        </w:tc>
        <w:tc>
          <w:tcPr>
            <w:tcW w:w="974" w:type="pct"/>
            <w:shd w:val="clear" w:color="auto" w:fill="auto"/>
          </w:tcPr>
          <w:p w14:paraId="0644794A" w14:textId="2BD9B82B" w:rsidR="007213AA" w:rsidRPr="00022237" w:rsidRDefault="007213AA" w:rsidP="007213AA">
            <w:pPr>
              <w:suppressAutoHyphens/>
              <w:spacing w:after="0" w:line="240" w:lineRule="auto"/>
              <w:rPr>
                <w:rFonts w:ascii="Times New Roman" w:hAnsi="Times New Roman" w:cs="Times New Roman"/>
                <w:color w:val="000000"/>
              </w:rPr>
            </w:pPr>
            <w:proofErr w:type="spellStart"/>
            <w:r>
              <w:rPr>
                <w:rFonts w:ascii="Times New Roman" w:hAnsi="Times New Roman" w:cs="Times New Roman"/>
                <w:sz w:val="24"/>
                <w:szCs w:val="24"/>
                <w:lang w:val="en-US"/>
              </w:rPr>
              <w:t>мест</w:t>
            </w:r>
            <w:proofErr w:type="spellEnd"/>
          </w:p>
        </w:tc>
        <w:tc>
          <w:tcPr>
            <w:tcW w:w="770" w:type="pct"/>
            <w:shd w:val="clear" w:color="auto" w:fill="auto"/>
            <w:vAlign w:val="center"/>
          </w:tcPr>
          <w:p w14:paraId="0BEDAD01" w14:textId="1BEC87EE"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50</w:t>
            </w:r>
          </w:p>
        </w:tc>
        <w:tc>
          <w:tcPr>
            <w:tcW w:w="981" w:type="pct"/>
            <w:shd w:val="clear" w:color="auto" w:fill="auto"/>
            <w:vAlign w:val="center"/>
          </w:tcPr>
          <w:p w14:paraId="3812BDC8" w14:textId="5C2778AC"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50</w:t>
            </w:r>
          </w:p>
        </w:tc>
      </w:tr>
      <w:tr w:rsidR="007213AA" w:rsidRPr="00022237" w14:paraId="527BC906" w14:textId="77777777" w:rsidTr="003D69AB">
        <w:trPr>
          <w:trHeight w:val="20"/>
        </w:trPr>
        <w:tc>
          <w:tcPr>
            <w:tcW w:w="372" w:type="pct"/>
            <w:shd w:val="clear" w:color="auto" w:fill="auto"/>
          </w:tcPr>
          <w:p w14:paraId="2288B252" w14:textId="7B5EE707"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.3</w:t>
            </w:r>
          </w:p>
        </w:tc>
        <w:tc>
          <w:tcPr>
            <w:tcW w:w="1903" w:type="pct"/>
            <w:shd w:val="clear" w:color="auto" w:fill="auto"/>
          </w:tcPr>
          <w:p w14:paraId="712DC5AF" w14:textId="589490E8"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Внешкольные учреждения</w:t>
            </w:r>
          </w:p>
        </w:tc>
        <w:tc>
          <w:tcPr>
            <w:tcW w:w="974" w:type="pct"/>
            <w:shd w:val="clear" w:color="auto" w:fill="auto"/>
          </w:tcPr>
          <w:p w14:paraId="0405B8DF" w14:textId="5A7B1D77"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мест</w:t>
            </w:r>
          </w:p>
        </w:tc>
        <w:tc>
          <w:tcPr>
            <w:tcW w:w="770" w:type="pct"/>
            <w:shd w:val="clear" w:color="auto" w:fill="auto"/>
            <w:vAlign w:val="center"/>
          </w:tcPr>
          <w:p w14:paraId="6A9204DF" w14:textId="714D35B3"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7ED1D23F" w14:textId="3A11FE5A"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r>
      <w:tr w:rsidR="007213AA" w:rsidRPr="00022237" w14:paraId="6C9EDE83" w14:textId="77777777" w:rsidTr="003D69AB">
        <w:trPr>
          <w:trHeight w:val="20"/>
        </w:trPr>
        <w:tc>
          <w:tcPr>
            <w:tcW w:w="372" w:type="pct"/>
            <w:shd w:val="clear" w:color="auto" w:fill="auto"/>
          </w:tcPr>
          <w:p w14:paraId="5BE2363E" w14:textId="4C9006C1"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lastRenderedPageBreak/>
              <w:t>4</w:t>
            </w:r>
            <w:r w:rsidR="007213AA">
              <w:rPr>
                <w:rFonts w:ascii="Times New Roman" w:hAnsi="Times New Roman" w:cs="Times New Roman"/>
                <w:color w:val="000000"/>
              </w:rPr>
              <w:t>.4</w:t>
            </w:r>
          </w:p>
        </w:tc>
        <w:tc>
          <w:tcPr>
            <w:tcW w:w="1903" w:type="pct"/>
            <w:shd w:val="clear" w:color="auto" w:fill="auto"/>
          </w:tcPr>
          <w:p w14:paraId="1047D672" w14:textId="5687FB88"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Выдвижные пункты скорой медицинской помощи</w:t>
            </w:r>
          </w:p>
        </w:tc>
        <w:tc>
          <w:tcPr>
            <w:tcW w:w="974" w:type="pct"/>
            <w:shd w:val="clear" w:color="auto" w:fill="auto"/>
          </w:tcPr>
          <w:p w14:paraId="2EFA98CD" w14:textId="402641E3"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спец. автомобиль</w:t>
            </w:r>
          </w:p>
        </w:tc>
        <w:tc>
          <w:tcPr>
            <w:tcW w:w="770" w:type="pct"/>
            <w:shd w:val="clear" w:color="auto" w:fill="auto"/>
            <w:vAlign w:val="center"/>
          </w:tcPr>
          <w:p w14:paraId="5EC4AB97" w14:textId="5F5792F1"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39F7A5C2" w14:textId="3DAD15FF"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r>
      <w:tr w:rsidR="007213AA" w:rsidRPr="00022237" w14:paraId="48BD117B" w14:textId="77777777" w:rsidTr="003D69AB">
        <w:trPr>
          <w:trHeight w:val="20"/>
        </w:trPr>
        <w:tc>
          <w:tcPr>
            <w:tcW w:w="372" w:type="pct"/>
            <w:shd w:val="clear" w:color="auto" w:fill="auto"/>
          </w:tcPr>
          <w:p w14:paraId="13C70D5F" w14:textId="1B7A39A6"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.5</w:t>
            </w:r>
          </w:p>
        </w:tc>
        <w:tc>
          <w:tcPr>
            <w:tcW w:w="1903" w:type="pct"/>
            <w:shd w:val="clear" w:color="auto" w:fill="auto"/>
          </w:tcPr>
          <w:p w14:paraId="5658C097" w14:textId="39C975C9"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Дом культуры</w:t>
            </w:r>
          </w:p>
        </w:tc>
        <w:tc>
          <w:tcPr>
            <w:tcW w:w="974" w:type="pct"/>
            <w:shd w:val="clear" w:color="auto" w:fill="auto"/>
          </w:tcPr>
          <w:p w14:paraId="25E13AD9" w14:textId="16BA6B46"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мест</w:t>
            </w:r>
          </w:p>
        </w:tc>
        <w:tc>
          <w:tcPr>
            <w:tcW w:w="770" w:type="pct"/>
            <w:shd w:val="clear" w:color="auto" w:fill="auto"/>
            <w:vAlign w:val="center"/>
          </w:tcPr>
          <w:p w14:paraId="4C9B5014" w14:textId="3431A770"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100</w:t>
            </w:r>
          </w:p>
        </w:tc>
        <w:tc>
          <w:tcPr>
            <w:tcW w:w="981" w:type="pct"/>
            <w:shd w:val="clear" w:color="auto" w:fill="auto"/>
            <w:vAlign w:val="center"/>
          </w:tcPr>
          <w:p w14:paraId="7D5BE069" w14:textId="6FF13852"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250</w:t>
            </w:r>
          </w:p>
        </w:tc>
      </w:tr>
      <w:tr w:rsidR="007213AA" w:rsidRPr="00022237" w14:paraId="256893A2" w14:textId="77777777" w:rsidTr="003D69AB">
        <w:trPr>
          <w:trHeight w:val="20"/>
        </w:trPr>
        <w:tc>
          <w:tcPr>
            <w:tcW w:w="372" w:type="pct"/>
            <w:shd w:val="clear" w:color="auto" w:fill="auto"/>
          </w:tcPr>
          <w:p w14:paraId="545B8F15" w14:textId="6552486D"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.6</w:t>
            </w:r>
          </w:p>
        </w:tc>
        <w:tc>
          <w:tcPr>
            <w:tcW w:w="1903" w:type="pct"/>
            <w:shd w:val="clear" w:color="auto" w:fill="auto"/>
          </w:tcPr>
          <w:p w14:paraId="578D0280" w14:textId="00B870A6"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Физкультурно-спортивные сооружения</w:t>
            </w:r>
          </w:p>
        </w:tc>
        <w:tc>
          <w:tcPr>
            <w:tcW w:w="974" w:type="pct"/>
            <w:shd w:val="clear" w:color="auto" w:fill="auto"/>
          </w:tcPr>
          <w:p w14:paraId="57A5DB97" w14:textId="08B20CB0"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м</w:t>
            </w:r>
            <w:r>
              <w:rPr>
                <w:rFonts w:ascii="Times New Roman" w:hAnsi="Times New Roman" w:cs="Times New Roman"/>
                <w:sz w:val="24"/>
                <w:szCs w:val="24"/>
                <w:vertAlign w:val="superscript"/>
                <w:lang w:val="en-US"/>
              </w:rPr>
              <w:t>2</w:t>
            </w:r>
            <w:r>
              <w:rPr>
                <w:rFonts w:ascii="Times New Roman" w:hAnsi="Times New Roman" w:cs="Times New Roman"/>
                <w:sz w:val="24"/>
                <w:szCs w:val="24"/>
                <w:lang w:val="en-US"/>
              </w:rPr>
              <w:t xml:space="preserve"> </w:t>
            </w:r>
          </w:p>
        </w:tc>
        <w:tc>
          <w:tcPr>
            <w:tcW w:w="770" w:type="pct"/>
            <w:shd w:val="clear" w:color="auto" w:fill="auto"/>
            <w:vAlign w:val="center"/>
          </w:tcPr>
          <w:p w14:paraId="10E609B3" w14:textId="140A8A51"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640EC356" w14:textId="736907E2"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0,9</w:t>
            </w:r>
          </w:p>
        </w:tc>
      </w:tr>
      <w:tr w:rsidR="007213AA" w:rsidRPr="00022237" w14:paraId="7FF27515" w14:textId="77777777" w:rsidTr="003D69AB">
        <w:trPr>
          <w:trHeight w:val="20"/>
        </w:trPr>
        <w:tc>
          <w:tcPr>
            <w:tcW w:w="372" w:type="pct"/>
            <w:shd w:val="clear" w:color="auto" w:fill="auto"/>
          </w:tcPr>
          <w:p w14:paraId="0CBBC839" w14:textId="590AC588"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.7</w:t>
            </w:r>
          </w:p>
        </w:tc>
        <w:tc>
          <w:tcPr>
            <w:tcW w:w="1903" w:type="pct"/>
            <w:shd w:val="clear" w:color="auto" w:fill="auto"/>
          </w:tcPr>
          <w:p w14:paraId="1AFCE151" w14:textId="3EC62E80"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КБО</w:t>
            </w:r>
          </w:p>
        </w:tc>
        <w:tc>
          <w:tcPr>
            <w:tcW w:w="974" w:type="pct"/>
            <w:shd w:val="clear" w:color="auto" w:fill="auto"/>
          </w:tcPr>
          <w:p w14:paraId="725C9326" w14:textId="319D6E84"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рабочих мест</w:t>
            </w:r>
          </w:p>
        </w:tc>
        <w:tc>
          <w:tcPr>
            <w:tcW w:w="770" w:type="pct"/>
            <w:shd w:val="clear" w:color="auto" w:fill="auto"/>
            <w:vAlign w:val="center"/>
          </w:tcPr>
          <w:p w14:paraId="648617E2" w14:textId="1F606DBA"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074F1558" w14:textId="515E3F87"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4</w:t>
            </w:r>
          </w:p>
        </w:tc>
      </w:tr>
      <w:tr w:rsidR="007213AA" w:rsidRPr="00022237" w14:paraId="7AFB2795" w14:textId="77777777" w:rsidTr="003D69AB">
        <w:trPr>
          <w:trHeight w:val="20"/>
        </w:trPr>
        <w:tc>
          <w:tcPr>
            <w:tcW w:w="372" w:type="pct"/>
            <w:shd w:val="clear" w:color="auto" w:fill="auto"/>
          </w:tcPr>
          <w:p w14:paraId="037C0BE2" w14:textId="0D48E3DA"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.8</w:t>
            </w:r>
          </w:p>
        </w:tc>
        <w:tc>
          <w:tcPr>
            <w:tcW w:w="1903" w:type="pct"/>
            <w:shd w:val="clear" w:color="auto" w:fill="auto"/>
          </w:tcPr>
          <w:p w14:paraId="48E07D19" w14:textId="53F2C60F"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Баня</w:t>
            </w:r>
          </w:p>
        </w:tc>
        <w:tc>
          <w:tcPr>
            <w:tcW w:w="974" w:type="pct"/>
            <w:shd w:val="clear" w:color="auto" w:fill="auto"/>
          </w:tcPr>
          <w:p w14:paraId="672BF10F" w14:textId="7FA588BA"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мест</w:t>
            </w:r>
          </w:p>
        </w:tc>
        <w:tc>
          <w:tcPr>
            <w:tcW w:w="770" w:type="pct"/>
            <w:shd w:val="clear" w:color="auto" w:fill="auto"/>
            <w:vAlign w:val="center"/>
          </w:tcPr>
          <w:p w14:paraId="1BCBC982" w14:textId="27B7F869"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6</w:t>
            </w:r>
          </w:p>
        </w:tc>
        <w:tc>
          <w:tcPr>
            <w:tcW w:w="981" w:type="pct"/>
            <w:shd w:val="clear" w:color="auto" w:fill="auto"/>
            <w:vAlign w:val="center"/>
          </w:tcPr>
          <w:p w14:paraId="73FE39C5" w14:textId="57C189DE"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6</w:t>
            </w:r>
          </w:p>
        </w:tc>
      </w:tr>
      <w:tr w:rsidR="007213AA" w:rsidRPr="00022237" w14:paraId="12987449" w14:textId="77777777" w:rsidTr="003D69AB">
        <w:trPr>
          <w:trHeight w:val="20"/>
        </w:trPr>
        <w:tc>
          <w:tcPr>
            <w:tcW w:w="372" w:type="pct"/>
            <w:shd w:val="clear" w:color="auto" w:fill="auto"/>
          </w:tcPr>
          <w:p w14:paraId="3EAE64A0" w14:textId="516CB8E6"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.9</w:t>
            </w:r>
          </w:p>
        </w:tc>
        <w:tc>
          <w:tcPr>
            <w:tcW w:w="1903" w:type="pct"/>
            <w:shd w:val="clear" w:color="auto" w:fill="auto"/>
          </w:tcPr>
          <w:p w14:paraId="4357147C" w14:textId="23A4FF6C"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Предприятия общественного питания</w:t>
            </w:r>
          </w:p>
        </w:tc>
        <w:tc>
          <w:tcPr>
            <w:tcW w:w="974" w:type="pct"/>
            <w:shd w:val="clear" w:color="auto" w:fill="auto"/>
          </w:tcPr>
          <w:p w14:paraId="7EB9A206" w14:textId="0C7B526A"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мест</w:t>
            </w:r>
          </w:p>
        </w:tc>
        <w:tc>
          <w:tcPr>
            <w:tcW w:w="770" w:type="pct"/>
            <w:shd w:val="clear" w:color="auto" w:fill="auto"/>
            <w:vAlign w:val="center"/>
          </w:tcPr>
          <w:p w14:paraId="3289BD3C" w14:textId="36D2EC8E"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w:t>
            </w:r>
          </w:p>
        </w:tc>
        <w:tc>
          <w:tcPr>
            <w:tcW w:w="981" w:type="pct"/>
            <w:shd w:val="clear" w:color="auto" w:fill="auto"/>
            <w:vAlign w:val="center"/>
          </w:tcPr>
          <w:p w14:paraId="692D86C7" w14:textId="54C9D46F"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22</w:t>
            </w:r>
          </w:p>
        </w:tc>
      </w:tr>
      <w:tr w:rsidR="007213AA" w:rsidRPr="00022237" w14:paraId="3A30AC56" w14:textId="77777777" w:rsidTr="003D69AB">
        <w:trPr>
          <w:trHeight w:val="20"/>
        </w:trPr>
        <w:tc>
          <w:tcPr>
            <w:tcW w:w="372" w:type="pct"/>
            <w:shd w:val="clear" w:color="auto" w:fill="auto"/>
          </w:tcPr>
          <w:p w14:paraId="6165BFD9" w14:textId="7A39685D" w:rsidR="007213AA" w:rsidRPr="00022237" w:rsidRDefault="008A4DD4" w:rsidP="007213AA">
            <w:pPr>
              <w:spacing w:after="0" w:line="240" w:lineRule="auto"/>
              <w:rPr>
                <w:rFonts w:ascii="Times New Roman" w:hAnsi="Times New Roman" w:cs="Times New Roman"/>
                <w:color w:val="000000"/>
              </w:rPr>
            </w:pPr>
            <w:r>
              <w:rPr>
                <w:rFonts w:ascii="Times New Roman" w:hAnsi="Times New Roman" w:cs="Times New Roman"/>
                <w:color w:val="000000"/>
              </w:rPr>
              <w:t>4</w:t>
            </w:r>
            <w:r w:rsidR="007213AA">
              <w:rPr>
                <w:rFonts w:ascii="Times New Roman" w:hAnsi="Times New Roman" w:cs="Times New Roman"/>
                <w:color w:val="000000"/>
              </w:rPr>
              <w:t>.10</w:t>
            </w:r>
          </w:p>
        </w:tc>
        <w:tc>
          <w:tcPr>
            <w:tcW w:w="1903" w:type="pct"/>
            <w:shd w:val="clear" w:color="auto" w:fill="auto"/>
          </w:tcPr>
          <w:p w14:paraId="177DC220" w14:textId="0BE7A123"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Гостиницы</w:t>
            </w:r>
          </w:p>
        </w:tc>
        <w:tc>
          <w:tcPr>
            <w:tcW w:w="974" w:type="pct"/>
            <w:shd w:val="clear" w:color="auto" w:fill="auto"/>
          </w:tcPr>
          <w:p w14:paraId="4E8CF461" w14:textId="7215764F" w:rsidR="007213AA" w:rsidRPr="00022237" w:rsidRDefault="007213AA" w:rsidP="007213AA">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мест</w:t>
            </w:r>
          </w:p>
        </w:tc>
        <w:tc>
          <w:tcPr>
            <w:tcW w:w="770" w:type="pct"/>
            <w:shd w:val="clear" w:color="auto" w:fill="auto"/>
            <w:vAlign w:val="center"/>
          </w:tcPr>
          <w:p w14:paraId="10881445" w14:textId="5DE77FC9"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6</w:t>
            </w:r>
          </w:p>
        </w:tc>
        <w:tc>
          <w:tcPr>
            <w:tcW w:w="981" w:type="pct"/>
            <w:shd w:val="clear" w:color="auto" w:fill="auto"/>
            <w:vAlign w:val="center"/>
          </w:tcPr>
          <w:p w14:paraId="4F7E452D" w14:textId="151E3D94" w:rsidR="007213AA" w:rsidRPr="00022237" w:rsidRDefault="007213AA" w:rsidP="007213AA">
            <w:pPr>
              <w:suppressAutoHyphens/>
              <w:spacing w:after="0" w:line="240" w:lineRule="auto"/>
              <w:rPr>
                <w:rFonts w:ascii="Times New Roman" w:hAnsi="Times New Roman" w:cs="Times New Roman"/>
              </w:rPr>
            </w:pPr>
            <w:r>
              <w:rPr>
                <w:rFonts w:ascii="Times New Roman" w:hAnsi="Times New Roman" w:cs="Times New Roman"/>
                <w:sz w:val="24"/>
                <w:szCs w:val="24"/>
              </w:rPr>
              <w:t>6</w:t>
            </w:r>
          </w:p>
        </w:tc>
      </w:tr>
      <w:tr w:rsidR="00E04C55" w:rsidRPr="00022237" w14:paraId="00A8B315" w14:textId="77777777" w:rsidTr="00E04C55">
        <w:trPr>
          <w:trHeight w:val="20"/>
        </w:trPr>
        <w:tc>
          <w:tcPr>
            <w:tcW w:w="372" w:type="pct"/>
            <w:shd w:val="clear" w:color="auto" w:fill="auto"/>
          </w:tcPr>
          <w:p w14:paraId="188DFD26" w14:textId="61259B20" w:rsidR="00E04C55" w:rsidRPr="008A4DD4" w:rsidRDefault="008A4DD4" w:rsidP="007213AA">
            <w:pPr>
              <w:spacing w:after="0" w:line="240" w:lineRule="auto"/>
              <w:rPr>
                <w:rFonts w:ascii="Times New Roman" w:hAnsi="Times New Roman" w:cs="Times New Roman"/>
                <w:b/>
                <w:bCs/>
                <w:color w:val="000000"/>
              </w:rPr>
            </w:pPr>
            <w:r>
              <w:rPr>
                <w:rFonts w:ascii="Times New Roman" w:hAnsi="Times New Roman" w:cs="Times New Roman"/>
                <w:b/>
                <w:bCs/>
                <w:color w:val="000000"/>
              </w:rPr>
              <w:t>5</w:t>
            </w:r>
          </w:p>
        </w:tc>
        <w:tc>
          <w:tcPr>
            <w:tcW w:w="4628" w:type="pct"/>
            <w:gridSpan w:val="4"/>
            <w:shd w:val="clear" w:color="auto" w:fill="auto"/>
          </w:tcPr>
          <w:p w14:paraId="0AF5541E" w14:textId="59A91576" w:rsidR="00E04C55" w:rsidRPr="008A4DD4" w:rsidRDefault="00E04C55" w:rsidP="007213AA">
            <w:pPr>
              <w:suppressAutoHyphens/>
              <w:spacing w:after="0" w:line="240" w:lineRule="auto"/>
              <w:rPr>
                <w:rFonts w:ascii="Times New Roman" w:hAnsi="Times New Roman" w:cs="Times New Roman"/>
                <w:b/>
                <w:bCs/>
              </w:rPr>
            </w:pPr>
            <w:r w:rsidRPr="008A4DD4">
              <w:rPr>
                <w:rFonts w:ascii="Times New Roman" w:hAnsi="Times New Roman" w:cs="Times New Roman"/>
                <w:b/>
                <w:bCs/>
                <w:sz w:val="24"/>
                <w:szCs w:val="24"/>
                <w:lang w:val="en-US"/>
              </w:rPr>
              <w:t>ТРАНСПОРТНАЯ ИНФРАСТРУКТУРА</w:t>
            </w:r>
          </w:p>
        </w:tc>
      </w:tr>
      <w:tr w:rsidR="00E04C55" w:rsidRPr="00022237" w14:paraId="3F377E1D" w14:textId="77777777" w:rsidTr="003D69AB">
        <w:trPr>
          <w:trHeight w:val="20"/>
        </w:trPr>
        <w:tc>
          <w:tcPr>
            <w:tcW w:w="372" w:type="pct"/>
            <w:shd w:val="clear" w:color="auto" w:fill="auto"/>
          </w:tcPr>
          <w:p w14:paraId="3B943D4D" w14:textId="40A48C41" w:rsidR="00E04C55" w:rsidRPr="00022237" w:rsidRDefault="008A4DD4" w:rsidP="00E04C55">
            <w:pPr>
              <w:spacing w:after="0" w:line="240" w:lineRule="auto"/>
              <w:rPr>
                <w:rFonts w:ascii="Times New Roman" w:hAnsi="Times New Roman" w:cs="Times New Roman"/>
                <w:color w:val="000000"/>
              </w:rPr>
            </w:pPr>
            <w:r>
              <w:rPr>
                <w:rFonts w:ascii="Times New Roman" w:hAnsi="Times New Roman" w:cs="Times New Roman"/>
                <w:color w:val="000000"/>
              </w:rPr>
              <w:t>5</w:t>
            </w:r>
            <w:r w:rsidR="0087687B">
              <w:rPr>
                <w:rFonts w:ascii="Times New Roman" w:hAnsi="Times New Roman" w:cs="Times New Roman"/>
                <w:color w:val="000000"/>
              </w:rPr>
              <w:t>.1</w:t>
            </w:r>
          </w:p>
        </w:tc>
        <w:tc>
          <w:tcPr>
            <w:tcW w:w="1903" w:type="pct"/>
            <w:shd w:val="clear" w:color="auto" w:fill="auto"/>
          </w:tcPr>
          <w:p w14:paraId="4100822C" w14:textId="34679024"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i/>
                <w:iCs/>
                <w:sz w:val="24"/>
                <w:szCs w:val="24"/>
              </w:rPr>
              <w:t>Протяженность улиц и дорог</w:t>
            </w:r>
          </w:p>
        </w:tc>
        <w:tc>
          <w:tcPr>
            <w:tcW w:w="974" w:type="pct"/>
            <w:shd w:val="clear" w:color="auto" w:fill="auto"/>
          </w:tcPr>
          <w:p w14:paraId="4B8EAB99" w14:textId="04117D63" w:rsidR="00E04C55" w:rsidRPr="00022237" w:rsidRDefault="00E04C55" w:rsidP="00E04C55">
            <w:pPr>
              <w:suppressAutoHyphens/>
              <w:spacing w:after="0" w:line="240" w:lineRule="auto"/>
              <w:rPr>
                <w:rFonts w:ascii="Times New Roman" w:hAnsi="Times New Roman" w:cs="Times New Roman"/>
                <w:color w:val="000000"/>
              </w:rPr>
            </w:pPr>
            <w:proofErr w:type="spellStart"/>
            <w:r>
              <w:rPr>
                <w:rFonts w:ascii="Times New Roman" w:hAnsi="Times New Roman" w:cs="Times New Roman"/>
                <w:sz w:val="24"/>
                <w:szCs w:val="24"/>
                <w:lang w:val="en-US"/>
              </w:rPr>
              <w:t>км</w:t>
            </w:r>
            <w:proofErr w:type="spellEnd"/>
          </w:p>
        </w:tc>
        <w:tc>
          <w:tcPr>
            <w:tcW w:w="770" w:type="pct"/>
            <w:shd w:val="clear" w:color="auto" w:fill="auto"/>
            <w:vAlign w:val="center"/>
          </w:tcPr>
          <w:p w14:paraId="3B59EFB6" w14:textId="2E03FD4E"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9,0</w:t>
            </w:r>
          </w:p>
        </w:tc>
        <w:tc>
          <w:tcPr>
            <w:tcW w:w="981" w:type="pct"/>
            <w:shd w:val="clear" w:color="auto" w:fill="auto"/>
          </w:tcPr>
          <w:p w14:paraId="044DFEE0" w14:textId="6A1977F8"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7,57</w:t>
            </w:r>
          </w:p>
        </w:tc>
      </w:tr>
      <w:tr w:rsidR="00E04C55" w:rsidRPr="00022237" w14:paraId="20F2B5CF" w14:textId="77777777" w:rsidTr="003D69AB">
        <w:trPr>
          <w:trHeight w:val="20"/>
        </w:trPr>
        <w:tc>
          <w:tcPr>
            <w:tcW w:w="372" w:type="pct"/>
            <w:shd w:val="clear" w:color="auto" w:fill="auto"/>
          </w:tcPr>
          <w:p w14:paraId="7659905F" w14:textId="77777777" w:rsidR="00E04C55" w:rsidRPr="00022237" w:rsidRDefault="00E04C55" w:rsidP="00E04C55">
            <w:pPr>
              <w:spacing w:after="0" w:line="240" w:lineRule="auto"/>
              <w:rPr>
                <w:rFonts w:ascii="Times New Roman" w:hAnsi="Times New Roman" w:cs="Times New Roman"/>
                <w:color w:val="000000"/>
              </w:rPr>
            </w:pPr>
          </w:p>
        </w:tc>
        <w:tc>
          <w:tcPr>
            <w:tcW w:w="1903" w:type="pct"/>
            <w:shd w:val="clear" w:color="auto" w:fill="auto"/>
          </w:tcPr>
          <w:p w14:paraId="650492C8" w14:textId="6E1C4EBD"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 поселковая</w:t>
            </w:r>
          </w:p>
        </w:tc>
        <w:tc>
          <w:tcPr>
            <w:tcW w:w="974" w:type="pct"/>
            <w:shd w:val="clear" w:color="auto" w:fill="auto"/>
          </w:tcPr>
          <w:p w14:paraId="7B7FEFAC" w14:textId="4F05AD35"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761AA4B3" w14:textId="27D2B088" w:rsidR="00E04C55" w:rsidRPr="00022237" w:rsidRDefault="00E04C55" w:rsidP="00E04C55">
            <w:pPr>
              <w:suppressAutoHyphens/>
              <w:spacing w:after="0" w:line="240" w:lineRule="auto"/>
              <w:rPr>
                <w:rFonts w:ascii="Times New Roman" w:hAnsi="Times New Roman" w:cs="Times New Roman"/>
              </w:rPr>
            </w:pPr>
            <w:proofErr w:type="spellStart"/>
            <w:r>
              <w:rPr>
                <w:rFonts w:ascii="Times New Roman" w:hAnsi="Times New Roman" w:cs="Times New Roman"/>
                <w:sz w:val="24"/>
                <w:szCs w:val="24"/>
              </w:rPr>
              <w:t>н.д</w:t>
            </w:r>
            <w:proofErr w:type="spellEnd"/>
            <w:r>
              <w:rPr>
                <w:rFonts w:ascii="Times New Roman" w:hAnsi="Times New Roman" w:cs="Times New Roman"/>
                <w:sz w:val="24"/>
                <w:szCs w:val="24"/>
              </w:rPr>
              <w:t>.</w:t>
            </w:r>
          </w:p>
        </w:tc>
        <w:tc>
          <w:tcPr>
            <w:tcW w:w="981" w:type="pct"/>
            <w:shd w:val="clear" w:color="auto" w:fill="auto"/>
          </w:tcPr>
          <w:p w14:paraId="772D53BF" w14:textId="58CB28EC"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1,73</w:t>
            </w:r>
          </w:p>
        </w:tc>
      </w:tr>
      <w:tr w:rsidR="00E04C55" w:rsidRPr="00022237" w14:paraId="7109C1F5" w14:textId="77777777" w:rsidTr="003D69AB">
        <w:trPr>
          <w:trHeight w:val="20"/>
        </w:trPr>
        <w:tc>
          <w:tcPr>
            <w:tcW w:w="372" w:type="pct"/>
            <w:shd w:val="clear" w:color="auto" w:fill="auto"/>
          </w:tcPr>
          <w:p w14:paraId="55C1F218" w14:textId="77777777" w:rsidR="00E04C55" w:rsidRPr="00022237" w:rsidRDefault="00E04C55" w:rsidP="00E04C55">
            <w:pPr>
              <w:spacing w:after="0" w:line="240" w:lineRule="auto"/>
              <w:rPr>
                <w:rFonts w:ascii="Times New Roman" w:hAnsi="Times New Roman" w:cs="Times New Roman"/>
                <w:color w:val="000000"/>
              </w:rPr>
            </w:pPr>
          </w:p>
        </w:tc>
        <w:tc>
          <w:tcPr>
            <w:tcW w:w="1903" w:type="pct"/>
            <w:shd w:val="clear" w:color="auto" w:fill="auto"/>
          </w:tcPr>
          <w:p w14:paraId="0C71579E" w14:textId="04EDC592"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 xml:space="preserve">– главные улицы </w:t>
            </w:r>
          </w:p>
        </w:tc>
        <w:tc>
          <w:tcPr>
            <w:tcW w:w="974" w:type="pct"/>
            <w:shd w:val="clear" w:color="auto" w:fill="auto"/>
          </w:tcPr>
          <w:p w14:paraId="733AF427" w14:textId="30C131BB"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37B57F5E" w14:textId="7E9D958B" w:rsidR="00E04C55" w:rsidRPr="00022237" w:rsidRDefault="00E04C55" w:rsidP="00E04C55">
            <w:pPr>
              <w:suppressAutoHyphens/>
              <w:spacing w:after="0" w:line="240" w:lineRule="auto"/>
              <w:rPr>
                <w:rFonts w:ascii="Times New Roman" w:hAnsi="Times New Roman" w:cs="Times New Roman"/>
              </w:rPr>
            </w:pPr>
            <w:proofErr w:type="spellStart"/>
            <w:r>
              <w:rPr>
                <w:rFonts w:ascii="Times New Roman" w:hAnsi="Times New Roman" w:cs="Times New Roman"/>
                <w:sz w:val="24"/>
                <w:szCs w:val="24"/>
              </w:rPr>
              <w:t>н.д</w:t>
            </w:r>
            <w:proofErr w:type="spellEnd"/>
            <w:r>
              <w:rPr>
                <w:rFonts w:ascii="Times New Roman" w:hAnsi="Times New Roman" w:cs="Times New Roman"/>
                <w:sz w:val="24"/>
                <w:szCs w:val="24"/>
              </w:rPr>
              <w:t>.</w:t>
            </w:r>
          </w:p>
        </w:tc>
        <w:tc>
          <w:tcPr>
            <w:tcW w:w="981" w:type="pct"/>
            <w:shd w:val="clear" w:color="auto" w:fill="auto"/>
          </w:tcPr>
          <w:p w14:paraId="48E41516" w14:textId="7E7EE1B0"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0,61</w:t>
            </w:r>
          </w:p>
        </w:tc>
      </w:tr>
      <w:tr w:rsidR="00E04C55" w:rsidRPr="00022237" w14:paraId="18989B20" w14:textId="77777777" w:rsidTr="003D69AB">
        <w:trPr>
          <w:trHeight w:val="20"/>
        </w:trPr>
        <w:tc>
          <w:tcPr>
            <w:tcW w:w="372" w:type="pct"/>
            <w:shd w:val="clear" w:color="auto" w:fill="auto"/>
          </w:tcPr>
          <w:p w14:paraId="2E4AEDD7" w14:textId="77777777" w:rsidR="00E04C55" w:rsidRPr="00022237" w:rsidRDefault="00E04C55" w:rsidP="00E04C55">
            <w:pPr>
              <w:spacing w:after="0" w:line="240" w:lineRule="auto"/>
              <w:rPr>
                <w:rFonts w:ascii="Times New Roman" w:hAnsi="Times New Roman" w:cs="Times New Roman"/>
                <w:color w:val="000000"/>
              </w:rPr>
            </w:pPr>
          </w:p>
        </w:tc>
        <w:tc>
          <w:tcPr>
            <w:tcW w:w="1903" w:type="pct"/>
            <w:shd w:val="clear" w:color="auto" w:fill="auto"/>
          </w:tcPr>
          <w:p w14:paraId="0B931EBC" w14:textId="64A5283A"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 улицы в жилой застройке</w:t>
            </w:r>
          </w:p>
        </w:tc>
        <w:tc>
          <w:tcPr>
            <w:tcW w:w="974" w:type="pct"/>
            <w:shd w:val="clear" w:color="auto" w:fill="auto"/>
          </w:tcPr>
          <w:p w14:paraId="260ECCAB" w14:textId="2F052CB0"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vAlign w:val="center"/>
          </w:tcPr>
          <w:p w14:paraId="20CE82B5" w14:textId="749019D3" w:rsidR="00E04C55" w:rsidRPr="00022237" w:rsidRDefault="00E04C55" w:rsidP="00E04C55">
            <w:pPr>
              <w:suppressAutoHyphens/>
              <w:spacing w:after="0" w:line="240" w:lineRule="auto"/>
              <w:rPr>
                <w:rFonts w:ascii="Times New Roman" w:hAnsi="Times New Roman" w:cs="Times New Roman"/>
              </w:rPr>
            </w:pPr>
            <w:proofErr w:type="spellStart"/>
            <w:r>
              <w:rPr>
                <w:rFonts w:ascii="Times New Roman" w:hAnsi="Times New Roman" w:cs="Times New Roman"/>
                <w:sz w:val="24"/>
                <w:szCs w:val="24"/>
              </w:rPr>
              <w:t>н.д</w:t>
            </w:r>
            <w:proofErr w:type="spellEnd"/>
            <w:r>
              <w:rPr>
                <w:rFonts w:ascii="Times New Roman" w:hAnsi="Times New Roman" w:cs="Times New Roman"/>
                <w:sz w:val="24"/>
                <w:szCs w:val="24"/>
              </w:rPr>
              <w:t>.</w:t>
            </w:r>
          </w:p>
        </w:tc>
        <w:tc>
          <w:tcPr>
            <w:tcW w:w="981" w:type="pct"/>
            <w:shd w:val="clear" w:color="auto" w:fill="auto"/>
          </w:tcPr>
          <w:p w14:paraId="2D791147" w14:textId="573BB534"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3,66</w:t>
            </w:r>
          </w:p>
        </w:tc>
      </w:tr>
      <w:tr w:rsidR="00E04C55" w:rsidRPr="00022237" w14:paraId="1BFED429" w14:textId="77777777" w:rsidTr="005626CA">
        <w:trPr>
          <w:trHeight w:val="20"/>
        </w:trPr>
        <w:tc>
          <w:tcPr>
            <w:tcW w:w="372" w:type="pct"/>
            <w:shd w:val="clear" w:color="auto" w:fill="auto"/>
          </w:tcPr>
          <w:p w14:paraId="44F2B499" w14:textId="77777777" w:rsidR="00E04C55" w:rsidRPr="00022237" w:rsidRDefault="00E04C55" w:rsidP="00E04C55">
            <w:pPr>
              <w:spacing w:after="0" w:line="240" w:lineRule="auto"/>
              <w:rPr>
                <w:rFonts w:ascii="Times New Roman" w:hAnsi="Times New Roman" w:cs="Times New Roman"/>
                <w:color w:val="000000"/>
              </w:rPr>
            </w:pPr>
          </w:p>
        </w:tc>
        <w:tc>
          <w:tcPr>
            <w:tcW w:w="1903" w:type="pct"/>
            <w:shd w:val="clear" w:color="auto" w:fill="auto"/>
          </w:tcPr>
          <w:p w14:paraId="2E0727D3" w14:textId="28A367FB"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дорог</w:t>
            </w:r>
            <w:proofErr w:type="spellEnd"/>
            <w:r>
              <w:rPr>
                <w:rFonts w:ascii="Times New Roman" w:hAnsi="Times New Roman" w:cs="Times New Roman"/>
                <w:sz w:val="24"/>
                <w:szCs w:val="24"/>
              </w:rPr>
              <w:t>а в промышленных районах</w:t>
            </w:r>
          </w:p>
        </w:tc>
        <w:tc>
          <w:tcPr>
            <w:tcW w:w="974" w:type="pct"/>
            <w:shd w:val="clear" w:color="auto" w:fill="auto"/>
          </w:tcPr>
          <w:p w14:paraId="638FA61D" w14:textId="1FD8C4BA" w:rsidR="00E04C55" w:rsidRPr="00022237" w:rsidRDefault="00E04C55" w:rsidP="00E04C55">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tcPr>
          <w:p w14:paraId="18E485EC" w14:textId="59FFE46B" w:rsidR="00E04C55" w:rsidRPr="00022237" w:rsidRDefault="00E04C55" w:rsidP="00E04C55">
            <w:pPr>
              <w:suppressAutoHyphens/>
              <w:spacing w:after="0" w:line="240" w:lineRule="auto"/>
              <w:rPr>
                <w:rFonts w:ascii="Times New Roman" w:hAnsi="Times New Roman" w:cs="Times New Roman"/>
              </w:rPr>
            </w:pPr>
            <w:proofErr w:type="spellStart"/>
            <w:r>
              <w:rPr>
                <w:rFonts w:ascii="Times New Roman" w:hAnsi="Times New Roman" w:cs="Times New Roman"/>
                <w:sz w:val="24"/>
                <w:szCs w:val="24"/>
              </w:rPr>
              <w:t>н.д</w:t>
            </w:r>
            <w:proofErr w:type="spellEnd"/>
            <w:r>
              <w:rPr>
                <w:rFonts w:ascii="Times New Roman" w:hAnsi="Times New Roman" w:cs="Times New Roman"/>
                <w:sz w:val="24"/>
                <w:szCs w:val="24"/>
              </w:rPr>
              <w:t>.</w:t>
            </w:r>
          </w:p>
        </w:tc>
        <w:tc>
          <w:tcPr>
            <w:tcW w:w="981" w:type="pct"/>
            <w:shd w:val="clear" w:color="auto" w:fill="auto"/>
          </w:tcPr>
          <w:p w14:paraId="11F26AFB" w14:textId="48EAB656" w:rsidR="00E04C55" w:rsidRPr="00022237" w:rsidRDefault="00E04C55" w:rsidP="00E04C55">
            <w:pPr>
              <w:suppressAutoHyphens/>
              <w:spacing w:after="0" w:line="240" w:lineRule="auto"/>
              <w:rPr>
                <w:rFonts w:ascii="Times New Roman" w:hAnsi="Times New Roman" w:cs="Times New Roman"/>
              </w:rPr>
            </w:pPr>
            <w:r>
              <w:rPr>
                <w:rFonts w:ascii="Times New Roman" w:hAnsi="Times New Roman" w:cs="Times New Roman"/>
                <w:sz w:val="24"/>
                <w:szCs w:val="24"/>
              </w:rPr>
              <w:t>1,57</w:t>
            </w:r>
          </w:p>
        </w:tc>
      </w:tr>
      <w:tr w:rsidR="00E04C55" w:rsidRPr="00022237" w14:paraId="0221B044" w14:textId="77777777" w:rsidTr="00E04C55">
        <w:trPr>
          <w:trHeight w:val="20"/>
        </w:trPr>
        <w:tc>
          <w:tcPr>
            <w:tcW w:w="372" w:type="pct"/>
            <w:shd w:val="clear" w:color="auto" w:fill="auto"/>
          </w:tcPr>
          <w:p w14:paraId="377EBD69" w14:textId="7A9919D9" w:rsidR="00E04C55" w:rsidRPr="00353489" w:rsidRDefault="008A4DD4" w:rsidP="005626CA">
            <w:pPr>
              <w:spacing w:after="0" w:line="240" w:lineRule="auto"/>
              <w:rPr>
                <w:rFonts w:ascii="Times New Roman" w:hAnsi="Times New Roman" w:cs="Times New Roman"/>
                <w:b/>
                <w:bCs/>
                <w:color w:val="000000"/>
              </w:rPr>
            </w:pPr>
            <w:r>
              <w:rPr>
                <w:rFonts w:ascii="Times New Roman" w:hAnsi="Times New Roman" w:cs="Times New Roman"/>
                <w:b/>
                <w:bCs/>
                <w:color w:val="000000"/>
              </w:rPr>
              <w:t>6</w:t>
            </w:r>
          </w:p>
        </w:tc>
        <w:tc>
          <w:tcPr>
            <w:tcW w:w="4628" w:type="pct"/>
            <w:gridSpan w:val="4"/>
            <w:shd w:val="clear" w:color="auto" w:fill="auto"/>
          </w:tcPr>
          <w:p w14:paraId="0C3FAECD" w14:textId="385A85E0" w:rsidR="00E04C55" w:rsidRPr="00353489" w:rsidRDefault="00E04C55" w:rsidP="005626CA">
            <w:pPr>
              <w:suppressAutoHyphens/>
              <w:spacing w:after="0" w:line="240" w:lineRule="auto"/>
              <w:rPr>
                <w:rFonts w:ascii="Times New Roman" w:hAnsi="Times New Roman" w:cs="Times New Roman"/>
                <w:b/>
                <w:bCs/>
              </w:rPr>
            </w:pPr>
            <w:r w:rsidRPr="00353489">
              <w:rPr>
                <w:rFonts w:ascii="Times New Roman" w:hAnsi="Times New Roman" w:cs="Times New Roman"/>
                <w:b/>
                <w:bCs/>
                <w:sz w:val="24"/>
                <w:szCs w:val="24"/>
              </w:rPr>
              <w:t>ПРОТЯЖЕННОСТЬ ИНЖЕНЕРНЫХ СЕТЕЙ</w:t>
            </w:r>
          </w:p>
        </w:tc>
      </w:tr>
      <w:tr w:rsidR="00353489" w:rsidRPr="00022237" w14:paraId="66E8F322" w14:textId="77777777" w:rsidTr="005626CA">
        <w:trPr>
          <w:trHeight w:val="20"/>
        </w:trPr>
        <w:tc>
          <w:tcPr>
            <w:tcW w:w="372" w:type="pct"/>
            <w:shd w:val="clear" w:color="auto" w:fill="auto"/>
          </w:tcPr>
          <w:p w14:paraId="11F384F3" w14:textId="2BABEC47" w:rsidR="00353489" w:rsidRPr="00022237" w:rsidRDefault="008A4DD4" w:rsidP="00353489">
            <w:pPr>
              <w:spacing w:after="0" w:line="240" w:lineRule="auto"/>
              <w:rPr>
                <w:rFonts w:ascii="Times New Roman" w:hAnsi="Times New Roman" w:cs="Times New Roman"/>
                <w:color w:val="000000"/>
              </w:rPr>
            </w:pPr>
            <w:r>
              <w:rPr>
                <w:rFonts w:ascii="Times New Roman" w:hAnsi="Times New Roman" w:cs="Times New Roman"/>
                <w:color w:val="000000"/>
              </w:rPr>
              <w:t>6</w:t>
            </w:r>
            <w:r w:rsidR="00353489">
              <w:rPr>
                <w:rFonts w:ascii="Times New Roman" w:hAnsi="Times New Roman" w:cs="Times New Roman"/>
                <w:color w:val="000000"/>
              </w:rPr>
              <w:t>.1</w:t>
            </w:r>
          </w:p>
        </w:tc>
        <w:tc>
          <w:tcPr>
            <w:tcW w:w="1903" w:type="pct"/>
            <w:shd w:val="clear" w:color="auto" w:fill="auto"/>
          </w:tcPr>
          <w:p w14:paraId="464022FD" w14:textId="76FD9BCA"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 xml:space="preserve">ЛЭП </w:t>
            </w:r>
            <w:r>
              <w:rPr>
                <w:rFonts w:ascii="Times New Roman" w:hAnsi="Times New Roman" w:cs="Times New Roman"/>
                <w:sz w:val="24"/>
                <w:szCs w:val="24"/>
              </w:rPr>
              <w:t>высоковольтные</w:t>
            </w:r>
            <w:r>
              <w:rPr>
                <w:rFonts w:ascii="Times New Roman" w:hAnsi="Times New Roman" w:cs="Times New Roman"/>
                <w:sz w:val="24"/>
                <w:szCs w:val="24"/>
              </w:rPr>
              <w:tab/>
            </w:r>
          </w:p>
        </w:tc>
        <w:tc>
          <w:tcPr>
            <w:tcW w:w="974" w:type="pct"/>
            <w:shd w:val="clear" w:color="auto" w:fill="auto"/>
          </w:tcPr>
          <w:p w14:paraId="258B0D0B" w14:textId="7A4E87B2"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км.</w:t>
            </w:r>
          </w:p>
        </w:tc>
        <w:tc>
          <w:tcPr>
            <w:tcW w:w="770" w:type="pct"/>
            <w:shd w:val="clear" w:color="auto" w:fill="auto"/>
          </w:tcPr>
          <w:p w14:paraId="62801D42" w14:textId="31B8A67C"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1,9</w:t>
            </w:r>
          </w:p>
        </w:tc>
        <w:tc>
          <w:tcPr>
            <w:tcW w:w="981" w:type="pct"/>
            <w:shd w:val="clear" w:color="auto" w:fill="auto"/>
          </w:tcPr>
          <w:p w14:paraId="67EF6B01" w14:textId="13D7AF67"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1,9</w:t>
            </w:r>
          </w:p>
        </w:tc>
      </w:tr>
      <w:tr w:rsidR="00353489" w:rsidRPr="00022237" w14:paraId="55157A3D" w14:textId="77777777" w:rsidTr="005626CA">
        <w:trPr>
          <w:trHeight w:val="20"/>
        </w:trPr>
        <w:tc>
          <w:tcPr>
            <w:tcW w:w="372" w:type="pct"/>
            <w:shd w:val="clear" w:color="auto" w:fill="auto"/>
          </w:tcPr>
          <w:p w14:paraId="3C41AF2B" w14:textId="3990B7BE" w:rsidR="00353489" w:rsidRPr="00022237" w:rsidRDefault="008A4DD4" w:rsidP="00353489">
            <w:pPr>
              <w:spacing w:after="0" w:line="240" w:lineRule="auto"/>
              <w:rPr>
                <w:rFonts w:ascii="Times New Roman" w:hAnsi="Times New Roman" w:cs="Times New Roman"/>
                <w:color w:val="000000"/>
              </w:rPr>
            </w:pPr>
            <w:r>
              <w:rPr>
                <w:rFonts w:ascii="Times New Roman" w:hAnsi="Times New Roman" w:cs="Times New Roman"/>
                <w:color w:val="000000"/>
              </w:rPr>
              <w:t>6</w:t>
            </w:r>
            <w:r w:rsidR="00353489">
              <w:rPr>
                <w:rFonts w:ascii="Times New Roman" w:hAnsi="Times New Roman" w:cs="Times New Roman"/>
                <w:color w:val="000000"/>
              </w:rPr>
              <w:t>.2</w:t>
            </w:r>
          </w:p>
        </w:tc>
        <w:tc>
          <w:tcPr>
            <w:tcW w:w="1903" w:type="pct"/>
            <w:shd w:val="clear" w:color="auto" w:fill="auto"/>
          </w:tcPr>
          <w:p w14:paraId="3EE9C92E" w14:textId="5470B96A"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 xml:space="preserve">ЛЭП </w:t>
            </w:r>
            <w:r>
              <w:rPr>
                <w:rFonts w:ascii="Times New Roman" w:hAnsi="Times New Roman" w:cs="Times New Roman"/>
                <w:sz w:val="24"/>
                <w:szCs w:val="24"/>
              </w:rPr>
              <w:t>низковольтные</w:t>
            </w:r>
          </w:p>
        </w:tc>
        <w:tc>
          <w:tcPr>
            <w:tcW w:w="974" w:type="pct"/>
            <w:shd w:val="clear" w:color="auto" w:fill="auto"/>
          </w:tcPr>
          <w:p w14:paraId="29D7CB45" w14:textId="0385FDCA"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tcPr>
          <w:p w14:paraId="569DDC93" w14:textId="4665DF89"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8,4</w:t>
            </w:r>
          </w:p>
        </w:tc>
        <w:tc>
          <w:tcPr>
            <w:tcW w:w="981" w:type="pct"/>
            <w:shd w:val="clear" w:color="auto" w:fill="auto"/>
          </w:tcPr>
          <w:p w14:paraId="0123CA53" w14:textId="4D3D6A9A"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8,98</w:t>
            </w:r>
          </w:p>
        </w:tc>
      </w:tr>
      <w:tr w:rsidR="00353489" w:rsidRPr="00022237" w14:paraId="0FB08654" w14:textId="77777777" w:rsidTr="005626CA">
        <w:trPr>
          <w:trHeight w:val="20"/>
        </w:trPr>
        <w:tc>
          <w:tcPr>
            <w:tcW w:w="372" w:type="pct"/>
            <w:shd w:val="clear" w:color="auto" w:fill="auto"/>
          </w:tcPr>
          <w:p w14:paraId="07CD6A93" w14:textId="2B150B9E" w:rsidR="00353489" w:rsidRPr="00022237" w:rsidRDefault="008A4DD4" w:rsidP="00353489">
            <w:pPr>
              <w:spacing w:after="0" w:line="240" w:lineRule="auto"/>
              <w:rPr>
                <w:rFonts w:ascii="Times New Roman" w:hAnsi="Times New Roman" w:cs="Times New Roman"/>
                <w:color w:val="000000"/>
              </w:rPr>
            </w:pPr>
            <w:r>
              <w:rPr>
                <w:rFonts w:ascii="Times New Roman" w:hAnsi="Times New Roman" w:cs="Times New Roman"/>
                <w:color w:val="000000"/>
              </w:rPr>
              <w:t>6</w:t>
            </w:r>
            <w:r w:rsidR="00353489">
              <w:rPr>
                <w:rFonts w:ascii="Times New Roman" w:hAnsi="Times New Roman" w:cs="Times New Roman"/>
                <w:color w:val="000000"/>
              </w:rPr>
              <w:t>.3</w:t>
            </w:r>
          </w:p>
        </w:tc>
        <w:tc>
          <w:tcPr>
            <w:tcW w:w="1903" w:type="pct"/>
            <w:shd w:val="clear" w:color="auto" w:fill="auto"/>
          </w:tcPr>
          <w:p w14:paraId="6E7E3F93" w14:textId="482F7BFF"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К</w:t>
            </w:r>
            <w:proofErr w:type="spellStart"/>
            <w:r>
              <w:rPr>
                <w:rFonts w:ascii="Times New Roman" w:hAnsi="Times New Roman" w:cs="Times New Roman"/>
                <w:sz w:val="24"/>
                <w:szCs w:val="24"/>
                <w:lang w:val="en-US"/>
              </w:rPr>
              <w:t>анализаци</w:t>
            </w:r>
            <w:proofErr w:type="spellEnd"/>
            <w:r>
              <w:rPr>
                <w:rFonts w:ascii="Times New Roman" w:hAnsi="Times New Roman" w:cs="Times New Roman"/>
                <w:sz w:val="24"/>
                <w:szCs w:val="24"/>
              </w:rPr>
              <w:t>и</w:t>
            </w:r>
          </w:p>
        </w:tc>
        <w:tc>
          <w:tcPr>
            <w:tcW w:w="974" w:type="pct"/>
            <w:shd w:val="clear" w:color="auto" w:fill="auto"/>
          </w:tcPr>
          <w:p w14:paraId="7C59D0C0" w14:textId="60B4CE9C"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tcPr>
          <w:p w14:paraId="1CAA5AC0" w14:textId="136722DF"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2,01</w:t>
            </w:r>
          </w:p>
        </w:tc>
        <w:tc>
          <w:tcPr>
            <w:tcW w:w="981" w:type="pct"/>
            <w:shd w:val="clear" w:color="auto" w:fill="auto"/>
          </w:tcPr>
          <w:p w14:paraId="4E683B1C" w14:textId="76B18393"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2,73</w:t>
            </w:r>
          </w:p>
        </w:tc>
      </w:tr>
      <w:tr w:rsidR="00353489" w:rsidRPr="00022237" w14:paraId="70FA24EC" w14:textId="77777777" w:rsidTr="005626CA">
        <w:trPr>
          <w:trHeight w:val="20"/>
        </w:trPr>
        <w:tc>
          <w:tcPr>
            <w:tcW w:w="372" w:type="pct"/>
            <w:shd w:val="clear" w:color="auto" w:fill="auto"/>
          </w:tcPr>
          <w:p w14:paraId="18BED73B" w14:textId="73C7B250" w:rsidR="00353489" w:rsidRPr="00022237" w:rsidRDefault="008A4DD4" w:rsidP="00353489">
            <w:pPr>
              <w:spacing w:after="0" w:line="240" w:lineRule="auto"/>
              <w:rPr>
                <w:rFonts w:ascii="Times New Roman" w:hAnsi="Times New Roman" w:cs="Times New Roman"/>
                <w:color w:val="000000"/>
              </w:rPr>
            </w:pPr>
            <w:r>
              <w:rPr>
                <w:rFonts w:ascii="Times New Roman" w:hAnsi="Times New Roman" w:cs="Times New Roman"/>
                <w:color w:val="000000"/>
              </w:rPr>
              <w:t>6</w:t>
            </w:r>
            <w:r w:rsidR="00353489">
              <w:rPr>
                <w:rFonts w:ascii="Times New Roman" w:hAnsi="Times New Roman" w:cs="Times New Roman"/>
                <w:color w:val="000000"/>
              </w:rPr>
              <w:t>.4</w:t>
            </w:r>
          </w:p>
        </w:tc>
        <w:tc>
          <w:tcPr>
            <w:tcW w:w="1903" w:type="pct"/>
            <w:shd w:val="clear" w:color="auto" w:fill="auto"/>
          </w:tcPr>
          <w:p w14:paraId="6C53C1EE" w14:textId="131191F2"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Т</w:t>
            </w:r>
            <w:proofErr w:type="spellStart"/>
            <w:r>
              <w:rPr>
                <w:rFonts w:ascii="Times New Roman" w:hAnsi="Times New Roman" w:cs="Times New Roman"/>
                <w:sz w:val="24"/>
                <w:szCs w:val="24"/>
                <w:lang w:val="en-US"/>
              </w:rPr>
              <w:t>еплотрасс</w:t>
            </w:r>
            <w:proofErr w:type="spellEnd"/>
            <w:r>
              <w:rPr>
                <w:rFonts w:ascii="Times New Roman" w:hAnsi="Times New Roman" w:cs="Times New Roman"/>
                <w:sz w:val="24"/>
                <w:szCs w:val="24"/>
              </w:rPr>
              <w:t>ы</w:t>
            </w:r>
          </w:p>
        </w:tc>
        <w:tc>
          <w:tcPr>
            <w:tcW w:w="974" w:type="pct"/>
            <w:shd w:val="clear" w:color="auto" w:fill="auto"/>
          </w:tcPr>
          <w:p w14:paraId="6443BCF2" w14:textId="2418A7FD"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tcPr>
          <w:p w14:paraId="15B488ED" w14:textId="60F15BCA"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6,516</w:t>
            </w:r>
          </w:p>
        </w:tc>
        <w:tc>
          <w:tcPr>
            <w:tcW w:w="981" w:type="pct"/>
            <w:shd w:val="clear" w:color="auto" w:fill="auto"/>
          </w:tcPr>
          <w:p w14:paraId="49F5ACFC" w14:textId="265B4E25"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7,23</w:t>
            </w:r>
          </w:p>
        </w:tc>
      </w:tr>
      <w:tr w:rsidR="00353489" w:rsidRPr="00022237" w14:paraId="15A497D0" w14:textId="77777777" w:rsidTr="005626CA">
        <w:trPr>
          <w:trHeight w:val="20"/>
        </w:trPr>
        <w:tc>
          <w:tcPr>
            <w:tcW w:w="372" w:type="pct"/>
            <w:shd w:val="clear" w:color="auto" w:fill="auto"/>
          </w:tcPr>
          <w:p w14:paraId="1ED7452E" w14:textId="4D0A6C28" w:rsidR="00353489" w:rsidRPr="00022237" w:rsidRDefault="008A4DD4" w:rsidP="00353489">
            <w:pPr>
              <w:spacing w:after="0" w:line="240" w:lineRule="auto"/>
              <w:rPr>
                <w:rFonts w:ascii="Times New Roman" w:hAnsi="Times New Roman" w:cs="Times New Roman"/>
                <w:color w:val="000000"/>
              </w:rPr>
            </w:pPr>
            <w:r>
              <w:rPr>
                <w:rFonts w:ascii="Times New Roman" w:hAnsi="Times New Roman" w:cs="Times New Roman"/>
                <w:color w:val="000000"/>
              </w:rPr>
              <w:t>6</w:t>
            </w:r>
            <w:r w:rsidR="00353489">
              <w:rPr>
                <w:rFonts w:ascii="Times New Roman" w:hAnsi="Times New Roman" w:cs="Times New Roman"/>
                <w:color w:val="000000"/>
              </w:rPr>
              <w:t>.5</w:t>
            </w:r>
          </w:p>
        </w:tc>
        <w:tc>
          <w:tcPr>
            <w:tcW w:w="1903" w:type="pct"/>
            <w:shd w:val="clear" w:color="auto" w:fill="auto"/>
          </w:tcPr>
          <w:p w14:paraId="4385C596" w14:textId="17D19B4A"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rPr>
              <w:t>В</w:t>
            </w:r>
            <w:proofErr w:type="spellStart"/>
            <w:r>
              <w:rPr>
                <w:rFonts w:ascii="Times New Roman" w:hAnsi="Times New Roman" w:cs="Times New Roman"/>
                <w:sz w:val="24"/>
                <w:szCs w:val="24"/>
                <w:lang w:val="en-US"/>
              </w:rPr>
              <w:t>одо</w:t>
            </w:r>
            <w:proofErr w:type="spellEnd"/>
            <w:r>
              <w:rPr>
                <w:rFonts w:ascii="Times New Roman" w:hAnsi="Times New Roman" w:cs="Times New Roman"/>
                <w:sz w:val="24"/>
                <w:szCs w:val="24"/>
              </w:rPr>
              <w:t>провода</w:t>
            </w:r>
          </w:p>
        </w:tc>
        <w:tc>
          <w:tcPr>
            <w:tcW w:w="974" w:type="pct"/>
            <w:shd w:val="clear" w:color="auto" w:fill="auto"/>
          </w:tcPr>
          <w:p w14:paraId="7DF9D717" w14:textId="5F3F220C" w:rsidR="00353489" w:rsidRPr="00022237" w:rsidRDefault="00353489" w:rsidP="00353489">
            <w:pPr>
              <w:suppressAutoHyphens/>
              <w:spacing w:after="0" w:line="240" w:lineRule="auto"/>
              <w:rPr>
                <w:rFonts w:ascii="Times New Roman" w:hAnsi="Times New Roman" w:cs="Times New Roman"/>
                <w:color w:val="000000"/>
              </w:rPr>
            </w:pPr>
            <w:r>
              <w:rPr>
                <w:rFonts w:ascii="Times New Roman" w:hAnsi="Times New Roman" w:cs="Times New Roman"/>
                <w:sz w:val="24"/>
                <w:szCs w:val="24"/>
                <w:lang w:val="en-US"/>
              </w:rPr>
              <w:t>–"–</w:t>
            </w:r>
          </w:p>
        </w:tc>
        <w:tc>
          <w:tcPr>
            <w:tcW w:w="770" w:type="pct"/>
            <w:shd w:val="clear" w:color="auto" w:fill="auto"/>
          </w:tcPr>
          <w:p w14:paraId="74BD981F" w14:textId="140A2118"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6,319</w:t>
            </w:r>
          </w:p>
        </w:tc>
        <w:tc>
          <w:tcPr>
            <w:tcW w:w="981" w:type="pct"/>
            <w:shd w:val="clear" w:color="auto" w:fill="auto"/>
          </w:tcPr>
          <w:p w14:paraId="2881C663" w14:textId="63A45D6C" w:rsidR="00353489" w:rsidRPr="00022237" w:rsidRDefault="00353489" w:rsidP="00353489">
            <w:pPr>
              <w:suppressAutoHyphens/>
              <w:spacing w:after="0" w:line="240" w:lineRule="auto"/>
              <w:rPr>
                <w:rFonts w:ascii="Times New Roman" w:hAnsi="Times New Roman" w:cs="Times New Roman"/>
              </w:rPr>
            </w:pPr>
            <w:r>
              <w:rPr>
                <w:rFonts w:ascii="Times New Roman" w:hAnsi="Times New Roman" w:cs="Times New Roman"/>
                <w:sz w:val="24"/>
                <w:szCs w:val="24"/>
              </w:rPr>
              <w:t>7,03</w:t>
            </w:r>
          </w:p>
        </w:tc>
      </w:tr>
      <w:bookmarkEnd w:id="216"/>
    </w:tbl>
    <w:p w14:paraId="702BA13C" w14:textId="1A5E6DBC" w:rsidR="00B950B4" w:rsidRDefault="00B950B4" w:rsidP="005D78A3">
      <w:pPr>
        <w:rPr>
          <w:rFonts w:ascii="Times New Roman" w:hAnsi="Times New Roman" w:cs="Times New Roman"/>
          <w:sz w:val="24"/>
          <w:szCs w:val="24"/>
        </w:rPr>
      </w:pPr>
    </w:p>
    <w:p w14:paraId="33A48B22" w14:textId="77777777" w:rsidR="00B950B4" w:rsidRDefault="00B950B4">
      <w:pPr>
        <w:rPr>
          <w:rFonts w:ascii="Times New Roman" w:hAnsi="Times New Roman" w:cs="Times New Roman"/>
          <w:sz w:val="24"/>
          <w:szCs w:val="24"/>
        </w:rPr>
      </w:pPr>
      <w:r>
        <w:rPr>
          <w:rFonts w:ascii="Times New Roman" w:hAnsi="Times New Roman" w:cs="Times New Roman"/>
          <w:sz w:val="24"/>
          <w:szCs w:val="24"/>
        </w:rPr>
        <w:br w:type="page"/>
      </w:r>
    </w:p>
    <w:p w14:paraId="7D3608F9" w14:textId="77777777" w:rsidR="00B950B4" w:rsidRDefault="00B950B4" w:rsidP="005D78A3">
      <w:pPr>
        <w:rPr>
          <w:rFonts w:ascii="Times New Roman" w:hAnsi="Times New Roman" w:cs="Times New Roman"/>
          <w:sz w:val="24"/>
          <w:szCs w:val="24"/>
        </w:rPr>
        <w:sectPr w:rsidR="00B950B4" w:rsidSect="003E43D8">
          <w:headerReference w:type="even" r:id="rId35"/>
          <w:headerReference w:type="default" r:id="rId36"/>
          <w:pgSz w:w="11906" w:h="16838" w:code="9"/>
          <w:pgMar w:top="709" w:right="566" w:bottom="1134" w:left="1418" w:header="567" w:footer="1021" w:gutter="0"/>
          <w:cols w:space="708"/>
          <w:titlePg/>
          <w:docGrid w:linePitch="360"/>
        </w:sectPr>
      </w:pPr>
    </w:p>
    <w:p w14:paraId="69464F80" w14:textId="0835E05E" w:rsidR="00B950B4" w:rsidRPr="00091C6F" w:rsidRDefault="00B950B4" w:rsidP="00B950B4">
      <w:pPr>
        <w:pStyle w:val="2c"/>
        <w:tabs>
          <w:tab w:val="left" w:pos="1800"/>
        </w:tabs>
        <w:spacing w:after="0" w:line="80" w:lineRule="atLeast"/>
        <w:ind w:left="0"/>
        <w:jc w:val="right"/>
      </w:pPr>
      <w:r w:rsidRPr="00091C6F">
        <w:lastRenderedPageBreak/>
        <w:t>Приложение</w:t>
      </w:r>
      <w:r>
        <w:t xml:space="preserve"> 1</w:t>
      </w:r>
    </w:p>
    <w:tbl>
      <w:tblPr>
        <w:tblpPr w:leftFromText="180" w:rightFromText="180" w:vertAnchor="page" w:horzAnchor="margin" w:tblpXSpec="center" w:tblpY="267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4"/>
        <w:gridCol w:w="1154"/>
        <w:gridCol w:w="626"/>
        <w:gridCol w:w="608"/>
        <w:gridCol w:w="644"/>
        <w:gridCol w:w="1010"/>
        <w:gridCol w:w="24"/>
        <w:gridCol w:w="941"/>
        <w:gridCol w:w="24"/>
        <w:gridCol w:w="1043"/>
        <w:gridCol w:w="503"/>
        <w:gridCol w:w="1795"/>
        <w:gridCol w:w="737"/>
        <w:gridCol w:w="9"/>
        <w:gridCol w:w="1142"/>
        <w:gridCol w:w="1364"/>
        <w:gridCol w:w="15"/>
        <w:gridCol w:w="1076"/>
        <w:gridCol w:w="968"/>
        <w:gridCol w:w="791"/>
        <w:gridCol w:w="15"/>
        <w:gridCol w:w="12"/>
      </w:tblGrid>
      <w:tr w:rsidR="00B950B4" w:rsidRPr="00B950B4" w14:paraId="5F887A0D" w14:textId="77777777" w:rsidTr="00B950B4">
        <w:trPr>
          <w:gridAfter w:val="1"/>
          <w:wAfter w:w="5" w:type="pct"/>
          <w:trHeight w:val="975"/>
        </w:trPr>
        <w:tc>
          <w:tcPr>
            <w:tcW w:w="161" w:type="pct"/>
            <w:vAlign w:val="center"/>
          </w:tcPr>
          <w:p w14:paraId="4964C9B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 п/п</w:t>
            </w:r>
          </w:p>
        </w:tc>
        <w:tc>
          <w:tcPr>
            <w:tcW w:w="385" w:type="pct"/>
            <w:vAlign w:val="center"/>
          </w:tcPr>
          <w:p w14:paraId="3A9BB17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Лесохозяйственный участок</w:t>
            </w:r>
          </w:p>
        </w:tc>
        <w:tc>
          <w:tcPr>
            <w:tcW w:w="209" w:type="pct"/>
            <w:vAlign w:val="center"/>
          </w:tcPr>
          <w:p w14:paraId="01F34A3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Номер</w:t>
            </w:r>
          </w:p>
          <w:p w14:paraId="6D72033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 xml:space="preserve"> квартала</w:t>
            </w:r>
          </w:p>
        </w:tc>
        <w:tc>
          <w:tcPr>
            <w:tcW w:w="203" w:type="pct"/>
            <w:vAlign w:val="center"/>
          </w:tcPr>
          <w:p w14:paraId="49F2C89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Номер</w:t>
            </w:r>
          </w:p>
          <w:p w14:paraId="02058D9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 xml:space="preserve"> выдела</w:t>
            </w:r>
          </w:p>
        </w:tc>
        <w:tc>
          <w:tcPr>
            <w:tcW w:w="215" w:type="pct"/>
            <w:vAlign w:val="center"/>
          </w:tcPr>
          <w:p w14:paraId="2A1599B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Общая площадь выдела, га</w:t>
            </w:r>
          </w:p>
        </w:tc>
        <w:tc>
          <w:tcPr>
            <w:tcW w:w="337" w:type="pct"/>
            <w:vAlign w:val="center"/>
          </w:tcPr>
          <w:p w14:paraId="19B6123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Площадь пересечения, га</w:t>
            </w:r>
          </w:p>
        </w:tc>
        <w:tc>
          <w:tcPr>
            <w:tcW w:w="322" w:type="pct"/>
            <w:gridSpan w:val="2"/>
            <w:vAlign w:val="center"/>
          </w:tcPr>
          <w:p w14:paraId="78E59C9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Суммарная площадь пересечения, га</w:t>
            </w:r>
          </w:p>
        </w:tc>
        <w:tc>
          <w:tcPr>
            <w:tcW w:w="356" w:type="pct"/>
            <w:gridSpan w:val="2"/>
            <w:vAlign w:val="center"/>
          </w:tcPr>
          <w:p w14:paraId="1BB4900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Оставшаяся площадь выдела, га</w:t>
            </w:r>
          </w:p>
        </w:tc>
        <w:tc>
          <w:tcPr>
            <w:tcW w:w="168" w:type="pct"/>
            <w:textDirection w:val="btLr"/>
            <w:vAlign w:val="center"/>
          </w:tcPr>
          <w:p w14:paraId="7905B068" w14:textId="77777777" w:rsidR="00B950B4" w:rsidRPr="00B51850" w:rsidRDefault="00B950B4" w:rsidP="006424EC">
            <w:pPr>
              <w:jc w:val="center"/>
              <w:rPr>
                <w:rFonts w:ascii="Times New Roman" w:hAnsi="Times New Roman" w:cs="Times New Roman"/>
                <w:b/>
                <w:bCs/>
                <w:sz w:val="20"/>
                <w:szCs w:val="20"/>
              </w:rPr>
            </w:pPr>
            <w:r w:rsidRPr="00B51850">
              <w:rPr>
                <w:rFonts w:ascii="Times New Roman" w:hAnsi="Times New Roman" w:cs="Times New Roman"/>
                <w:sz w:val="20"/>
                <w:szCs w:val="20"/>
              </w:rPr>
              <w:t>Целевое назначение</w:t>
            </w:r>
          </w:p>
        </w:tc>
        <w:tc>
          <w:tcPr>
            <w:tcW w:w="599" w:type="pct"/>
            <w:textDirection w:val="btLr"/>
            <w:vAlign w:val="center"/>
          </w:tcPr>
          <w:p w14:paraId="6A4D8681" w14:textId="77777777" w:rsidR="00B950B4" w:rsidRPr="00B51850" w:rsidRDefault="00B950B4" w:rsidP="006424EC">
            <w:pPr>
              <w:jc w:val="center"/>
              <w:rPr>
                <w:rFonts w:ascii="Times New Roman" w:hAnsi="Times New Roman" w:cs="Times New Roman"/>
                <w:b/>
                <w:bCs/>
                <w:sz w:val="20"/>
                <w:szCs w:val="20"/>
              </w:rPr>
            </w:pPr>
            <w:r w:rsidRPr="00B51850">
              <w:rPr>
                <w:rFonts w:ascii="Times New Roman" w:hAnsi="Times New Roman" w:cs="Times New Roman"/>
                <w:sz w:val="20"/>
                <w:szCs w:val="20"/>
              </w:rPr>
              <w:t>Категория защитных лесов</w:t>
            </w:r>
          </w:p>
        </w:tc>
        <w:tc>
          <w:tcPr>
            <w:tcW w:w="246" w:type="pct"/>
            <w:vAlign w:val="center"/>
          </w:tcPr>
          <w:p w14:paraId="3B2E057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О наличии ООПТ/культуры*</w:t>
            </w:r>
          </w:p>
        </w:tc>
        <w:tc>
          <w:tcPr>
            <w:tcW w:w="384" w:type="pct"/>
            <w:gridSpan w:val="2"/>
            <w:vAlign w:val="center"/>
          </w:tcPr>
          <w:p w14:paraId="6F9470B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Кадастровые номера участков иных категорий</w:t>
            </w:r>
          </w:p>
        </w:tc>
        <w:tc>
          <w:tcPr>
            <w:tcW w:w="455" w:type="pct"/>
            <w:vAlign w:val="center"/>
          </w:tcPr>
          <w:p w14:paraId="2CB4BEB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Вид разрешенного использования земельных участков/</w:t>
            </w:r>
          </w:p>
        </w:tc>
        <w:tc>
          <w:tcPr>
            <w:tcW w:w="364" w:type="pct"/>
            <w:gridSpan w:val="2"/>
            <w:vAlign w:val="center"/>
          </w:tcPr>
          <w:p w14:paraId="2D05997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Категория земель</w:t>
            </w:r>
          </w:p>
        </w:tc>
        <w:tc>
          <w:tcPr>
            <w:tcW w:w="323" w:type="pct"/>
            <w:vAlign w:val="center"/>
          </w:tcPr>
          <w:p w14:paraId="4ADE724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Дата возникновения права на ЗУ (по ЕГРН)</w:t>
            </w:r>
          </w:p>
        </w:tc>
        <w:tc>
          <w:tcPr>
            <w:tcW w:w="269" w:type="pct"/>
            <w:gridSpan w:val="2"/>
            <w:vAlign w:val="center"/>
          </w:tcPr>
          <w:p w14:paraId="52D20EA4"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Дата возникновения первичного права на ЗУ (договоры аренды, свидетельства)</w:t>
            </w:r>
          </w:p>
        </w:tc>
      </w:tr>
      <w:tr w:rsidR="00B950B4" w:rsidRPr="00B950B4" w14:paraId="61F17C0D" w14:textId="77777777" w:rsidTr="00B950B4">
        <w:trPr>
          <w:gridAfter w:val="1"/>
          <w:wAfter w:w="5" w:type="pct"/>
          <w:trHeight w:val="315"/>
        </w:trPr>
        <w:tc>
          <w:tcPr>
            <w:tcW w:w="161" w:type="pct"/>
          </w:tcPr>
          <w:p w14:paraId="11BF21B6"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w:t>
            </w:r>
          </w:p>
        </w:tc>
        <w:tc>
          <w:tcPr>
            <w:tcW w:w="385" w:type="pct"/>
          </w:tcPr>
          <w:p w14:paraId="6C7D068D"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w:t>
            </w:r>
          </w:p>
        </w:tc>
        <w:tc>
          <w:tcPr>
            <w:tcW w:w="209" w:type="pct"/>
          </w:tcPr>
          <w:p w14:paraId="13713B5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w:t>
            </w:r>
          </w:p>
        </w:tc>
        <w:tc>
          <w:tcPr>
            <w:tcW w:w="203" w:type="pct"/>
          </w:tcPr>
          <w:p w14:paraId="79FE7D0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4</w:t>
            </w:r>
          </w:p>
        </w:tc>
        <w:tc>
          <w:tcPr>
            <w:tcW w:w="215" w:type="pct"/>
          </w:tcPr>
          <w:p w14:paraId="330E67A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5</w:t>
            </w:r>
          </w:p>
        </w:tc>
        <w:tc>
          <w:tcPr>
            <w:tcW w:w="337" w:type="pct"/>
          </w:tcPr>
          <w:p w14:paraId="4AAA646E"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6</w:t>
            </w:r>
          </w:p>
        </w:tc>
        <w:tc>
          <w:tcPr>
            <w:tcW w:w="322" w:type="pct"/>
            <w:gridSpan w:val="2"/>
          </w:tcPr>
          <w:p w14:paraId="05DB9ABE"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7</w:t>
            </w:r>
          </w:p>
        </w:tc>
        <w:tc>
          <w:tcPr>
            <w:tcW w:w="356" w:type="pct"/>
            <w:gridSpan w:val="2"/>
          </w:tcPr>
          <w:p w14:paraId="54CC292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8</w:t>
            </w:r>
          </w:p>
        </w:tc>
        <w:tc>
          <w:tcPr>
            <w:tcW w:w="168" w:type="pct"/>
          </w:tcPr>
          <w:p w14:paraId="375313C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9</w:t>
            </w:r>
          </w:p>
        </w:tc>
        <w:tc>
          <w:tcPr>
            <w:tcW w:w="599" w:type="pct"/>
          </w:tcPr>
          <w:p w14:paraId="092BBBD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46" w:type="pct"/>
          </w:tcPr>
          <w:p w14:paraId="6DD250E4" w14:textId="77777777" w:rsidR="00B950B4" w:rsidRPr="00B51850" w:rsidRDefault="00B950B4" w:rsidP="006424EC">
            <w:pPr>
              <w:jc w:val="center"/>
              <w:rPr>
                <w:rFonts w:ascii="Times New Roman" w:hAnsi="Times New Roman" w:cs="Times New Roman"/>
                <w:color w:val="000000"/>
                <w:sz w:val="20"/>
                <w:szCs w:val="20"/>
              </w:rPr>
            </w:pPr>
          </w:p>
        </w:tc>
        <w:tc>
          <w:tcPr>
            <w:tcW w:w="384" w:type="pct"/>
            <w:gridSpan w:val="2"/>
          </w:tcPr>
          <w:p w14:paraId="38762B9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11</w:t>
            </w:r>
          </w:p>
        </w:tc>
        <w:tc>
          <w:tcPr>
            <w:tcW w:w="455" w:type="pct"/>
          </w:tcPr>
          <w:p w14:paraId="28734E4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12</w:t>
            </w:r>
          </w:p>
        </w:tc>
        <w:tc>
          <w:tcPr>
            <w:tcW w:w="364" w:type="pct"/>
            <w:gridSpan w:val="2"/>
          </w:tcPr>
          <w:p w14:paraId="6A8F788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13</w:t>
            </w:r>
          </w:p>
        </w:tc>
        <w:tc>
          <w:tcPr>
            <w:tcW w:w="323" w:type="pct"/>
          </w:tcPr>
          <w:p w14:paraId="1D1082E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14</w:t>
            </w:r>
          </w:p>
        </w:tc>
        <w:tc>
          <w:tcPr>
            <w:tcW w:w="269" w:type="pct"/>
            <w:gridSpan w:val="2"/>
          </w:tcPr>
          <w:p w14:paraId="1D79BA6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15</w:t>
            </w:r>
          </w:p>
        </w:tc>
      </w:tr>
      <w:tr w:rsidR="00B950B4" w:rsidRPr="00B950B4" w14:paraId="398AB22B" w14:textId="77777777" w:rsidTr="00B950B4">
        <w:trPr>
          <w:gridAfter w:val="1"/>
          <w:wAfter w:w="5" w:type="pct"/>
          <w:trHeight w:val="57"/>
        </w:trPr>
        <w:tc>
          <w:tcPr>
            <w:tcW w:w="161" w:type="pct"/>
            <w:vMerge w:val="restart"/>
          </w:tcPr>
          <w:p w14:paraId="0830EF1E"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1</w:t>
            </w:r>
          </w:p>
        </w:tc>
        <w:tc>
          <w:tcPr>
            <w:tcW w:w="385" w:type="pct"/>
            <w:vMerge w:val="restart"/>
          </w:tcPr>
          <w:p w14:paraId="5852170E"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604B6706" w14:textId="77777777" w:rsidR="00B950B4" w:rsidRPr="00B51850" w:rsidRDefault="00B950B4" w:rsidP="006424EC">
            <w:pPr>
              <w:jc w:val="center"/>
              <w:rPr>
                <w:rFonts w:ascii="Times New Roman" w:hAnsi="Times New Roman" w:cs="Times New Roman"/>
                <w:color w:val="000000"/>
                <w:sz w:val="20"/>
                <w:szCs w:val="20"/>
                <w:lang w:val="en-US"/>
              </w:rPr>
            </w:pPr>
            <w:r w:rsidRPr="00B51850">
              <w:rPr>
                <w:rFonts w:ascii="Times New Roman" w:hAnsi="Times New Roman" w:cs="Times New Roman"/>
                <w:color w:val="000000"/>
                <w:sz w:val="20"/>
                <w:szCs w:val="20"/>
                <w:lang w:val="en-US"/>
              </w:rPr>
              <w:t>10</w:t>
            </w:r>
          </w:p>
        </w:tc>
        <w:tc>
          <w:tcPr>
            <w:tcW w:w="203" w:type="pct"/>
            <w:vMerge w:val="restart"/>
          </w:tcPr>
          <w:p w14:paraId="47BC437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28</w:t>
            </w:r>
          </w:p>
        </w:tc>
        <w:tc>
          <w:tcPr>
            <w:tcW w:w="215" w:type="pct"/>
            <w:vMerge w:val="restart"/>
          </w:tcPr>
          <w:p w14:paraId="1C74465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34,0</w:t>
            </w:r>
          </w:p>
        </w:tc>
        <w:tc>
          <w:tcPr>
            <w:tcW w:w="337" w:type="pct"/>
          </w:tcPr>
          <w:p w14:paraId="33BADD2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7,0</w:t>
            </w:r>
          </w:p>
        </w:tc>
        <w:tc>
          <w:tcPr>
            <w:tcW w:w="322" w:type="pct"/>
            <w:gridSpan w:val="2"/>
          </w:tcPr>
          <w:p w14:paraId="22C31CCD"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7,0</w:t>
            </w:r>
          </w:p>
        </w:tc>
        <w:tc>
          <w:tcPr>
            <w:tcW w:w="356" w:type="pct"/>
            <w:gridSpan w:val="2"/>
          </w:tcPr>
          <w:p w14:paraId="3234B31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27,0</w:t>
            </w:r>
          </w:p>
        </w:tc>
        <w:tc>
          <w:tcPr>
            <w:tcW w:w="168" w:type="pct"/>
          </w:tcPr>
          <w:p w14:paraId="2AC6A823" w14:textId="77777777" w:rsidR="00B950B4" w:rsidRPr="00B51850" w:rsidRDefault="00B950B4" w:rsidP="006424EC">
            <w:pPr>
              <w:jc w:val="center"/>
              <w:rPr>
                <w:rFonts w:ascii="Times New Roman" w:hAnsi="Times New Roman" w:cs="Times New Roman"/>
                <w:color w:val="000000"/>
                <w:sz w:val="20"/>
                <w:szCs w:val="20"/>
              </w:rPr>
            </w:pPr>
          </w:p>
        </w:tc>
        <w:tc>
          <w:tcPr>
            <w:tcW w:w="599" w:type="pct"/>
          </w:tcPr>
          <w:p w14:paraId="222CFE17" w14:textId="77777777" w:rsidR="00B950B4" w:rsidRPr="00B51850" w:rsidRDefault="00B950B4" w:rsidP="006424EC">
            <w:pPr>
              <w:jc w:val="center"/>
              <w:rPr>
                <w:rFonts w:ascii="Times New Roman" w:hAnsi="Times New Roman" w:cs="Times New Roman"/>
                <w:color w:val="000000"/>
                <w:sz w:val="20"/>
                <w:szCs w:val="20"/>
              </w:rPr>
            </w:pPr>
            <w:proofErr w:type="spellStart"/>
            <w:r w:rsidRPr="00B51850">
              <w:rPr>
                <w:rFonts w:ascii="Times New Roman" w:hAnsi="Times New Roman" w:cs="Times New Roman"/>
                <w:color w:val="000000"/>
                <w:sz w:val="20"/>
                <w:szCs w:val="20"/>
              </w:rPr>
              <w:t>Нерестоохранные</w:t>
            </w:r>
            <w:proofErr w:type="spellEnd"/>
            <w:r w:rsidRPr="00B51850">
              <w:rPr>
                <w:rFonts w:ascii="Times New Roman" w:hAnsi="Times New Roman" w:cs="Times New Roman"/>
                <w:color w:val="000000"/>
                <w:sz w:val="20"/>
                <w:szCs w:val="20"/>
              </w:rPr>
              <w:t xml:space="preserve"> полосы лесов</w:t>
            </w:r>
          </w:p>
        </w:tc>
        <w:tc>
          <w:tcPr>
            <w:tcW w:w="246" w:type="pct"/>
          </w:tcPr>
          <w:p w14:paraId="331C74C0" w14:textId="77777777" w:rsidR="00B950B4" w:rsidRPr="00B51850" w:rsidRDefault="00B950B4" w:rsidP="006424EC">
            <w:pPr>
              <w:jc w:val="center"/>
              <w:rPr>
                <w:rFonts w:ascii="Times New Roman" w:hAnsi="Times New Roman" w:cs="Times New Roman"/>
                <w:color w:val="000000"/>
                <w:sz w:val="20"/>
                <w:szCs w:val="20"/>
                <w:lang w:val="en-US"/>
              </w:rPr>
            </w:pPr>
            <w:r w:rsidRPr="00B51850">
              <w:rPr>
                <w:rFonts w:ascii="Times New Roman" w:hAnsi="Times New Roman" w:cs="Times New Roman"/>
                <w:color w:val="000000"/>
                <w:sz w:val="20"/>
                <w:szCs w:val="20"/>
                <w:lang w:val="en-US"/>
              </w:rPr>
              <w:t>-</w:t>
            </w:r>
          </w:p>
        </w:tc>
        <w:tc>
          <w:tcPr>
            <w:tcW w:w="384" w:type="pct"/>
            <w:gridSpan w:val="2"/>
          </w:tcPr>
          <w:p w14:paraId="65B7ACA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455" w:type="pct"/>
          </w:tcPr>
          <w:p w14:paraId="5267B11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364" w:type="pct"/>
            <w:gridSpan w:val="2"/>
          </w:tcPr>
          <w:p w14:paraId="6F0206E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Земли населенных пунктов</w:t>
            </w:r>
          </w:p>
        </w:tc>
        <w:tc>
          <w:tcPr>
            <w:tcW w:w="323" w:type="pct"/>
          </w:tcPr>
          <w:p w14:paraId="3BCF278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н/д</w:t>
            </w:r>
          </w:p>
        </w:tc>
        <w:tc>
          <w:tcPr>
            <w:tcW w:w="269" w:type="pct"/>
            <w:gridSpan w:val="2"/>
          </w:tcPr>
          <w:p w14:paraId="152B4F37" w14:textId="77777777" w:rsidR="00B950B4" w:rsidRPr="00B51850" w:rsidRDefault="00B950B4" w:rsidP="006424EC">
            <w:pPr>
              <w:jc w:val="center"/>
              <w:rPr>
                <w:rFonts w:ascii="Times New Roman" w:hAnsi="Times New Roman" w:cs="Times New Roman"/>
                <w:color w:val="000000"/>
                <w:sz w:val="20"/>
                <w:szCs w:val="20"/>
                <w:lang w:val="en-US"/>
              </w:rPr>
            </w:pPr>
            <w:r w:rsidRPr="00B51850">
              <w:rPr>
                <w:rFonts w:ascii="Times New Roman" w:hAnsi="Times New Roman" w:cs="Times New Roman"/>
                <w:color w:val="000000"/>
                <w:sz w:val="20"/>
                <w:szCs w:val="20"/>
              </w:rPr>
              <w:t>н/д</w:t>
            </w:r>
          </w:p>
        </w:tc>
      </w:tr>
      <w:tr w:rsidR="00B950B4" w:rsidRPr="00B950B4" w14:paraId="5ECE2DB0" w14:textId="77777777" w:rsidTr="00B950B4">
        <w:trPr>
          <w:trHeight w:val="57"/>
        </w:trPr>
        <w:tc>
          <w:tcPr>
            <w:tcW w:w="161" w:type="pct"/>
            <w:vMerge/>
          </w:tcPr>
          <w:p w14:paraId="18E1F683"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FBABFBB"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A5A2EFE" w14:textId="77777777" w:rsidR="00B950B4" w:rsidRPr="00B51850" w:rsidRDefault="00B950B4" w:rsidP="006424EC">
            <w:pPr>
              <w:jc w:val="center"/>
              <w:rPr>
                <w:rFonts w:ascii="Times New Roman" w:hAnsi="Times New Roman" w:cs="Times New Roman"/>
                <w:color w:val="000000"/>
                <w:sz w:val="20"/>
                <w:szCs w:val="20"/>
                <w:lang w:val="en-US"/>
              </w:rPr>
            </w:pPr>
          </w:p>
        </w:tc>
        <w:tc>
          <w:tcPr>
            <w:tcW w:w="203" w:type="pct"/>
            <w:vMerge/>
          </w:tcPr>
          <w:p w14:paraId="60C999B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11BF533"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89A83F1"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7AC462EE"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7,0</w:t>
            </w:r>
          </w:p>
        </w:tc>
        <w:tc>
          <w:tcPr>
            <w:tcW w:w="356" w:type="pct"/>
            <w:gridSpan w:val="2"/>
          </w:tcPr>
          <w:p w14:paraId="5B142F02"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27,0</w:t>
            </w:r>
          </w:p>
        </w:tc>
        <w:tc>
          <w:tcPr>
            <w:tcW w:w="2813" w:type="pct"/>
            <w:gridSpan w:val="12"/>
          </w:tcPr>
          <w:p w14:paraId="305C44F5" w14:textId="77777777" w:rsidR="00B950B4" w:rsidRPr="00B51850" w:rsidRDefault="00B950B4" w:rsidP="006424EC">
            <w:pPr>
              <w:jc w:val="center"/>
              <w:rPr>
                <w:rFonts w:ascii="Times New Roman" w:hAnsi="Times New Roman" w:cs="Times New Roman"/>
                <w:color w:val="000000"/>
                <w:sz w:val="20"/>
                <w:szCs w:val="20"/>
                <w:lang w:val="en-US"/>
              </w:rPr>
            </w:pPr>
          </w:p>
        </w:tc>
      </w:tr>
      <w:tr w:rsidR="00B950B4" w:rsidRPr="00B950B4" w14:paraId="35ACD861" w14:textId="77777777" w:rsidTr="00B51850">
        <w:trPr>
          <w:gridAfter w:val="1"/>
          <w:wAfter w:w="5" w:type="pct"/>
          <w:trHeight w:val="1692"/>
        </w:trPr>
        <w:tc>
          <w:tcPr>
            <w:tcW w:w="161" w:type="pct"/>
            <w:vMerge w:val="restart"/>
          </w:tcPr>
          <w:p w14:paraId="26BBAC1B"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w:t>
            </w:r>
          </w:p>
        </w:tc>
        <w:tc>
          <w:tcPr>
            <w:tcW w:w="385" w:type="pct"/>
            <w:vMerge w:val="restart"/>
          </w:tcPr>
          <w:p w14:paraId="08C6424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38E885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03" w:type="pct"/>
            <w:vMerge w:val="restart"/>
          </w:tcPr>
          <w:p w14:paraId="4B497606"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29</w:t>
            </w:r>
          </w:p>
        </w:tc>
        <w:tc>
          <w:tcPr>
            <w:tcW w:w="215" w:type="pct"/>
            <w:vMerge w:val="restart"/>
          </w:tcPr>
          <w:p w14:paraId="5C418EE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66</w:t>
            </w:r>
          </w:p>
        </w:tc>
        <w:tc>
          <w:tcPr>
            <w:tcW w:w="337" w:type="pct"/>
          </w:tcPr>
          <w:p w14:paraId="5A13519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w:t>
            </w:r>
          </w:p>
        </w:tc>
        <w:tc>
          <w:tcPr>
            <w:tcW w:w="322" w:type="pct"/>
            <w:gridSpan w:val="2"/>
          </w:tcPr>
          <w:p w14:paraId="322EC1E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2,0</w:t>
            </w:r>
          </w:p>
        </w:tc>
        <w:tc>
          <w:tcPr>
            <w:tcW w:w="356" w:type="pct"/>
            <w:gridSpan w:val="2"/>
          </w:tcPr>
          <w:p w14:paraId="46D0F0BD"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64</w:t>
            </w:r>
          </w:p>
        </w:tc>
        <w:tc>
          <w:tcPr>
            <w:tcW w:w="168" w:type="pct"/>
          </w:tcPr>
          <w:p w14:paraId="58B0633E" w14:textId="77777777" w:rsidR="00B950B4" w:rsidRPr="00B51850" w:rsidRDefault="00B950B4" w:rsidP="006424EC">
            <w:pPr>
              <w:jc w:val="center"/>
              <w:rPr>
                <w:rFonts w:ascii="Times New Roman" w:hAnsi="Times New Roman" w:cs="Times New Roman"/>
                <w:sz w:val="20"/>
                <w:szCs w:val="20"/>
              </w:rPr>
            </w:pPr>
          </w:p>
        </w:tc>
        <w:tc>
          <w:tcPr>
            <w:tcW w:w="599" w:type="pct"/>
          </w:tcPr>
          <w:p w14:paraId="01DC208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Защитные, ценные леса-леса, расположенные в пустынных, полупустынных, лесостепных, лесотундровых зонах, степных, горах</w:t>
            </w:r>
          </w:p>
        </w:tc>
        <w:tc>
          <w:tcPr>
            <w:tcW w:w="246" w:type="pct"/>
          </w:tcPr>
          <w:p w14:paraId="74D8E78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Pr>
          <w:p w14:paraId="40373C5A" w14:textId="77777777" w:rsidR="00B950B4" w:rsidRPr="00B51850" w:rsidRDefault="00B950B4" w:rsidP="006424EC">
            <w:pPr>
              <w:jc w:val="center"/>
              <w:rPr>
                <w:rFonts w:ascii="Times New Roman" w:hAnsi="Times New Roman" w:cs="Times New Roman"/>
                <w:sz w:val="20"/>
                <w:szCs w:val="20"/>
              </w:rPr>
            </w:pPr>
          </w:p>
        </w:tc>
        <w:tc>
          <w:tcPr>
            <w:tcW w:w="455" w:type="pct"/>
          </w:tcPr>
          <w:p w14:paraId="2213217D" w14:textId="77777777" w:rsidR="00B950B4" w:rsidRPr="00B51850" w:rsidRDefault="00B950B4" w:rsidP="006424EC">
            <w:pPr>
              <w:jc w:val="center"/>
              <w:rPr>
                <w:rFonts w:ascii="Times New Roman" w:hAnsi="Times New Roman" w:cs="Times New Roman"/>
                <w:sz w:val="20"/>
                <w:szCs w:val="20"/>
              </w:rPr>
            </w:pPr>
          </w:p>
        </w:tc>
        <w:tc>
          <w:tcPr>
            <w:tcW w:w="364" w:type="pct"/>
            <w:gridSpan w:val="2"/>
          </w:tcPr>
          <w:p w14:paraId="52F8754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Земли населенных пунктов</w:t>
            </w:r>
          </w:p>
        </w:tc>
        <w:tc>
          <w:tcPr>
            <w:tcW w:w="323" w:type="pct"/>
          </w:tcPr>
          <w:p w14:paraId="20B704F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c>
          <w:tcPr>
            <w:tcW w:w="269" w:type="pct"/>
            <w:gridSpan w:val="2"/>
          </w:tcPr>
          <w:p w14:paraId="28468D7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5CF6042" w14:textId="77777777" w:rsidTr="00B950B4">
        <w:trPr>
          <w:trHeight w:val="315"/>
        </w:trPr>
        <w:tc>
          <w:tcPr>
            <w:tcW w:w="161" w:type="pct"/>
            <w:vMerge/>
          </w:tcPr>
          <w:p w14:paraId="42F5E126"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6DCB3576" w14:textId="77777777" w:rsidR="00B950B4" w:rsidRPr="00B51850" w:rsidRDefault="00B950B4" w:rsidP="006424EC">
            <w:pPr>
              <w:jc w:val="center"/>
              <w:rPr>
                <w:rFonts w:ascii="Times New Roman" w:hAnsi="Times New Roman" w:cs="Times New Roman"/>
                <w:color w:val="000000"/>
                <w:sz w:val="20"/>
                <w:szCs w:val="20"/>
              </w:rPr>
            </w:pPr>
          </w:p>
        </w:tc>
        <w:tc>
          <w:tcPr>
            <w:tcW w:w="209" w:type="pct"/>
            <w:vMerge/>
          </w:tcPr>
          <w:p w14:paraId="27CED4B9"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4C3839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B9B1AA9"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85A75BA"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31631A1E"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2,0</w:t>
            </w:r>
          </w:p>
        </w:tc>
        <w:tc>
          <w:tcPr>
            <w:tcW w:w="356" w:type="pct"/>
            <w:gridSpan w:val="2"/>
            <w:tcBorders>
              <w:bottom w:val="single" w:sz="4" w:space="0" w:color="000000"/>
            </w:tcBorders>
          </w:tcPr>
          <w:p w14:paraId="41EDB78E"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64,0</w:t>
            </w:r>
          </w:p>
        </w:tc>
        <w:tc>
          <w:tcPr>
            <w:tcW w:w="2813" w:type="pct"/>
            <w:gridSpan w:val="12"/>
            <w:tcBorders>
              <w:bottom w:val="single" w:sz="4" w:space="0" w:color="000000"/>
            </w:tcBorders>
          </w:tcPr>
          <w:p w14:paraId="57A7A770" w14:textId="77777777" w:rsidR="00B950B4" w:rsidRPr="00B51850" w:rsidRDefault="00B950B4" w:rsidP="006424EC">
            <w:pPr>
              <w:jc w:val="center"/>
              <w:rPr>
                <w:rFonts w:ascii="Times New Roman" w:hAnsi="Times New Roman" w:cs="Times New Roman"/>
                <w:sz w:val="20"/>
                <w:szCs w:val="20"/>
              </w:rPr>
            </w:pPr>
          </w:p>
        </w:tc>
      </w:tr>
      <w:tr w:rsidR="00B950B4" w:rsidRPr="00B950B4" w14:paraId="1DACE302" w14:textId="77777777" w:rsidTr="00B51850">
        <w:trPr>
          <w:gridAfter w:val="1"/>
          <w:wAfter w:w="5" w:type="pct"/>
          <w:trHeight w:val="2399"/>
        </w:trPr>
        <w:tc>
          <w:tcPr>
            <w:tcW w:w="161" w:type="pct"/>
            <w:vMerge w:val="restart"/>
          </w:tcPr>
          <w:p w14:paraId="0FACA563"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3</w:t>
            </w:r>
          </w:p>
        </w:tc>
        <w:tc>
          <w:tcPr>
            <w:tcW w:w="385" w:type="pct"/>
            <w:vMerge w:val="restart"/>
          </w:tcPr>
          <w:p w14:paraId="6D517F8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6A9689ED"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03" w:type="pct"/>
            <w:vMerge w:val="restart"/>
          </w:tcPr>
          <w:p w14:paraId="2C363D5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30</w:t>
            </w:r>
          </w:p>
        </w:tc>
        <w:tc>
          <w:tcPr>
            <w:tcW w:w="215" w:type="pct"/>
            <w:vMerge w:val="restart"/>
          </w:tcPr>
          <w:p w14:paraId="37DAF556"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14</w:t>
            </w:r>
          </w:p>
        </w:tc>
        <w:tc>
          <w:tcPr>
            <w:tcW w:w="337" w:type="pct"/>
          </w:tcPr>
          <w:p w14:paraId="6602C4D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 xml:space="preserve">2,2639 </w:t>
            </w:r>
          </w:p>
        </w:tc>
        <w:tc>
          <w:tcPr>
            <w:tcW w:w="322" w:type="pct"/>
            <w:gridSpan w:val="2"/>
            <w:vMerge w:val="restart"/>
          </w:tcPr>
          <w:p w14:paraId="1345B1AA"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val="restart"/>
          </w:tcPr>
          <w:p w14:paraId="73BD868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168" w:type="pct"/>
            <w:vMerge w:val="restart"/>
          </w:tcPr>
          <w:p w14:paraId="48DE8C42" w14:textId="77777777" w:rsidR="00B950B4" w:rsidRPr="00B51850" w:rsidRDefault="00B950B4" w:rsidP="006424EC">
            <w:pPr>
              <w:jc w:val="center"/>
              <w:rPr>
                <w:rFonts w:ascii="Times New Roman" w:hAnsi="Times New Roman" w:cs="Times New Roman"/>
                <w:sz w:val="20"/>
                <w:szCs w:val="20"/>
              </w:rPr>
            </w:pPr>
          </w:p>
        </w:tc>
        <w:tc>
          <w:tcPr>
            <w:tcW w:w="599" w:type="pct"/>
            <w:vMerge w:val="restart"/>
          </w:tcPr>
          <w:p w14:paraId="1CB7A834" w14:textId="77777777" w:rsidR="00B950B4" w:rsidRPr="00B51850" w:rsidRDefault="00B950B4" w:rsidP="006424EC">
            <w:pPr>
              <w:jc w:val="center"/>
              <w:rPr>
                <w:rFonts w:ascii="Times New Roman" w:hAnsi="Times New Roman" w:cs="Times New Roman"/>
                <w:sz w:val="20"/>
                <w:szCs w:val="20"/>
              </w:rPr>
            </w:pPr>
            <w:proofErr w:type="spellStart"/>
            <w:r w:rsidRPr="00B51850">
              <w:rPr>
                <w:rFonts w:ascii="Times New Roman" w:hAnsi="Times New Roman" w:cs="Times New Roman"/>
                <w:color w:val="000000"/>
                <w:sz w:val="20"/>
                <w:szCs w:val="20"/>
              </w:rPr>
              <w:t>Нерестоохранные</w:t>
            </w:r>
            <w:proofErr w:type="spellEnd"/>
            <w:r w:rsidRPr="00B51850">
              <w:rPr>
                <w:rFonts w:ascii="Times New Roman" w:hAnsi="Times New Roman" w:cs="Times New Roman"/>
                <w:color w:val="000000"/>
                <w:sz w:val="20"/>
                <w:szCs w:val="20"/>
              </w:rPr>
              <w:t xml:space="preserve"> полосы лесов</w:t>
            </w:r>
          </w:p>
        </w:tc>
        <w:tc>
          <w:tcPr>
            <w:tcW w:w="246" w:type="pct"/>
            <w:tcBorders>
              <w:bottom w:val="single" w:sz="4" w:space="0" w:color="000000"/>
            </w:tcBorders>
          </w:tcPr>
          <w:p w14:paraId="4CBC9FC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7B4A09F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87:01:020001:141</w:t>
            </w:r>
          </w:p>
        </w:tc>
        <w:tc>
          <w:tcPr>
            <w:tcW w:w="455" w:type="pct"/>
            <w:tcBorders>
              <w:bottom w:val="single" w:sz="4" w:space="0" w:color="000000"/>
            </w:tcBorders>
          </w:tcPr>
          <w:p w14:paraId="626DAB9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склада ГСМ</w:t>
            </w:r>
          </w:p>
        </w:tc>
        <w:tc>
          <w:tcPr>
            <w:tcW w:w="364" w:type="pct"/>
            <w:gridSpan w:val="2"/>
            <w:tcBorders>
              <w:bottom w:val="single" w:sz="4" w:space="0" w:color="000000"/>
            </w:tcBorders>
          </w:tcPr>
          <w:p w14:paraId="245D802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Земли населенных пунктов</w:t>
            </w:r>
          </w:p>
        </w:tc>
        <w:tc>
          <w:tcPr>
            <w:tcW w:w="323" w:type="pct"/>
            <w:tcBorders>
              <w:bottom w:val="single" w:sz="4" w:space="0" w:color="000000"/>
            </w:tcBorders>
          </w:tcPr>
          <w:p w14:paraId="320B0588"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Собственность</w:t>
            </w:r>
          </w:p>
          <w:p w14:paraId="6BDFFB4F"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 87:01:020001:141-87/005/2020-5</w:t>
            </w:r>
          </w:p>
          <w:p w14:paraId="0AB8FBCA"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от 07.05.2020</w:t>
            </w:r>
          </w:p>
        </w:tc>
        <w:tc>
          <w:tcPr>
            <w:tcW w:w="269" w:type="pct"/>
            <w:gridSpan w:val="2"/>
            <w:tcBorders>
              <w:bottom w:val="single" w:sz="4" w:space="0" w:color="000000"/>
            </w:tcBorders>
          </w:tcPr>
          <w:p w14:paraId="75A0320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73DD9ED3" w14:textId="77777777" w:rsidTr="00B51850">
        <w:trPr>
          <w:gridAfter w:val="1"/>
          <w:wAfter w:w="5" w:type="pct"/>
          <w:trHeight w:val="725"/>
        </w:trPr>
        <w:tc>
          <w:tcPr>
            <w:tcW w:w="161" w:type="pct"/>
            <w:vMerge/>
          </w:tcPr>
          <w:p w14:paraId="0C8D85E4"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C563E37"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039D9B47"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05A975B"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E6D7079"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0780B9D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11,7361</w:t>
            </w:r>
          </w:p>
        </w:tc>
        <w:tc>
          <w:tcPr>
            <w:tcW w:w="322" w:type="pct"/>
            <w:gridSpan w:val="2"/>
            <w:vMerge/>
          </w:tcPr>
          <w:p w14:paraId="70650A98"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Borders>
              <w:bottom w:val="single" w:sz="4" w:space="0" w:color="000000"/>
            </w:tcBorders>
          </w:tcPr>
          <w:p w14:paraId="6F546599" w14:textId="77777777" w:rsidR="00B950B4" w:rsidRPr="00B51850" w:rsidRDefault="00B950B4" w:rsidP="006424EC">
            <w:pPr>
              <w:jc w:val="center"/>
              <w:rPr>
                <w:rFonts w:ascii="Times New Roman" w:hAnsi="Times New Roman" w:cs="Times New Roman"/>
                <w:color w:val="000000"/>
                <w:sz w:val="20"/>
                <w:szCs w:val="20"/>
              </w:rPr>
            </w:pPr>
          </w:p>
        </w:tc>
        <w:tc>
          <w:tcPr>
            <w:tcW w:w="168" w:type="pct"/>
            <w:vMerge/>
            <w:tcBorders>
              <w:bottom w:val="single" w:sz="4" w:space="0" w:color="000000"/>
            </w:tcBorders>
          </w:tcPr>
          <w:p w14:paraId="13CA8C81"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5C7CF652"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4102903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1A6455F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455" w:type="pct"/>
            <w:tcBorders>
              <w:bottom w:val="single" w:sz="4" w:space="0" w:color="000000"/>
            </w:tcBorders>
          </w:tcPr>
          <w:p w14:paraId="1641D9F7" w14:textId="77777777" w:rsidR="00B950B4" w:rsidRPr="00B51850" w:rsidRDefault="00B950B4" w:rsidP="006424EC">
            <w:pPr>
              <w:jc w:val="center"/>
              <w:rPr>
                <w:rFonts w:ascii="Times New Roman" w:hAnsi="Times New Roman" w:cs="Times New Roman"/>
                <w:sz w:val="20"/>
                <w:szCs w:val="20"/>
              </w:rPr>
            </w:pPr>
          </w:p>
        </w:tc>
        <w:tc>
          <w:tcPr>
            <w:tcW w:w="364" w:type="pct"/>
            <w:gridSpan w:val="2"/>
            <w:tcBorders>
              <w:bottom w:val="single" w:sz="4" w:space="0" w:color="000000"/>
            </w:tcBorders>
          </w:tcPr>
          <w:p w14:paraId="7753A34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Земли населенных пунктов</w:t>
            </w:r>
          </w:p>
        </w:tc>
        <w:tc>
          <w:tcPr>
            <w:tcW w:w="323" w:type="pct"/>
            <w:tcBorders>
              <w:bottom w:val="single" w:sz="4" w:space="0" w:color="000000"/>
            </w:tcBorders>
          </w:tcPr>
          <w:p w14:paraId="5EABF71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c>
          <w:tcPr>
            <w:tcW w:w="269" w:type="pct"/>
            <w:gridSpan w:val="2"/>
            <w:tcBorders>
              <w:bottom w:val="single" w:sz="4" w:space="0" w:color="000000"/>
            </w:tcBorders>
          </w:tcPr>
          <w:p w14:paraId="063329F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71E727E" w14:textId="77777777" w:rsidTr="00B950B4">
        <w:trPr>
          <w:gridAfter w:val="1"/>
          <w:wAfter w:w="5" w:type="pct"/>
          <w:trHeight w:val="315"/>
        </w:trPr>
        <w:tc>
          <w:tcPr>
            <w:tcW w:w="161" w:type="pct"/>
            <w:vMerge/>
          </w:tcPr>
          <w:p w14:paraId="18230A67"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352CDBD"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AAB879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17E04C6"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A89F3FF"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9627632"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615D3FF8"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14,0</w:t>
            </w:r>
          </w:p>
        </w:tc>
        <w:tc>
          <w:tcPr>
            <w:tcW w:w="356" w:type="pct"/>
            <w:gridSpan w:val="2"/>
            <w:tcBorders>
              <w:bottom w:val="single" w:sz="4" w:space="0" w:color="000000"/>
            </w:tcBorders>
          </w:tcPr>
          <w:p w14:paraId="516BE4D6"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w:t>
            </w:r>
          </w:p>
        </w:tc>
        <w:tc>
          <w:tcPr>
            <w:tcW w:w="168" w:type="pct"/>
            <w:tcBorders>
              <w:bottom w:val="single" w:sz="4" w:space="0" w:color="000000"/>
            </w:tcBorders>
          </w:tcPr>
          <w:p w14:paraId="3336B41E" w14:textId="77777777" w:rsidR="00B950B4" w:rsidRPr="00B51850" w:rsidRDefault="00B950B4" w:rsidP="006424EC">
            <w:pPr>
              <w:jc w:val="center"/>
              <w:rPr>
                <w:rFonts w:ascii="Times New Roman" w:hAnsi="Times New Roman" w:cs="Times New Roman"/>
                <w:sz w:val="20"/>
                <w:szCs w:val="20"/>
              </w:rPr>
            </w:pPr>
          </w:p>
        </w:tc>
        <w:tc>
          <w:tcPr>
            <w:tcW w:w="599" w:type="pct"/>
            <w:vMerge/>
            <w:tcBorders>
              <w:bottom w:val="single" w:sz="4" w:space="0" w:color="000000"/>
            </w:tcBorders>
          </w:tcPr>
          <w:p w14:paraId="54A8BC96" w14:textId="77777777" w:rsidR="00B950B4" w:rsidRPr="00B51850" w:rsidRDefault="00B950B4" w:rsidP="006424EC">
            <w:pPr>
              <w:jc w:val="center"/>
              <w:rPr>
                <w:rFonts w:ascii="Times New Roman" w:hAnsi="Times New Roman" w:cs="Times New Roman"/>
                <w:color w:val="000000"/>
                <w:sz w:val="20"/>
                <w:szCs w:val="20"/>
              </w:rPr>
            </w:pPr>
          </w:p>
        </w:tc>
        <w:tc>
          <w:tcPr>
            <w:tcW w:w="2040" w:type="pct"/>
            <w:gridSpan w:val="9"/>
            <w:tcBorders>
              <w:bottom w:val="single" w:sz="4" w:space="0" w:color="000000"/>
            </w:tcBorders>
          </w:tcPr>
          <w:p w14:paraId="6857B09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r>
      <w:tr w:rsidR="00B950B4" w:rsidRPr="00B950B4" w14:paraId="096BAA40" w14:textId="77777777" w:rsidTr="00B950B4">
        <w:trPr>
          <w:gridAfter w:val="1"/>
          <w:wAfter w:w="5" w:type="pct"/>
          <w:trHeight w:val="315"/>
        </w:trPr>
        <w:tc>
          <w:tcPr>
            <w:tcW w:w="161" w:type="pct"/>
            <w:vMerge w:val="restart"/>
          </w:tcPr>
          <w:p w14:paraId="361AF2E3"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4</w:t>
            </w:r>
          </w:p>
        </w:tc>
        <w:tc>
          <w:tcPr>
            <w:tcW w:w="385" w:type="pct"/>
            <w:vMerge w:val="restart"/>
          </w:tcPr>
          <w:p w14:paraId="42E4C14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5CD6F6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03" w:type="pct"/>
            <w:vMerge w:val="restart"/>
          </w:tcPr>
          <w:p w14:paraId="3DAE866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31</w:t>
            </w:r>
          </w:p>
        </w:tc>
        <w:tc>
          <w:tcPr>
            <w:tcW w:w="215" w:type="pct"/>
            <w:vMerge w:val="restart"/>
          </w:tcPr>
          <w:p w14:paraId="6B66A21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164</w:t>
            </w:r>
          </w:p>
        </w:tc>
        <w:tc>
          <w:tcPr>
            <w:tcW w:w="337" w:type="pct"/>
          </w:tcPr>
          <w:p w14:paraId="5B6423B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2,0003</w:t>
            </w:r>
          </w:p>
        </w:tc>
        <w:tc>
          <w:tcPr>
            <w:tcW w:w="322" w:type="pct"/>
            <w:gridSpan w:val="2"/>
            <w:vMerge w:val="restart"/>
          </w:tcPr>
          <w:p w14:paraId="2BBA1C16"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val="restart"/>
          </w:tcPr>
          <w:p w14:paraId="1DD4493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168" w:type="pct"/>
            <w:tcBorders>
              <w:bottom w:val="single" w:sz="4" w:space="0" w:color="000000"/>
            </w:tcBorders>
          </w:tcPr>
          <w:p w14:paraId="740998EC" w14:textId="77777777" w:rsidR="00B950B4" w:rsidRPr="00B51850" w:rsidRDefault="00B950B4" w:rsidP="006424EC">
            <w:pPr>
              <w:jc w:val="center"/>
              <w:rPr>
                <w:rFonts w:ascii="Times New Roman" w:hAnsi="Times New Roman" w:cs="Times New Roman"/>
                <w:sz w:val="20"/>
                <w:szCs w:val="20"/>
              </w:rPr>
            </w:pPr>
          </w:p>
        </w:tc>
        <w:tc>
          <w:tcPr>
            <w:tcW w:w="599" w:type="pct"/>
            <w:vMerge w:val="restart"/>
          </w:tcPr>
          <w:p w14:paraId="2F3C7CB0" w14:textId="77777777" w:rsidR="00B950B4" w:rsidRPr="00B51850" w:rsidRDefault="00B950B4" w:rsidP="006424EC">
            <w:pPr>
              <w:jc w:val="center"/>
              <w:rPr>
                <w:rFonts w:ascii="Times New Roman" w:hAnsi="Times New Roman" w:cs="Times New Roman"/>
                <w:color w:val="000000"/>
                <w:sz w:val="20"/>
                <w:szCs w:val="20"/>
              </w:rPr>
            </w:pPr>
            <w:proofErr w:type="spellStart"/>
            <w:r w:rsidRPr="00B51850">
              <w:rPr>
                <w:rFonts w:ascii="Times New Roman" w:hAnsi="Times New Roman" w:cs="Times New Roman"/>
                <w:color w:val="000000"/>
                <w:sz w:val="20"/>
                <w:szCs w:val="20"/>
              </w:rPr>
              <w:t>Нерестоохранные</w:t>
            </w:r>
            <w:proofErr w:type="spellEnd"/>
            <w:r w:rsidRPr="00B51850">
              <w:rPr>
                <w:rFonts w:ascii="Times New Roman" w:hAnsi="Times New Roman" w:cs="Times New Roman"/>
                <w:color w:val="000000"/>
                <w:sz w:val="20"/>
                <w:szCs w:val="20"/>
              </w:rPr>
              <w:t xml:space="preserve"> полосы лесов</w:t>
            </w:r>
          </w:p>
        </w:tc>
        <w:tc>
          <w:tcPr>
            <w:tcW w:w="246" w:type="pct"/>
            <w:tcBorders>
              <w:bottom w:val="single" w:sz="4" w:space="0" w:color="000000"/>
            </w:tcBorders>
          </w:tcPr>
          <w:p w14:paraId="3E88359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A7CD0E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87:01:020001:38</w:t>
            </w:r>
          </w:p>
        </w:tc>
        <w:tc>
          <w:tcPr>
            <w:tcW w:w="455" w:type="pct"/>
            <w:tcBorders>
              <w:bottom w:val="single" w:sz="4" w:space="0" w:color="000000"/>
            </w:tcBorders>
          </w:tcPr>
          <w:p w14:paraId="7166E8B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сельскую свалку</w:t>
            </w:r>
          </w:p>
        </w:tc>
        <w:tc>
          <w:tcPr>
            <w:tcW w:w="364" w:type="pct"/>
            <w:gridSpan w:val="2"/>
            <w:tcBorders>
              <w:bottom w:val="single" w:sz="4" w:space="0" w:color="000000"/>
            </w:tcBorders>
          </w:tcPr>
          <w:p w14:paraId="13FB64B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Земли промышленности</w:t>
            </w:r>
          </w:p>
        </w:tc>
        <w:tc>
          <w:tcPr>
            <w:tcW w:w="323" w:type="pct"/>
            <w:tcBorders>
              <w:bottom w:val="single" w:sz="4" w:space="0" w:color="000000"/>
            </w:tcBorders>
          </w:tcPr>
          <w:p w14:paraId="2E529F76"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Аренда</w:t>
            </w:r>
          </w:p>
          <w:p w14:paraId="32BC3E72"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 87:01:020001:38-87/005/2019-3</w:t>
            </w:r>
          </w:p>
          <w:p w14:paraId="7AB46750"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от 24.06.2019</w:t>
            </w:r>
          </w:p>
        </w:tc>
        <w:tc>
          <w:tcPr>
            <w:tcW w:w="269" w:type="pct"/>
            <w:gridSpan w:val="2"/>
            <w:tcBorders>
              <w:bottom w:val="single" w:sz="4" w:space="0" w:color="000000"/>
            </w:tcBorders>
          </w:tcPr>
          <w:p w14:paraId="75EC685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9967A4D" w14:textId="77777777" w:rsidTr="00B950B4">
        <w:trPr>
          <w:gridAfter w:val="1"/>
          <w:wAfter w:w="5" w:type="pct"/>
          <w:trHeight w:val="315"/>
        </w:trPr>
        <w:tc>
          <w:tcPr>
            <w:tcW w:w="161" w:type="pct"/>
            <w:vMerge/>
          </w:tcPr>
          <w:p w14:paraId="026F083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89B9500" w14:textId="77777777" w:rsidR="00B950B4" w:rsidRPr="00B51850" w:rsidRDefault="00B950B4" w:rsidP="006424EC">
            <w:pPr>
              <w:jc w:val="center"/>
              <w:rPr>
                <w:rFonts w:ascii="Times New Roman" w:hAnsi="Times New Roman" w:cs="Times New Roman"/>
                <w:color w:val="000000"/>
                <w:sz w:val="20"/>
                <w:szCs w:val="20"/>
              </w:rPr>
            </w:pPr>
          </w:p>
        </w:tc>
        <w:tc>
          <w:tcPr>
            <w:tcW w:w="209" w:type="pct"/>
            <w:vMerge/>
          </w:tcPr>
          <w:p w14:paraId="03B00B7B"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3B51613"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51C86B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268A33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3,3200</w:t>
            </w:r>
          </w:p>
        </w:tc>
        <w:tc>
          <w:tcPr>
            <w:tcW w:w="322" w:type="pct"/>
            <w:gridSpan w:val="2"/>
            <w:vMerge/>
          </w:tcPr>
          <w:p w14:paraId="134B8B6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42F5D8F"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382515CF"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1C27E65"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1D77942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F7B5D2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87:01:000000:2284</w:t>
            </w:r>
          </w:p>
        </w:tc>
        <w:tc>
          <w:tcPr>
            <w:tcW w:w="455" w:type="pct"/>
            <w:tcBorders>
              <w:bottom w:val="single" w:sz="4" w:space="0" w:color="000000"/>
            </w:tcBorders>
          </w:tcPr>
          <w:p w14:paraId="0AB0BE5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Земельные участки (тер</w:t>
            </w:r>
            <w:r w:rsidRPr="00B51850">
              <w:rPr>
                <w:rFonts w:ascii="Times New Roman" w:hAnsi="Times New Roman" w:cs="Times New Roman"/>
                <w:sz w:val="20"/>
                <w:szCs w:val="20"/>
              </w:rPr>
              <w:lastRenderedPageBreak/>
              <w:t>ритории) общего пользования</w:t>
            </w:r>
          </w:p>
        </w:tc>
        <w:tc>
          <w:tcPr>
            <w:tcW w:w="364" w:type="pct"/>
            <w:gridSpan w:val="2"/>
            <w:vMerge w:val="restart"/>
          </w:tcPr>
          <w:p w14:paraId="3982D3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Земли населенных пунктов</w:t>
            </w:r>
          </w:p>
        </w:tc>
        <w:tc>
          <w:tcPr>
            <w:tcW w:w="323" w:type="pct"/>
            <w:tcBorders>
              <w:bottom w:val="single" w:sz="4" w:space="0" w:color="000000"/>
            </w:tcBorders>
          </w:tcPr>
          <w:p w14:paraId="6AE712C1"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t>Собственность</w:t>
            </w:r>
          </w:p>
          <w:p w14:paraId="3DC75413" w14:textId="77777777" w:rsidR="00B950B4" w:rsidRPr="00B51850" w:rsidRDefault="00B950B4" w:rsidP="006424EC">
            <w:pPr>
              <w:shd w:val="clear" w:color="auto" w:fill="F8F8F8"/>
              <w:rPr>
                <w:rFonts w:ascii="Times New Roman" w:hAnsi="Times New Roman" w:cs="Times New Roman"/>
                <w:color w:val="292C2F"/>
                <w:sz w:val="20"/>
                <w:szCs w:val="20"/>
              </w:rPr>
            </w:pPr>
            <w:r w:rsidRPr="00B51850">
              <w:rPr>
                <w:rFonts w:ascii="Times New Roman" w:hAnsi="Times New Roman" w:cs="Times New Roman"/>
                <w:color w:val="292C2F"/>
                <w:sz w:val="20"/>
                <w:szCs w:val="20"/>
              </w:rPr>
              <w:lastRenderedPageBreak/>
              <w:t>№ 87:01:000000:2284-87/005/2023-1</w:t>
            </w:r>
          </w:p>
          <w:p w14:paraId="22F12E5A" w14:textId="77777777" w:rsidR="00B950B4" w:rsidRPr="00B51850" w:rsidRDefault="00B950B4" w:rsidP="006424EC">
            <w:pPr>
              <w:shd w:val="clear" w:color="auto" w:fill="F8F8F8"/>
              <w:rPr>
                <w:rFonts w:ascii="Times New Roman" w:hAnsi="Times New Roman" w:cs="Times New Roman"/>
                <w:color w:val="292C2F"/>
                <w:sz w:val="20"/>
                <w:szCs w:val="20"/>
                <w:lang w:val="en-US"/>
              </w:rPr>
            </w:pPr>
            <w:r w:rsidRPr="00B51850">
              <w:rPr>
                <w:rFonts w:ascii="Times New Roman" w:hAnsi="Times New Roman" w:cs="Times New Roman"/>
                <w:color w:val="292C2F"/>
                <w:sz w:val="20"/>
                <w:szCs w:val="20"/>
              </w:rPr>
              <w:t>от 10.02.202</w:t>
            </w:r>
            <w:r w:rsidRPr="00B51850">
              <w:rPr>
                <w:rFonts w:ascii="Times New Roman" w:hAnsi="Times New Roman" w:cs="Times New Roman"/>
                <w:color w:val="292C2F"/>
                <w:sz w:val="20"/>
                <w:szCs w:val="20"/>
                <w:lang w:val="en-US"/>
              </w:rPr>
              <w:t>3</w:t>
            </w:r>
          </w:p>
        </w:tc>
        <w:tc>
          <w:tcPr>
            <w:tcW w:w="269" w:type="pct"/>
            <w:gridSpan w:val="2"/>
            <w:tcBorders>
              <w:bottom w:val="single" w:sz="4" w:space="0" w:color="000000"/>
            </w:tcBorders>
          </w:tcPr>
          <w:p w14:paraId="198BF72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06D77CBF" w14:textId="77777777" w:rsidTr="00B950B4">
        <w:trPr>
          <w:gridAfter w:val="1"/>
          <w:wAfter w:w="5" w:type="pct"/>
          <w:trHeight w:val="315"/>
        </w:trPr>
        <w:tc>
          <w:tcPr>
            <w:tcW w:w="161" w:type="pct"/>
            <w:vMerge/>
          </w:tcPr>
          <w:p w14:paraId="0CDEA69B"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54AA387D"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145E562"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17DAF8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DC2A59B"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F57F88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0,7329</w:t>
            </w:r>
          </w:p>
        </w:tc>
        <w:tc>
          <w:tcPr>
            <w:tcW w:w="322" w:type="pct"/>
            <w:gridSpan w:val="2"/>
            <w:vMerge/>
          </w:tcPr>
          <w:p w14:paraId="7CE76A33"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4E2281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328635B"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F78569A"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069F22C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2206B63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87:01:020001:29</w:t>
            </w:r>
          </w:p>
        </w:tc>
        <w:tc>
          <w:tcPr>
            <w:tcW w:w="455" w:type="pct"/>
            <w:tcBorders>
              <w:bottom w:val="single" w:sz="4" w:space="0" w:color="000000"/>
            </w:tcBorders>
          </w:tcPr>
          <w:p w14:paraId="7689281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Склад ГСМ</w:t>
            </w:r>
          </w:p>
        </w:tc>
        <w:tc>
          <w:tcPr>
            <w:tcW w:w="364" w:type="pct"/>
            <w:gridSpan w:val="2"/>
            <w:vMerge/>
          </w:tcPr>
          <w:p w14:paraId="06D482A2"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1A426D8"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Аренда</w:t>
            </w:r>
          </w:p>
          <w:p w14:paraId="3172E378"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 87-49-02/007/2014-327 от 09.11.2014</w:t>
            </w:r>
          </w:p>
        </w:tc>
        <w:tc>
          <w:tcPr>
            <w:tcW w:w="269" w:type="pct"/>
            <w:gridSpan w:val="2"/>
            <w:tcBorders>
              <w:bottom w:val="single" w:sz="4" w:space="0" w:color="000000"/>
            </w:tcBorders>
          </w:tcPr>
          <w:p w14:paraId="1F8D328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793D1D8" w14:textId="77777777" w:rsidTr="00B950B4">
        <w:trPr>
          <w:gridAfter w:val="1"/>
          <w:wAfter w:w="5" w:type="pct"/>
          <w:trHeight w:val="315"/>
        </w:trPr>
        <w:tc>
          <w:tcPr>
            <w:tcW w:w="161" w:type="pct"/>
            <w:vMerge/>
          </w:tcPr>
          <w:p w14:paraId="13D964D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5FF0B9D"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46D48A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F88CE24"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E58F9A4"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66DFC1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0,4328</w:t>
            </w:r>
          </w:p>
        </w:tc>
        <w:tc>
          <w:tcPr>
            <w:tcW w:w="322" w:type="pct"/>
            <w:gridSpan w:val="2"/>
            <w:vMerge/>
          </w:tcPr>
          <w:p w14:paraId="146DE830"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7713262"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CA6B53E"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283C49F"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641ACAF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72E989A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87:01:020001:805</w:t>
            </w:r>
          </w:p>
        </w:tc>
        <w:tc>
          <w:tcPr>
            <w:tcW w:w="455" w:type="pct"/>
            <w:tcBorders>
              <w:bottom w:val="single" w:sz="4" w:space="0" w:color="000000"/>
            </w:tcBorders>
          </w:tcPr>
          <w:p w14:paraId="045375D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животноводство</w:t>
            </w:r>
          </w:p>
        </w:tc>
        <w:tc>
          <w:tcPr>
            <w:tcW w:w="364" w:type="pct"/>
            <w:gridSpan w:val="2"/>
            <w:vMerge/>
          </w:tcPr>
          <w:p w14:paraId="10DB5673"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99041DC"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3E3B64B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4D8ABFB7" w14:textId="77777777" w:rsidTr="00B950B4">
        <w:trPr>
          <w:gridAfter w:val="1"/>
          <w:wAfter w:w="5" w:type="pct"/>
          <w:trHeight w:val="315"/>
        </w:trPr>
        <w:tc>
          <w:tcPr>
            <w:tcW w:w="161" w:type="pct"/>
            <w:vMerge/>
          </w:tcPr>
          <w:p w14:paraId="4CE60DA1"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0A5C23D"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2197573"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05BBAE13"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0C11B498"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E49ECB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0,4094</w:t>
            </w:r>
          </w:p>
        </w:tc>
        <w:tc>
          <w:tcPr>
            <w:tcW w:w="322" w:type="pct"/>
            <w:gridSpan w:val="2"/>
            <w:vMerge/>
          </w:tcPr>
          <w:p w14:paraId="150AAC28"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57B2A2F"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710E3AFE"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9FA0E05"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18F8B77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18A2844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87:01:020001:16</w:t>
            </w:r>
          </w:p>
        </w:tc>
        <w:tc>
          <w:tcPr>
            <w:tcW w:w="455" w:type="pct"/>
            <w:tcBorders>
              <w:bottom w:val="single" w:sz="4" w:space="0" w:color="000000"/>
            </w:tcBorders>
          </w:tcPr>
          <w:p w14:paraId="2DB8846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Котельная № 1</w:t>
            </w:r>
          </w:p>
        </w:tc>
        <w:tc>
          <w:tcPr>
            <w:tcW w:w="364" w:type="pct"/>
            <w:gridSpan w:val="2"/>
            <w:vMerge/>
          </w:tcPr>
          <w:p w14:paraId="1ABC7EF9"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C5FCD3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125121C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79935F7" w14:textId="77777777" w:rsidTr="00B950B4">
        <w:trPr>
          <w:gridAfter w:val="1"/>
          <w:wAfter w:w="5" w:type="pct"/>
          <w:trHeight w:val="315"/>
        </w:trPr>
        <w:tc>
          <w:tcPr>
            <w:tcW w:w="161" w:type="pct"/>
            <w:vMerge/>
          </w:tcPr>
          <w:p w14:paraId="5EE9AE30"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5CC580E"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B5AEB26"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79FBF76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24E37A1"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DB8EAD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0,2823</w:t>
            </w:r>
          </w:p>
        </w:tc>
        <w:tc>
          <w:tcPr>
            <w:tcW w:w="322" w:type="pct"/>
            <w:gridSpan w:val="2"/>
            <w:vMerge/>
          </w:tcPr>
          <w:p w14:paraId="5A15FB4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18564723"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0F3C9DB"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3939C9D"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0EC2CD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6F8227D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87:01:020001:35</w:t>
            </w:r>
          </w:p>
        </w:tc>
        <w:tc>
          <w:tcPr>
            <w:tcW w:w="455" w:type="pct"/>
            <w:tcBorders>
              <w:bottom w:val="single" w:sz="4" w:space="0" w:color="000000"/>
            </w:tcBorders>
          </w:tcPr>
          <w:p w14:paraId="6F3EA80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Тепловые сети</w:t>
            </w:r>
          </w:p>
        </w:tc>
        <w:tc>
          <w:tcPr>
            <w:tcW w:w="364" w:type="pct"/>
            <w:gridSpan w:val="2"/>
            <w:vMerge/>
          </w:tcPr>
          <w:p w14:paraId="51C2428E"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4802C3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642CD94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70CF5F21" w14:textId="77777777" w:rsidTr="00B950B4">
        <w:trPr>
          <w:gridAfter w:val="1"/>
          <w:wAfter w:w="5" w:type="pct"/>
          <w:trHeight w:val="315"/>
        </w:trPr>
        <w:tc>
          <w:tcPr>
            <w:tcW w:w="161" w:type="pct"/>
            <w:vMerge/>
          </w:tcPr>
          <w:p w14:paraId="3BB81A26"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0D00058"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6A9EFF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067687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A205F20"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06EE0EB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156,8300</w:t>
            </w:r>
          </w:p>
        </w:tc>
        <w:tc>
          <w:tcPr>
            <w:tcW w:w="322" w:type="pct"/>
            <w:gridSpan w:val="2"/>
            <w:vMerge/>
          </w:tcPr>
          <w:p w14:paraId="75B65B63"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Borders>
              <w:bottom w:val="single" w:sz="4" w:space="0" w:color="000000"/>
            </w:tcBorders>
          </w:tcPr>
          <w:p w14:paraId="6FDCE2EB"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7FA3840"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54CB1DD"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0A50311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417930D4" w14:textId="77777777" w:rsidR="00B950B4" w:rsidRPr="00B51850" w:rsidRDefault="00B950B4" w:rsidP="006424EC">
            <w:pPr>
              <w:jc w:val="center"/>
              <w:rPr>
                <w:rFonts w:ascii="Times New Roman" w:hAnsi="Times New Roman" w:cs="Times New Roman"/>
                <w:sz w:val="20"/>
                <w:szCs w:val="20"/>
              </w:rPr>
            </w:pPr>
          </w:p>
        </w:tc>
        <w:tc>
          <w:tcPr>
            <w:tcW w:w="455" w:type="pct"/>
            <w:tcBorders>
              <w:bottom w:val="single" w:sz="4" w:space="0" w:color="000000"/>
            </w:tcBorders>
          </w:tcPr>
          <w:p w14:paraId="6153023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зона</w:t>
            </w:r>
          </w:p>
        </w:tc>
        <w:tc>
          <w:tcPr>
            <w:tcW w:w="364" w:type="pct"/>
            <w:gridSpan w:val="2"/>
            <w:vMerge/>
            <w:tcBorders>
              <w:bottom w:val="single" w:sz="4" w:space="0" w:color="000000"/>
            </w:tcBorders>
          </w:tcPr>
          <w:p w14:paraId="4887EF16"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1EBFE4E" w14:textId="77777777" w:rsidR="00B950B4" w:rsidRPr="00B51850" w:rsidRDefault="00B950B4" w:rsidP="006424EC">
            <w:pPr>
              <w:jc w:val="center"/>
              <w:rPr>
                <w:rFonts w:ascii="Times New Roman" w:hAnsi="Times New Roman" w:cs="Times New Roman"/>
                <w:sz w:val="20"/>
                <w:szCs w:val="20"/>
              </w:rPr>
            </w:pPr>
          </w:p>
        </w:tc>
        <w:tc>
          <w:tcPr>
            <w:tcW w:w="269" w:type="pct"/>
            <w:gridSpan w:val="2"/>
            <w:tcBorders>
              <w:bottom w:val="single" w:sz="4" w:space="0" w:color="000000"/>
            </w:tcBorders>
          </w:tcPr>
          <w:p w14:paraId="7587AB9B" w14:textId="77777777" w:rsidR="00B950B4" w:rsidRPr="00B51850" w:rsidRDefault="00B950B4" w:rsidP="006424EC">
            <w:pPr>
              <w:jc w:val="center"/>
              <w:rPr>
                <w:rFonts w:ascii="Times New Roman" w:hAnsi="Times New Roman" w:cs="Times New Roman"/>
                <w:sz w:val="20"/>
                <w:szCs w:val="20"/>
              </w:rPr>
            </w:pPr>
          </w:p>
        </w:tc>
      </w:tr>
      <w:tr w:rsidR="00B950B4" w:rsidRPr="00B950B4" w14:paraId="4A95A72A" w14:textId="77777777" w:rsidTr="00B950B4">
        <w:trPr>
          <w:gridAfter w:val="1"/>
          <w:wAfter w:w="5" w:type="pct"/>
          <w:trHeight w:val="105"/>
        </w:trPr>
        <w:tc>
          <w:tcPr>
            <w:tcW w:w="161" w:type="pct"/>
            <w:vMerge/>
          </w:tcPr>
          <w:p w14:paraId="5E815EB6"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41B5159"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70C860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67E3A9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39BA034"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45DDECE"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10395EAE"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164,0</w:t>
            </w:r>
          </w:p>
        </w:tc>
        <w:tc>
          <w:tcPr>
            <w:tcW w:w="356" w:type="pct"/>
            <w:gridSpan w:val="2"/>
          </w:tcPr>
          <w:p w14:paraId="03F1E486"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w:t>
            </w:r>
          </w:p>
        </w:tc>
        <w:tc>
          <w:tcPr>
            <w:tcW w:w="168" w:type="pct"/>
          </w:tcPr>
          <w:p w14:paraId="71D89BB4"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DDA3CFB" w14:textId="77777777" w:rsidR="00B950B4" w:rsidRPr="00B51850" w:rsidRDefault="00B950B4" w:rsidP="006424EC">
            <w:pPr>
              <w:jc w:val="center"/>
              <w:rPr>
                <w:rFonts w:ascii="Times New Roman" w:hAnsi="Times New Roman" w:cs="Times New Roman"/>
                <w:color w:val="000000"/>
                <w:sz w:val="20"/>
                <w:szCs w:val="20"/>
              </w:rPr>
            </w:pPr>
          </w:p>
        </w:tc>
        <w:tc>
          <w:tcPr>
            <w:tcW w:w="2040" w:type="pct"/>
            <w:gridSpan w:val="9"/>
          </w:tcPr>
          <w:p w14:paraId="586234EF" w14:textId="77777777" w:rsidR="00B950B4" w:rsidRPr="00B51850" w:rsidRDefault="00B950B4" w:rsidP="006424EC">
            <w:pPr>
              <w:jc w:val="center"/>
              <w:rPr>
                <w:rFonts w:ascii="Times New Roman" w:hAnsi="Times New Roman" w:cs="Times New Roman"/>
                <w:sz w:val="20"/>
                <w:szCs w:val="20"/>
              </w:rPr>
            </w:pPr>
          </w:p>
        </w:tc>
      </w:tr>
      <w:tr w:rsidR="00B950B4" w:rsidRPr="00B950B4" w14:paraId="741291BF" w14:textId="77777777" w:rsidTr="00B950B4">
        <w:trPr>
          <w:gridAfter w:val="1"/>
          <w:wAfter w:w="5" w:type="pct"/>
          <w:trHeight w:val="315"/>
        </w:trPr>
        <w:tc>
          <w:tcPr>
            <w:tcW w:w="161" w:type="pct"/>
            <w:vMerge w:val="restart"/>
          </w:tcPr>
          <w:p w14:paraId="6A3AD723"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5</w:t>
            </w:r>
          </w:p>
        </w:tc>
        <w:tc>
          <w:tcPr>
            <w:tcW w:w="385" w:type="pct"/>
            <w:vMerge w:val="restart"/>
          </w:tcPr>
          <w:p w14:paraId="6E5C549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w:t>
            </w:r>
            <w:r w:rsidRPr="00B51850">
              <w:rPr>
                <w:rFonts w:ascii="Times New Roman" w:hAnsi="Times New Roman" w:cs="Times New Roman"/>
                <w:sz w:val="20"/>
                <w:szCs w:val="20"/>
              </w:rPr>
              <w:lastRenderedPageBreak/>
              <w:t>участкового лесничества</w:t>
            </w:r>
          </w:p>
        </w:tc>
        <w:tc>
          <w:tcPr>
            <w:tcW w:w="209" w:type="pct"/>
            <w:vMerge w:val="restart"/>
          </w:tcPr>
          <w:p w14:paraId="6726473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lastRenderedPageBreak/>
              <w:t>10</w:t>
            </w:r>
          </w:p>
        </w:tc>
        <w:tc>
          <w:tcPr>
            <w:tcW w:w="203" w:type="pct"/>
            <w:vMerge w:val="restart"/>
          </w:tcPr>
          <w:p w14:paraId="4287473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36</w:t>
            </w:r>
          </w:p>
        </w:tc>
        <w:tc>
          <w:tcPr>
            <w:tcW w:w="215" w:type="pct"/>
            <w:vMerge w:val="restart"/>
          </w:tcPr>
          <w:p w14:paraId="5AC436A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30</w:t>
            </w:r>
          </w:p>
        </w:tc>
        <w:tc>
          <w:tcPr>
            <w:tcW w:w="337" w:type="pct"/>
          </w:tcPr>
          <w:p w14:paraId="3471F33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1,1049</w:t>
            </w:r>
          </w:p>
        </w:tc>
        <w:tc>
          <w:tcPr>
            <w:tcW w:w="322" w:type="pct"/>
            <w:gridSpan w:val="2"/>
            <w:vMerge w:val="restart"/>
          </w:tcPr>
          <w:p w14:paraId="128D896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30,0</w:t>
            </w:r>
          </w:p>
        </w:tc>
        <w:tc>
          <w:tcPr>
            <w:tcW w:w="356" w:type="pct"/>
            <w:gridSpan w:val="2"/>
            <w:vMerge w:val="restart"/>
          </w:tcPr>
          <w:p w14:paraId="5ADD4C9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168" w:type="pct"/>
            <w:tcBorders>
              <w:bottom w:val="single" w:sz="4" w:space="0" w:color="000000"/>
            </w:tcBorders>
          </w:tcPr>
          <w:p w14:paraId="76D0600C" w14:textId="77777777" w:rsidR="00B950B4" w:rsidRPr="00B51850" w:rsidRDefault="00B950B4" w:rsidP="006424EC">
            <w:pPr>
              <w:jc w:val="center"/>
              <w:rPr>
                <w:rFonts w:ascii="Times New Roman" w:hAnsi="Times New Roman" w:cs="Times New Roman"/>
                <w:sz w:val="20"/>
                <w:szCs w:val="20"/>
              </w:rPr>
            </w:pPr>
          </w:p>
        </w:tc>
        <w:tc>
          <w:tcPr>
            <w:tcW w:w="599" w:type="pct"/>
            <w:vMerge w:val="restart"/>
          </w:tcPr>
          <w:p w14:paraId="33019DBA" w14:textId="77777777" w:rsidR="00B950B4" w:rsidRPr="00B51850" w:rsidRDefault="00B950B4" w:rsidP="006424EC">
            <w:pPr>
              <w:jc w:val="center"/>
              <w:rPr>
                <w:rFonts w:ascii="Times New Roman" w:hAnsi="Times New Roman" w:cs="Times New Roman"/>
                <w:sz w:val="20"/>
                <w:szCs w:val="20"/>
              </w:rPr>
            </w:pPr>
            <w:proofErr w:type="spellStart"/>
            <w:r w:rsidRPr="00B51850">
              <w:rPr>
                <w:rFonts w:ascii="Times New Roman" w:hAnsi="Times New Roman" w:cs="Times New Roman"/>
                <w:color w:val="000000"/>
                <w:sz w:val="20"/>
                <w:szCs w:val="20"/>
              </w:rPr>
              <w:t>Нерестоохранные</w:t>
            </w:r>
            <w:proofErr w:type="spellEnd"/>
            <w:r w:rsidRPr="00B51850">
              <w:rPr>
                <w:rFonts w:ascii="Times New Roman" w:hAnsi="Times New Roman" w:cs="Times New Roman"/>
                <w:color w:val="000000"/>
                <w:sz w:val="20"/>
                <w:szCs w:val="20"/>
              </w:rPr>
              <w:t xml:space="preserve"> полосы лесов</w:t>
            </w:r>
          </w:p>
        </w:tc>
        <w:tc>
          <w:tcPr>
            <w:tcW w:w="246" w:type="pct"/>
            <w:tcBorders>
              <w:bottom w:val="single" w:sz="4" w:space="0" w:color="000000"/>
            </w:tcBorders>
          </w:tcPr>
          <w:p w14:paraId="600CBBAA"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63885374" w14:textId="77777777" w:rsidR="00B950B4" w:rsidRPr="00B51850" w:rsidRDefault="00B950B4" w:rsidP="006424EC">
            <w:pPr>
              <w:jc w:val="center"/>
              <w:rPr>
                <w:rFonts w:ascii="Times New Roman" w:hAnsi="Times New Roman" w:cs="Times New Roman"/>
                <w:b/>
                <w:bCs/>
                <w:sz w:val="20"/>
                <w:szCs w:val="20"/>
              </w:rPr>
            </w:pPr>
            <w:r w:rsidRPr="00B51850">
              <w:rPr>
                <w:rFonts w:ascii="Times New Roman" w:hAnsi="Times New Roman" w:cs="Times New Roman"/>
                <w:b/>
                <w:bCs/>
                <w:sz w:val="20"/>
                <w:szCs w:val="20"/>
              </w:rPr>
              <w:t>87:01:020001:32</w:t>
            </w:r>
          </w:p>
        </w:tc>
        <w:tc>
          <w:tcPr>
            <w:tcW w:w="455" w:type="pct"/>
            <w:tcBorders>
              <w:bottom w:val="single" w:sz="4" w:space="0" w:color="000000"/>
            </w:tcBorders>
          </w:tcPr>
          <w:p w14:paraId="7FF67C2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Причал</w:t>
            </w:r>
          </w:p>
        </w:tc>
        <w:tc>
          <w:tcPr>
            <w:tcW w:w="364" w:type="pct"/>
            <w:gridSpan w:val="2"/>
            <w:vMerge w:val="restart"/>
          </w:tcPr>
          <w:p w14:paraId="2E05DD6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Земли населенных пунктов</w:t>
            </w:r>
          </w:p>
        </w:tc>
        <w:tc>
          <w:tcPr>
            <w:tcW w:w="323" w:type="pct"/>
            <w:tcBorders>
              <w:bottom w:val="single" w:sz="4" w:space="0" w:color="000000"/>
            </w:tcBorders>
          </w:tcPr>
          <w:p w14:paraId="320B8E5D"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00614661"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 87:01:02</w:t>
            </w:r>
            <w:r w:rsidRPr="00B51850">
              <w:rPr>
                <w:rFonts w:ascii="Times New Roman" w:hAnsi="Times New Roman" w:cs="Times New Roman"/>
                <w:sz w:val="20"/>
                <w:szCs w:val="20"/>
              </w:rPr>
              <w:lastRenderedPageBreak/>
              <w:t>0001:32-87/005/2022-2</w:t>
            </w:r>
          </w:p>
          <w:p w14:paraId="2ED59A62"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от 24.05.2022</w:t>
            </w:r>
          </w:p>
          <w:p w14:paraId="53905C59"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Аренда</w:t>
            </w:r>
          </w:p>
          <w:p w14:paraId="643393C7"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 87:01:020001:32-87/005/2022-3</w:t>
            </w:r>
          </w:p>
          <w:p w14:paraId="29B92424" w14:textId="77777777" w:rsidR="00B950B4" w:rsidRPr="00B51850" w:rsidRDefault="00B950B4" w:rsidP="006424EC">
            <w:pPr>
              <w:rPr>
                <w:rFonts w:ascii="Times New Roman" w:hAnsi="Times New Roman" w:cs="Times New Roman"/>
                <w:sz w:val="20"/>
                <w:szCs w:val="20"/>
              </w:rPr>
            </w:pPr>
            <w:r w:rsidRPr="00B51850">
              <w:rPr>
                <w:rFonts w:ascii="Times New Roman" w:hAnsi="Times New Roman" w:cs="Times New Roman"/>
                <w:sz w:val="20"/>
                <w:szCs w:val="20"/>
              </w:rPr>
              <w:t>от 01.12.2022</w:t>
            </w:r>
          </w:p>
        </w:tc>
        <w:tc>
          <w:tcPr>
            <w:tcW w:w="269" w:type="pct"/>
            <w:gridSpan w:val="2"/>
            <w:tcBorders>
              <w:bottom w:val="single" w:sz="4" w:space="0" w:color="000000"/>
            </w:tcBorders>
          </w:tcPr>
          <w:p w14:paraId="3EAC53A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042EF33E" w14:textId="77777777" w:rsidTr="00B950B4">
        <w:trPr>
          <w:gridAfter w:val="1"/>
          <w:wAfter w:w="5" w:type="pct"/>
          <w:trHeight w:val="315"/>
        </w:trPr>
        <w:tc>
          <w:tcPr>
            <w:tcW w:w="161" w:type="pct"/>
            <w:vMerge/>
          </w:tcPr>
          <w:p w14:paraId="076E494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CFE944B"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D8BD71D"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8C85385"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838E2F0"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967184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0,1001</w:t>
            </w:r>
          </w:p>
        </w:tc>
        <w:tc>
          <w:tcPr>
            <w:tcW w:w="322" w:type="pct"/>
            <w:gridSpan w:val="2"/>
            <w:vMerge/>
          </w:tcPr>
          <w:p w14:paraId="431B6F2D"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0E84F63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DE5EF1A"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912737E"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73E56157"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41D44C2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87:01:020001:17</w:t>
            </w:r>
          </w:p>
        </w:tc>
        <w:tc>
          <w:tcPr>
            <w:tcW w:w="455" w:type="pct"/>
            <w:tcBorders>
              <w:bottom w:val="single" w:sz="4" w:space="0" w:color="000000"/>
            </w:tcBorders>
          </w:tcPr>
          <w:p w14:paraId="08795BD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Котельная № 2</w:t>
            </w:r>
          </w:p>
        </w:tc>
        <w:tc>
          <w:tcPr>
            <w:tcW w:w="364" w:type="pct"/>
            <w:gridSpan w:val="2"/>
            <w:vMerge/>
          </w:tcPr>
          <w:p w14:paraId="32C5166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DF867D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4DB3C24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87-49-02/007/2014-324 от 09.11.2014</w:t>
            </w:r>
          </w:p>
        </w:tc>
        <w:tc>
          <w:tcPr>
            <w:tcW w:w="269" w:type="pct"/>
            <w:gridSpan w:val="2"/>
            <w:tcBorders>
              <w:bottom w:val="single" w:sz="4" w:space="0" w:color="000000"/>
            </w:tcBorders>
          </w:tcPr>
          <w:p w14:paraId="0431C3B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6F19FB2A" w14:textId="77777777" w:rsidTr="00B950B4">
        <w:trPr>
          <w:gridAfter w:val="1"/>
          <w:wAfter w:w="5" w:type="pct"/>
          <w:trHeight w:val="315"/>
        </w:trPr>
        <w:tc>
          <w:tcPr>
            <w:tcW w:w="161" w:type="pct"/>
            <w:vMerge/>
          </w:tcPr>
          <w:p w14:paraId="1836533D"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7240A19"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CA4511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06C81B34"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5C85BAD"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271E81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0,0535</w:t>
            </w:r>
          </w:p>
        </w:tc>
        <w:tc>
          <w:tcPr>
            <w:tcW w:w="322" w:type="pct"/>
            <w:gridSpan w:val="2"/>
            <w:vMerge/>
          </w:tcPr>
          <w:p w14:paraId="56E2B2C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1F2052A"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CBCF9EB"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8CC8829"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299053EE"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20F08C6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87:01:020001:30</w:t>
            </w:r>
          </w:p>
        </w:tc>
        <w:tc>
          <w:tcPr>
            <w:tcW w:w="455" w:type="pct"/>
            <w:tcBorders>
              <w:bottom w:val="single" w:sz="4" w:space="0" w:color="000000"/>
            </w:tcBorders>
          </w:tcPr>
          <w:p w14:paraId="47482FE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Гаражи</w:t>
            </w:r>
          </w:p>
        </w:tc>
        <w:tc>
          <w:tcPr>
            <w:tcW w:w="364" w:type="pct"/>
            <w:gridSpan w:val="2"/>
            <w:vMerge/>
          </w:tcPr>
          <w:p w14:paraId="37637A6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E5AA89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7701878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87:01:020001:30-87/005/2023-8</w:t>
            </w:r>
          </w:p>
          <w:p w14:paraId="10B969E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от 01.03.2023</w:t>
            </w:r>
          </w:p>
        </w:tc>
        <w:tc>
          <w:tcPr>
            <w:tcW w:w="269" w:type="pct"/>
            <w:gridSpan w:val="2"/>
            <w:tcBorders>
              <w:bottom w:val="single" w:sz="4" w:space="0" w:color="000000"/>
            </w:tcBorders>
          </w:tcPr>
          <w:p w14:paraId="3420F31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37EB0FE7" w14:textId="77777777" w:rsidTr="00B950B4">
        <w:trPr>
          <w:gridAfter w:val="1"/>
          <w:wAfter w:w="5" w:type="pct"/>
          <w:trHeight w:val="315"/>
        </w:trPr>
        <w:tc>
          <w:tcPr>
            <w:tcW w:w="161" w:type="pct"/>
            <w:vMerge/>
          </w:tcPr>
          <w:p w14:paraId="52C55D3D"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896C50C"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B126009"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AFB0AB8"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BD6F954"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127E61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0,0273</w:t>
            </w:r>
          </w:p>
        </w:tc>
        <w:tc>
          <w:tcPr>
            <w:tcW w:w="322" w:type="pct"/>
            <w:gridSpan w:val="2"/>
            <w:vMerge/>
          </w:tcPr>
          <w:p w14:paraId="22B36470"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720F33B"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61FF068"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25694AF"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E92BB51"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1E28DFA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87:01:020001:30</w:t>
            </w:r>
          </w:p>
        </w:tc>
        <w:tc>
          <w:tcPr>
            <w:tcW w:w="455" w:type="pct"/>
            <w:tcBorders>
              <w:bottom w:val="single" w:sz="4" w:space="0" w:color="000000"/>
            </w:tcBorders>
          </w:tcPr>
          <w:p w14:paraId="2119D41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склад</w:t>
            </w:r>
          </w:p>
        </w:tc>
        <w:tc>
          <w:tcPr>
            <w:tcW w:w="364" w:type="pct"/>
            <w:gridSpan w:val="2"/>
            <w:vMerge/>
          </w:tcPr>
          <w:p w14:paraId="76EAC4A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78656D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67BF383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87:01:020001:30-87/005/2023-8</w:t>
            </w:r>
          </w:p>
          <w:p w14:paraId="2DDCB7A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01.03.2023</w:t>
            </w:r>
          </w:p>
        </w:tc>
        <w:tc>
          <w:tcPr>
            <w:tcW w:w="269" w:type="pct"/>
            <w:gridSpan w:val="2"/>
            <w:tcBorders>
              <w:bottom w:val="single" w:sz="4" w:space="0" w:color="000000"/>
            </w:tcBorders>
          </w:tcPr>
          <w:p w14:paraId="077F40F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C1EEEE9" w14:textId="77777777" w:rsidTr="00B950B4">
        <w:trPr>
          <w:gridAfter w:val="1"/>
          <w:wAfter w:w="5" w:type="pct"/>
          <w:trHeight w:val="315"/>
        </w:trPr>
        <w:tc>
          <w:tcPr>
            <w:tcW w:w="161" w:type="pct"/>
            <w:vMerge/>
          </w:tcPr>
          <w:p w14:paraId="4FCDED27"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A0FE203"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E5E55B2"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40A67E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E3FF0E3"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6091F9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0,0850</w:t>
            </w:r>
          </w:p>
        </w:tc>
        <w:tc>
          <w:tcPr>
            <w:tcW w:w="322" w:type="pct"/>
            <w:gridSpan w:val="2"/>
            <w:vMerge/>
          </w:tcPr>
          <w:p w14:paraId="370E9A22"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463BEAD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3ADD1F7"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E5CB49E"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0589DA9B"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1494318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87:01:020001:802</w:t>
            </w:r>
          </w:p>
        </w:tc>
        <w:tc>
          <w:tcPr>
            <w:tcW w:w="455" w:type="pct"/>
            <w:tcBorders>
              <w:bottom w:val="single" w:sz="4" w:space="0" w:color="000000"/>
            </w:tcBorders>
          </w:tcPr>
          <w:p w14:paraId="143D75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индивидуальное жилищное строительство</w:t>
            </w:r>
          </w:p>
        </w:tc>
        <w:tc>
          <w:tcPr>
            <w:tcW w:w="364" w:type="pct"/>
            <w:gridSpan w:val="2"/>
            <w:vMerge/>
          </w:tcPr>
          <w:p w14:paraId="14BFEEC8"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238229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5E93833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F4E3D10" w14:textId="77777777" w:rsidTr="00B950B4">
        <w:trPr>
          <w:gridAfter w:val="1"/>
          <w:wAfter w:w="5" w:type="pct"/>
          <w:trHeight w:val="315"/>
        </w:trPr>
        <w:tc>
          <w:tcPr>
            <w:tcW w:w="161" w:type="pct"/>
            <w:vMerge/>
          </w:tcPr>
          <w:p w14:paraId="29C0577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52E8E6AB"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BE617EB"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5307E7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07185BC"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E244E9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0,4967</w:t>
            </w:r>
          </w:p>
        </w:tc>
        <w:tc>
          <w:tcPr>
            <w:tcW w:w="322" w:type="pct"/>
            <w:gridSpan w:val="2"/>
            <w:vMerge/>
          </w:tcPr>
          <w:p w14:paraId="31E7FA22"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B73A6D2"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ED3902C"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54E9F34"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143E8913"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3E1D690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87:01:020001:807</w:t>
            </w:r>
          </w:p>
        </w:tc>
        <w:tc>
          <w:tcPr>
            <w:tcW w:w="455" w:type="pct"/>
            <w:tcBorders>
              <w:bottom w:val="single" w:sz="4" w:space="0" w:color="000000"/>
            </w:tcBorders>
          </w:tcPr>
          <w:p w14:paraId="09541F0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Для ведения личного подсобного хозяйства (приусадебный земельный участок)</w:t>
            </w:r>
          </w:p>
        </w:tc>
        <w:tc>
          <w:tcPr>
            <w:tcW w:w="364" w:type="pct"/>
            <w:gridSpan w:val="2"/>
            <w:vMerge/>
          </w:tcPr>
          <w:p w14:paraId="7B37C47B"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5799A9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452B9E7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87:01:020001:807-87/005/2022-7</w:t>
            </w:r>
          </w:p>
          <w:p w14:paraId="356C1E3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25.07.2022</w:t>
            </w:r>
          </w:p>
        </w:tc>
        <w:tc>
          <w:tcPr>
            <w:tcW w:w="269" w:type="pct"/>
            <w:gridSpan w:val="2"/>
            <w:tcBorders>
              <w:bottom w:val="single" w:sz="4" w:space="0" w:color="000000"/>
            </w:tcBorders>
          </w:tcPr>
          <w:p w14:paraId="0FD0FB8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1681D37C" w14:textId="77777777" w:rsidTr="00B950B4">
        <w:trPr>
          <w:gridAfter w:val="1"/>
          <w:wAfter w:w="5" w:type="pct"/>
          <w:trHeight w:val="315"/>
        </w:trPr>
        <w:tc>
          <w:tcPr>
            <w:tcW w:w="161" w:type="pct"/>
            <w:vMerge/>
          </w:tcPr>
          <w:p w14:paraId="5789728A"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EFC0F45"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6E29C90"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E9D19A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BECFCBE"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DA8FB4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0,0892</w:t>
            </w:r>
          </w:p>
        </w:tc>
        <w:tc>
          <w:tcPr>
            <w:tcW w:w="322" w:type="pct"/>
            <w:gridSpan w:val="2"/>
            <w:vMerge/>
          </w:tcPr>
          <w:p w14:paraId="46BC04F1"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61675F5"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6B7FAC5"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B1C04F9"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6CF7A124"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72EDD65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87:01:020001:1052</w:t>
            </w:r>
          </w:p>
        </w:tc>
        <w:tc>
          <w:tcPr>
            <w:tcW w:w="455" w:type="pct"/>
            <w:tcBorders>
              <w:bottom w:val="single" w:sz="4" w:space="0" w:color="000000"/>
            </w:tcBorders>
          </w:tcPr>
          <w:p w14:paraId="2945AA6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магазины</w:t>
            </w:r>
          </w:p>
        </w:tc>
        <w:tc>
          <w:tcPr>
            <w:tcW w:w="364" w:type="pct"/>
            <w:gridSpan w:val="2"/>
            <w:vMerge/>
          </w:tcPr>
          <w:p w14:paraId="70A69ADD"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28FF6A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27F5A9D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00CFC58" w14:textId="77777777" w:rsidTr="00B950B4">
        <w:trPr>
          <w:gridAfter w:val="1"/>
          <w:wAfter w:w="5" w:type="pct"/>
          <w:trHeight w:val="315"/>
        </w:trPr>
        <w:tc>
          <w:tcPr>
            <w:tcW w:w="161" w:type="pct"/>
            <w:vMerge/>
          </w:tcPr>
          <w:p w14:paraId="0D9AF3DF"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0C8A71DB"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63E88BF"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810C4FB"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661907F"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7F144A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0,0812</w:t>
            </w:r>
          </w:p>
        </w:tc>
        <w:tc>
          <w:tcPr>
            <w:tcW w:w="322" w:type="pct"/>
            <w:gridSpan w:val="2"/>
            <w:vMerge/>
          </w:tcPr>
          <w:p w14:paraId="7DE2D549"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021D5B0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3B3967EB"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4547672"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5750B64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4E6C8FF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87:01:020001:793</w:t>
            </w:r>
          </w:p>
        </w:tc>
        <w:tc>
          <w:tcPr>
            <w:tcW w:w="455" w:type="pct"/>
            <w:tcBorders>
              <w:bottom w:val="single" w:sz="4" w:space="0" w:color="000000"/>
            </w:tcBorders>
          </w:tcPr>
          <w:p w14:paraId="35DCB57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здание детского сада</w:t>
            </w:r>
          </w:p>
        </w:tc>
        <w:tc>
          <w:tcPr>
            <w:tcW w:w="364" w:type="pct"/>
            <w:gridSpan w:val="2"/>
            <w:vMerge/>
          </w:tcPr>
          <w:p w14:paraId="6F2AD79E"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99EC17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3A7179E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87-49/002-49/002/007/2015-519/1</w:t>
            </w:r>
          </w:p>
          <w:p w14:paraId="2E5E742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23.10.2015</w:t>
            </w:r>
          </w:p>
          <w:p w14:paraId="789BB35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Постоянное (бессрочное) пользование</w:t>
            </w:r>
          </w:p>
          <w:p w14:paraId="083C1E6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87-49/002-49/002/003/2016-721/1</w:t>
            </w:r>
          </w:p>
          <w:p w14:paraId="0565EF7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01.03.2016</w:t>
            </w:r>
          </w:p>
        </w:tc>
        <w:tc>
          <w:tcPr>
            <w:tcW w:w="269" w:type="pct"/>
            <w:gridSpan w:val="2"/>
            <w:tcBorders>
              <w:bottom w:val="single" w:sz="4" w:space="0" w:color="000000"/>
            </w:tcBorders>
          </w:tcPr>
          <w:p w14:paraId="32A0709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A442503" w14:textId="77777777" w:rsidTr="00B950B4">
        <w:trPr>
          <w:gridAfter w:val="1"/>
          <w:wAfter w:w="5" w:type="pct"/>
          <w:trHeight w:val="315"/>
        </w:trPr>
        <w:tc>
          <w:tcPr>
            <w:tcW w:w="161" w:type="pct"/>
            <w:vMerge/>
          </w:tcPr>
          <w:p w14:paraId="1D39967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54ED6B5"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C8FB86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0A2B278"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CA57816"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2FCE3A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0,0598</w:t>
            </w:r>
          </w:p>
        </w:tc>
        <w:tc>
          <w:tcPr>
            <w:tcW w:w="322" w:type="pct"/>
            <w:gridSpan w:val="2"/>
            <w:vMerge/>
          </w:tcPr>
          <w:p w14:paraId="5AB704BD"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A3DBCE6"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D848F28"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174D5F0"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4A401AF3"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1856B00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87:01:020001:1025</w:t>
            </w:r>
          </w:p>
        </w:tc>
        <w:tc>
          <w:tcPr>
            <w:tcW w:w="455" w:type="pct"/>
            <w:tcBorders>
              <w:bottom w:val="single" w:sz="4" w:space="0" w:color="000000"/>
            </w:tcBorders>
          </w:tcPr>
          <w:p w14:paraId="50AC990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Размещение складов</w:t>
            </w:r>
          </w:p>
        </w:tc>
        <w:tc>
          <w:tcPr>
            <w:tcW w:w="364" w:type="pct"/>
            <w:gridSpan w:val="2"/>
            <w:vMerge/>
          </w:tcPr>
          <w:p w14:paraId="08782F4A"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5BAD9C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6C40EA4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 87:01:020001:1025-87/005/2020-1</w:t>
            </w:r>
          </w:p>
          <w:p w14:paraId="11696B5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30.03.2020</w:t>
            </w:r>
          </w:p>
          <w:p w14:paraId="144864B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384D88F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87:01:020001:1025-87/005/2020-2</w:t>
            </w:r>
          </w:p>
          <w:p w14:paraId="118C519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03.11.2020</w:t>
            </w:r>
          </w:p>
        </w:tc>
        <w:tc>
          <w:tcPr>
            <w:tcW w:w="269" w:type="pct"/>
            <w:gridSpan w:val="2"/>
            <w:tcBorders>
              <w:bottom w:val="single" w:sz="4" w:space="0" w:color="000000"/>
            </w:tcBorders>
          </w:tcPr>
          <w:p w14:paraId="4F21AF0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293DC24A" w14:textId="77777777" w:rsidTr="00B950B4">
        <w:trPr>
          <w:gridAfter w:val="1"/>
          <w:wAfter w:w="5" w:type="pct"/>
          <w:trHeight w:val="315"/>
        </w:trPr>
        <w:tc>
          <w:tcPr>
            <w:tcW w:w="161" w:type="pct"/>
            <w:vMerge/>
          </w:tcPr>
          <w:p w14:paraId="034CC7E6"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39D73EF"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A756634"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4DEA338"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C287C61"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838515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0,1274</w:t>
            </w:r>
          </w:p>
        </w:tc>
        <w:tc>
          <w:tcPr>
            <w:tcW w:w="322" w:type="pct"/>
            <w:gridSpan w:val="2"/>
            <w:vMerge/>
          </w:tcPr>
          <w:p w14:paraId="1394F748"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4DF50F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632A67F"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02A0C89"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582FB8AA"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39CC23E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87:01:020001:13</w:t>
            </w:r>
          </w:p>
        </w:tc>
        <w:tc>
          <w:tcPr>
            <w:tcW w:w="455" w:type="pct"/>
            <w:tcBorders>
              <w:bottom w:val="single" w:sz="4" w:space="0" w:color="000000"/>
            </w:tcBorders>
          </w:tcPr>
          <w:p w14:paraId="67894B9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Детская игровая площадка</w:t>
            </w:r>
          </w:p>
        </w:tc>
        <w:tc>
          <w:tcPr>
            <w:tcW w:w="364" w:type="pct"/>
            <w:gridSpan w:val="2"/>
            <w:vMerge/>
          </w:tcPr>
          <w:p w14:paraId="19252244"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0A058B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6277CE9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4C4E0CE8" w14:textId="77777777" w:rsidTr="00B950B4">
        <w:trPr>
          <w:gridAfter w:val="1"/>
          <w:wAfter w:w="5" w:type="pct"/>
          <w:trHeight w:val="315"/>
        </w:trPr>
        <w:tc>
          <w:tcPr>
            <w:tcW w:w="161" w:type="pct"/>
            <w:vMerge/>
          </w:tcPr>
          <w:p w14:paraId="41534A47"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35564E1"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E0BD278"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696316A"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5AF29808"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7BF53A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0,1800</w:t>
            </w:r>
          </w:p>
        </w:tc>
        <w:tc>
          <w:tcPr>
            <w:tcW w:w="322" w:type="pct"/>
            <w:gridSpan w:val="2"/>
            <w:vMerge/>
          </w:tcPr>
          <w:p w14:paraId="71F92B52"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7EFFDA1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385E23AF"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E8BB224"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203DC015"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7BFEB78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87:01:020001:1045</w:t>
            </w:r>
          </w:p>
        </w:tc>
        <w:tc>
          <w:tcPr>
            <w:tcW w:w="455" w:type="pct"/>
            <w:tcBorders>
              <w:bottom w:val="single" w:sz="4" w:space="0" w:color="000000"/>
            </w:tcBorders>
          </w:tcPr>
          <w:p w14:paraId="75D37DF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многоквартирного дома</w:t>
            </w:r>
          </w:p>
        </w:tc>
        <w:tc>
          <w:tcPr>
            <w:tcW w:w="364" w:type="pct"/>
            <w:gridSpan w:val="2"/>
            <w:vMerge/>
          </w:tcPr>
          <w:p w14:paraId="4D94A1AF"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A0B838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06C19A6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14E044D1" w14:textId="77777777" w:rsidTr="00B950B4">
        <w:trPr>
          <w:gridAfter w:val="1"/>
          <w:wAfter w:w="5" w:type="pct"/>
          <w:trHeight w:val="315"/>
        </w:trPr>
        <w:tc>
          <w:tcPr>
            <w:tcW w:w="161" w:type="pct"/>
            <w:vMerge/>
          </w:tcPr>
          <w:p w14:paraId="6951FACB"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090F27C6"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5758B3B"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96B2808"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0EEB8D5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D99A1D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0,2160</w:t>
            </w:r>
          </w:p>
        </w:tc>
        <w:tc>
          <w:tcPr>
            <w:tcW w:w="322" w:type="pct"/>
            <w:gridSpan w:val="2"/>
            <w:vMerge/>
          </w:tcPr>
          <w:p w14:paraId="09E366A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73E65767"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6B40DD7"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483E206"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7282CFC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1F68F53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87:01:020001:1046</w:t>
            </w:r>
          </w:p>
        </w:tc>
        <w:tc>
          <w:tcPr>
            <w:tcW w:w="455" w:type="pct"/>
            <w:tcBorders>
              <w:bottom w:val="single" w:sz="4" w:space="0" w:color="000000"/>
            </w:tcBorders>
          </w:tcPr>
          <w:p w14:paraId="1893C0D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xml:space="preserve">под строительство </w:t>
            </w:r>
            <w:r w:rsidRPr="00B51850">
              <w:rPr>
                <w:rFonts w:ascii="Times New Roman" w:hAnsi="Times New Roman" w:cs="Times New Roman"/>
                <w:sz w:val="20"/>
                <w:szCs w:val="20"/>
              </w:rPr>
              <w:lastRenderedPageBreak/>
              <w:t>многоквартирного дома</w:t>
            </w:r>
          </w:p>
        </w:tc>
        <w:tc>
          <w:tcPr>
            <w:tcW w:w="364" w:type="pct"/>
            <w:gridSpan w:val="2"/>
            <w:vMerge/>
          </w:tcPr>
          <w:p w14:paraId="775A59C9"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6033781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3193F9B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885F65A" w14:textId="77777777" w:rsidTr="00B950B4">
        <w:trPr>
          <w:gridAfter w:val="1"/>
          <w:wAfter w:w="5" w:type="pct"/>
          <w:trHeight w:val="315"/>
        </w:trPr>
        <w:tc>
          <w:tcPr>
            <w:tcW w:w="161" w:type="pct"/>
            <w:vMerge/>
          </w:tcPr>
          <w:p w14:paraId="7ABCBD25"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5B12FA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97CD847"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7581FCBF"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6CA2D3E"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65364EC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0,0602</w:t>
            </w:r>
          </w:p>
        </w:tc>
        <w:tc>
          <w:tcPr>
            <w:tcW w:w="322" w:type="pct"/>
            <w:gridSpan w:val="2"/>
            <w:vMerge/>
          </w:tcPr>
          <w:p w14:paraId="6F783AE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72785BE6"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E6A7860"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598AB0E"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6CE70A0E"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7679B05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87:01:020001:15</w:t>
            </w:r>
          </w:p>
        </w:tc>
        <w:tc>
          <w:tcPr>
            <w:tcW w:w="455" w:type="pct"/>
            <w:tcBorders>
              <w:bottom w:val="single" w:sz="4" w:space="0" w:color="000000"/>
            </w:tcBorders>
          </w:tcPr>
          <w:p w14:paraId="356F2A8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контора</w:t>
            </w:r>
          </w:p>
        </w:tc>
        <w:tc>
          <w:tcPr>
            <w:tcW w:w="364" w:type="pct"/>
            <w:gridSpan w:val="2"/>
            <w:vMerge/>
          </w:tcPr>
          <w:p w14:paraId="04BEB7E3"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3A1403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7C28E25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87-49-02/007/2014-322 от 09.11.2014</w:t>
            </w:r>
          </w:p>
        </w:tc>
        <w:tc>
          <w:tcPr>
            <w:tcW w:w="269" w:type="pct"/>
            <w:gridSpan w:val="2"/>
            <w:tcBorders>
              <w:bottom w:val="single" w:sz="4" w:space="0" w:color="000000"/>
            </w:tcBorders>
          </w:tcPr>
          <w:p w14:paraId="477FAFB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692DF3F1" w14:textId="77777777" w:rsidTr="00B950B4">
        <w:trPr>
          <w:gridAfter w:val="1"/>
          <w:wAfter w:w="5" w:type="pct"/>
          <w:trHeight w:val="315"/>
        </w:trPr>
        <w:tc>
          <w:tcPr>
            <w:tcW w:w="161" w:type="pct"/>
            <w:vMerge/>
          </w:tcPr>
          <w:p w14:paraId="16488482"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7103056"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31B4D86"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0979F84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7378E0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9502CD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0,1260</w:t>
            </w:r>
          </w:p>
        </w:tc>
        <w:tc>
          <w:tcPr>
            <w:tcW w:w="322" w:type="pct"/>
            <w:gridSpan w:val="2"/>
            <w:vMerge/>
          </w:tcPr>
          <w:p w14:paraId="33D3D69E"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60DD47EF"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41D822E"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B17D6D6"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7C998516"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2893A9C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87:01:020001:767</w:t>
            </w:r>
          </w:p>
        </w:tc>
        <w:tc>
          <w:tcPr>
            <w:tcW w:w="455" w:type="pct"/>
            <w:tcBorders>
              <w:bottom w:val="single" w:sz="4" w:space="0" w:color="000000"/>
            </w:tcBorders>
          </w:tcPr>
          <w:p w14:paraId="43E5432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жилой дом</w:t>
            </w:r>
          </w:p>
        </w:tc>
        <w:tc>
          <w:tcPr>
            <w:tcW w:w="364" w:type="pct"/>
            <w:gridSpan w:val="2"/>
            <w:vMerge/>
          </w:tcPr>
          <w:p w14:paraId="4D4F40A2"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46F698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713068B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72C5DA5D" w14:textId="77777777" w:rsidTr="00B950B4">
        <w:trPr>
          <w:gridAfter w:val="1"/>
          <w:wAfter w:w="5" w:type="pct"/>
          <w:trHeight w:val="315"/>
        </w:trPr>
        <w:tc>
          <w:tcPr>
            <w:tcW w:w="161" w:type="pct"/>
            <w:vMerge/>
          </w:tcPr>
          <w:p w14:paraId="22F45F10"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3EF9B9E"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A31B5B7"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0152BF6"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7444739"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16D1AC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0,0329</w:t>
            </w:r>
          </w:p>
        </w:tc>
        <w:tc>
          <w:tcPr>
            <w:tcW w:w="322" w:type="pct"/>
            <w:gridSpan w:val="2"/>
            <w:vMerge/>
          </w:tcPr>
          <w:p w14:paraId="41A9A35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3ECAA16"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945C12B"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14106AC9"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54DD6487"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4C66822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87:01:020001:25</w:t>
            </w:r>
          </w:p>
        </w:tc>
        <w:tc>
          <w:tcPr>
            <w:tcW w:w="455" w:type="pct"/>
            <w:tcBorders>
              <w:bottom w:val="single" w:sz="4" w:space="0" w:color="000000"/>
            </w:tcBorders>
          </w:tcPr>
          <w:p w14:paraId="139B2C3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Мастерские</w:t>
            </w:r>
          </w:p>
        </w:tc>
        <w:tc>
          <w:tcPr>
            <w:tcW w:w="364" w:type="pct"/>
            <w:gridSpan w:val="2"/>
            <w:vMerge/>
          </w:tcPr>
          <w:p w14:paraId="42FB2579"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37D96C5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2B1E608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87-49-02/007/2014-326 от 09.11.2014</w:t>
            </w:r>
          </w:p>
        </w:tc>
        <w:tc>
          <w:tcPr>
            <w:tcW w:w="269" w:type="pct"/>
            <w:gridSpan w:val="2"/>
            <w:tcBorders>
              <w:bottom w:val="single" w:sz="4" w:space="0" w:color="000000"/>
            </w:tcBorders>
          </w:tcPr>
          <w:p w14:paraId="476B19B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755ADD6" w14:textId="77777777" w:rsidTr="00B950B4">
        <w:trPr>
          <w:gridAfter w:val="1"/>
          <w:wAfter w:w="5" w:type="pct"/>
          <w:trHeight w:val="315"/>
        </w:trPr>
        <w:tc>
          <w:tcPr>
            <w:tcW w:w="161" w:type="pct"/>
            <w:vMerge/>
          </w:tcPr>
          <w:p w14:paraId="2B572908"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9CDEC8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BF6C71C"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5416A7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99F3E3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6D2280A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0,0895</w:t>
            </w:r>
          </w:p>
        </w:tc>
        <w:tc>
          <w:tcPr>
            <w:tcW w:w="322" w:type="pct"/>
            <w:gridSpan w:val="2"/>
            <w:vMerge/>
          </w:tcPr>
          <w:p w14:paraId="5FAF256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D3B591A"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8D6357A"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5CCE6CE6"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76349CC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5B6E72D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87:01:020001:768</w:t>
            </w:r>
          </w:p>
        </w:tc>
        <w:tc>
          <w:tcPr>
            <w:tcW w:w="455" w:type="pct"/>
            <w:tcBorders>
              <w:bottom w:val="single" w:sz="4" w:space="0" w:color="000000"/>
            </w:tcBorders>
          </w:tcPr>
          <w:p w14:paraId="3738EDD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нежилое здание</w:t>
            </w:r>
          </w:p>
        </w:tc>
        <w:tc>
          <w:tcPr>
            <w:tcW w:w="364" w:type="pct"/>
            <w:gridSpan w:val="2"/>
            <w:vMerge/>
          </w:tcPr>
          <w:p w14:paraId="1E090003"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A5241B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20AEEB8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87-49-02/007/2014-435 от 28.11.2014</w:t>
            </w:r>
          </w:p>
        </w:tc>
        <w:tc>
          <w:tcPr>
            <w:tcW w:w="269" w:type="pct"/>
            <w:gridSpan w:val="2"/>
            <w:tcBorders>
              <w:bottom w:val="single" w:sz="4" w:space="0" w:color="000000"/>
            </w:tcBorders>
          </w:tcPr>
          <w:p w14:paraId="718E9E2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3FD11EDA" w14:textId="77777777" w:rsidTr="00B950B4">
        <w:trPr>
          <w:gridAfter w:val="1"/>
          <w:wAfter w:w="5" w:type="pct"/>
          <w:trHeight w:val="315"/>
        </w:trPr>
        <w:tc>
          <w:tcPr>
            <w:tcW w:w="161" w:type="pct"/>
            <w:vMerge/>
          </w:tcPr>
          <w:p w14:paraId="7CFAADCD"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7EA811E"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A682840"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8DCFC9C"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0D3D2F3"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9508BC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0,1008</w:t>
            </w:r>
          </w:p>
        </w:tc>
        <w:tc>
          <w:tcPr>
            <w:tcW w:w="322" w:type="pct"/>
            <w:gridSpan w:val="2"/>
            <w:vMerge/>
          </w:tcPr>
          <w:p w14:paraId="620FCA94"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12DB75D2"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843BBE7"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98C52C1"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074F74AF"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0E3C046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87:01:020001:811</w:t>
            </w:r>
          </w:p>
        </w:tc>
        <w:tc>
          <w:tcPr>
            <w:tcW w:w="455" w:type="pct"/>
            <w:tcBorders>
              <w:bottom w:val="single" w:sz="4" w:space="0" w:color="000000"/>
            </w:tcBorders>
          </w:tcPr>
          <w:p w14:paraId="2F81274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нежилое здание пекарни</w:t>
            </w:r>
          </w:p>
        </w:tc>
        <w:tc>
          <w:tcPr>
            <w:tcW w:w="364" w:type="pct"/>
            <w:gridSpan w:val="2"/>
            <w:vMerge/>
          </w:tcPr>
          <w:p w14:paraId="08CBA190"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701C69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6A2C47F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C09F024" w14:textId="77777777" w:rsidTr="00B950B4">
        <w:trPr>
          <w:gridAfter w:val="1"/>
          <w:wAfter w:w="5" w:type="pct"/>
          <w:trHeight w:val="315"/>
        </w:trPr>
        <w:tc>
          <w:tcPr>
            <w:tcW w:w="161" w:type="pct"/>
            <w:vMerge/>
          </w:tcPr>
          <w:p w14:paraId="54996869"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C476E78"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B65C1C4"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09C763AF"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147DE3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D24627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0,0616</w:t>
            </w:r>
          </w:p>
        </w:tc>
        <w:tc>
          <w:tcPr>
            <w:tcW w:w="322" w:type="pct"/>
            <w:gridSpan w:val="2"/>
            <w:vMerge/>
          </w:tcPr>
          <w:p w14:paraId="77E2F09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835681D"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3E7F97A"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55A8819"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D240B9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2ADC5D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87:01:020001:147</w:t>
            </w:r>
          </w:p>
        </w:tc>
        <w:tc>
          <w:tcPr>
            <w:tcW w:w="455" w:type="pct"/>
            <w:tcBorders>
              <w:bottom w:val="single" w:sz="4" w:space="0" w:color="000000"/>
            </w:tcBorders>
          </w:tcPr>
          <w:p w14:paraId="62EA3EA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жилого дома с хозяйственными постройками</w:t>
            </w:r>
          </w:p>
        </w:tc>
        <w:tc>
          <w:tcPr>
            <w:tcW w:w="364" w:type="pct"/>
            <w:gridSpan w:val="2"/>
            <w:vMerge/>
          </w:tcPr>
          <w:p w14:paraId="4F721D00"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67CF79C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1D7F3C3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87:01:020001:147-87/005/2023-6</w:t>
            </w:r>
          </w:p>
          <w:p w14:paraId="3535753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23.06.2023</w:t>
            </w:r>
          </w:p>
        </w:tc>
        <w:tc>
          <w:tcPr>
            <w:tcW w:w="269" w:type="pct"/>
            <w:gridSpan w:val="2"/>
            <w:tcBorders>
              <w:bottom w:val="single" w:sz="4" w:space="0" w:color="000000"/>
            </w:tcBorders>
          </w:tcPr>
          <w:p w14:paraId="5EDEFFD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9BD75FD" w14:textId="77777777" w:rsidTr="00B950B4">
        <w:trPr>
          <w:gridAfter w:val="1"/>
          <w:wAfter w:w="5" w:type="pct"/>
          <w:trHeight w:val="315"/>
        </w:trPr>
        <w:tc>
          <w:tcPr>
            <w:tcW w:w="161" w:type="pct"/>
            <w:vMerge/>
          </w:tcPr>
          <w:p w14:paraId="144E536C"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BE30E82"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0B05482"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7A703C7"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D48A936"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07902DC6"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0,1915</w:t>
            </w:r>
          </w:p>
        </w:tc>
        <w:tc>
          <w:tcPr>
            <w:tcW w:w="322" w:type="pct"/>
            <w:gridSpan w:val="2"/>
            <w:vMerge/>
          </w:tcPr>
          <w:p w14:paraId="4138BE66"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8ED351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7F1B35C8"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51EB25DA"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4518012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44EFF5C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87:01:020001:816</w:t>
            </w:r>
          </w:p>
        </w:tc>
        <w:tc>
          <w:tcPr>
            <w:tcW w:w="455" w:type="pct"/>
            <w:tcBorders>
              <w:bottom w:val="single" w:sz="4" w:space="0" w:color="000000"/>
            </w:tcBorders>
          </w:tcPr>
          <w:p w14:paraId="44B596C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для индивидуального жилищного строительства</w:t>
            </w:r>
          </w:p>
        </w:tc>
        <w:tc>
          <w:tcPr>
            <w:tcW w:w="364" w:type="pct"/>
            <w:gridSpan w:val="2"/>
            <w:vMerge/>
          </w:tcPr>
          <w:p w14:paraId="05656FCA"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1F7E4DA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4B76057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C157365" w14:textId="77777777" w:rsidTr="00B950B4">
        <w:trPr>
          <w:gridAfter w:val="1"/>
          <w:wAfter w:w="5" w:type="pct"/>
          <w:trHeight w:val="315"/>
        </w:trPr>
        <w:tc>
          <w:tcPr>
            <w:tcW w:w="161" w:type="pct"/>
            <w:vMerge/>
          </w:tcPr>
          <w:p w14:paraId="44641BC3"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F89F22A"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A1C056E"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0093470"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C2D80AF"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8AE84CE"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0,0900</w:t>
            </w:r>
          </w:p>
        </w:tc>
        <w:tc>
          <w:tcPr>
            <w:tcW w:w="322" w:type="pct"/>
            <w:gridSpan w:val="2"/>
            <w:vMerge/>
          </w:tcPr>
          <w:p w14:paraId="7A29946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82EE46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9FDD548"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9EC0107"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DF0232A"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4081CFE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87:01:020001:817</w:t>
            </w:r>
          </w:p>
        </w:tc>
        <w:tc>
          <w:tcPr>
            <w:tcW w:w="455" w:type="pct"/>
            <w:tcBorders>
              <w:bottom w:val="single" w:sz="4" w:space="0" w:color="000000"/>
            </w:tcBorders>
          </w:tcPr>
          <w:p w14:paraId="4F10F1D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для индивидуального жилищного строительства</w:t>
            </w:r>
          </w:p>
        </w:tc>
        <w:tc>
          <w:tcPr>
            <w:tcW w:w="364" w:type="pct"/>
            <w:gridSpan w:val="2"/>
            <w:vMerge/>
          </w:tcPr>
          <w:p w14:paraId="581A6553"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7ADFF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87:01:020001:817-87/005/2021-2</w:t>
            </w:r>
          </w:p>
          <w:p w14:paraId="391DECF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29.06.2021</w:t>
            </w:r>
          </w:p>
          <w:p w14:paraId="4C187A6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621C7D8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 87:01:020001:817-87/005/2021-1</w:t>
            </w:r>
          </w:p>
          <w:p w14:paraId="7A07D7F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29.06.2021</w:t>
            </w:r>
          </w:p>
        </w:tc>
        <w:tc>
          <w:tcPr>
            <w:tcW w:w="269" w:type="pct"/>
            <w:gridSpan w:val="2"/>
            <w:tcBorders>
              <w:bottom w:val="single" w:sz="4" w:space="0" w:color="000000"/>
            </w:tcBorders>
          </w:tcPr>
          <w:p w14:paraId="19F5F71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70087D74" w14:textId="77777777" w:rsidTr="00B950B4">
        <w:trPr>
          <w:gridAfter w:val="1"/>
          <w:wAfter w:w="5" w:type="pct"/>
          <w:trHeight w:val="315"/>
        </w:trPr>
        <w:tc>
          <w:tcPr>
            <w:tcW w:w="161" w:type="pct"/>
            <w:vMerge/>
          </w:tcPr>
          <w:p w14:paraId="2DF8A017"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622674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0DFD45F"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05E31D5A"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4E9BB31"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5BF3B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0,1470</w:t>
            </w:r>
          </w:p>
        </w:tc>
        <w:tc>
          <w:tcPr>
            <w:tcW w:w="322" w:type="pct"/>
            <w:gridSpan w:val="2"/>
            <w:vMerge/>
          </w:tcPr>
          <w:p w14:paraId="544D978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FBB8ECE"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962507A"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BB6116A"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42C6F915"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664E71E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87:01:020001:794</w:t>
            </w:r>
          </w:p>
        </w:tc>
        <w:tc>
          <w:tcPr>
            <w:tcW w:w="455" w:type="pct"/>
            <w:tcBorders>
              <w:bottom w:val="single" w:sz="4" w:space="0" w:color="000000"/>
            </w:tcBorders>
          </w:tcPr>
          <w:p w14:paraId="6A7535A9" w14:textId="77777777" w:rsidR="00B950B4" w:rsidRPr="00B51850" w:rsidRDefault="00B950B4" w:rsidP="006424EC">
            <w:pPr>
              <w:jc w:val="center"/>
              <w:rPr>
                <w:rFonts w:ascii="Times New Roman" w:hAnsi="Times New Roman" w:cs="Times New Roman"/>
                <w:b/>
                <w:bCs/>
                <w:sz w:val="20"/>
                <w:szCs w:val="20"/>
              </w:rPr>
            </w:pPr>
            <w:r w:rsidRPr="00B51850">
              <w:rPr>
                <w:rFonts w:ascii="Times New Roman" w:hAnsi="Times New Roman" w:cs="Times New Roman"/>
                <w:b/>
                <w:bCs/>
                <w:sz w:val="20"/>
                <w:szCs w:val="20"/>
              </w:rPr>
              <w:t>под существующий жилой дом с хозяйственными постройками</w:t>
            </w:r>
          </w:p>
        </w:tc>
        <w:tc>
          <w:tcPr>
            <w:tcW w:w="364" w:type="pct"/>
            <w:gridSpan w:val="2"/>
            <w:vMerge/>
          </w:tcPr>
          <w:p w14:paraId="2D9886D0"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F789B0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Общая долевая собственность</w:t>
            </w:r>
          </w:p>
          <w:p w14:paraId="60E1121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87:01:020001:794-87/002/2018-1</w:t>
            </w:r>
          </w:p>
          <w:p w14:paraId="3581054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27.04.2018</w:t>
            </w:r>
          </w:p>
          <w:p w14:paraId="31B462B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Общая долевая собственность</w:t>
            </w:r>
          </w:p>
          <w:p w14:paraId="703BCBD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87:01:020001:794-</w:t>
            </w:r>
            <w:r w:rsidRPr="00B51850">
              <w:rPr>
                <w:rFonts w:ascii="Times New Roman" w:hAnsi="Times New Roman" w:cs="Times New Roman"/>
                <w:sz w:val="20"/>
                <w:szCs w:val="20"/>
              </w:rPr>
              <w:lastRenderedPageBreak/>
              <w:t>87/002/2018-2</w:t>
            </w:r>
          </w:p>
          <w:p w14:paraId="4108BEC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27.04.2018</w:t>
            </w:r>
          </w:p>
          <w:p w14:paraId="078B4B2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Общая долевая собственность</w:t>
            </w:r>
          </w:p>
          <w:p w14:paraId="05D005B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87:01:020001:794-87/002/2018-3</w:t>
            </w:r>
          </w:p>
          <w:p w14:paraId="18782DC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27.04.2018</w:t>
            </w:r>
          </w:p>
        </w:tc>
        <w:tc>
          <w:tcPr>
            <w:tcW w:w="269" w:type="pct"/>
            <w:gridSpan w:val="2"/>
            <w:tcBorders>
              <w:bottom w:val="single" w:sz="4" w:space="0" w:color="000000"/>
            </w:tcBorders>
          </w:tcPr>
          <w:p w14:paraId="5581CFA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2D493D90" w14:textId="77777777" w:rsidTr="00B950B4">
        <w:trPr>
          <w:gridAfter w:val="1"/>
          <w:wAfter w:w="5" w:type="pct"/>
          <w:trHeight w:val="315"/>
        </w:trPr>
        <w:tc>
          <w:tcPr>
            <w:tcW w:w="161" w:type="pct"/>
            <w:vMerge/>
          </w:tcPr>
          <w:p w14:paraId="10C1BD09"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37DB957"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93C2BD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46B1DB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C60C9CE"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82ABE2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0,0395</w:t>
            </w:r>
          </w:p>
        </w:tc>
        <w:tc>
          <w:tcPr>
            <w:tcW w:w="322" w:type="pct"/>
            <w:gridSpan w:val="2"/>
            <w:vMerge/>
          </w:tcPr>
          <w:p w14:paraId="3ACCA6BF"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825AE0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3892F93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796ED026"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2B342B9B"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0B799F1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87:01:020001:26</w:t>
            </w:r>
          </w:p>
        </w:tc>
        <w:tc>
          <w:tcPr>
            <w:tcW w:w="455" w:type="pct"/>
            <w:tcBorders>
              <w:bottom w:val="single" w:sz="4" w:space="0" w:color="000000"/>
            </w:tcBorders>
          </w:tcPr>
          <w:p w14:paraId="53D82D2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Пожарный водоем</w:t>
            </w:r>
          </w:p>
        </w:tc>
        <w:tc>
          <w:tcPr>
            <w:tcW w:w="364" w:type="pct"/>
            <w:gridSpan w:val="2"/>
            <w:vMerge/>
          </w:tcPr>
          <w:p w14:paraId="27486904"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1FF1750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0D2263D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87-49-02/007/2014-576 от 18.12.2014</w:t>
            </w:r>
          </w:p>
        </w:tc>
        <w:tc>
          <w:tcPr>
            <w:tcW w:w="269" w:type="pct"/>
            <w:gridSpan w:val="2"/>
            <w:tcBorders>
              <w:bottom w:val="single" w:sz="4" w:space="0" w:color="000000"/>
            </w:tcBorders>
          </w:tcPr>
          <w:p w14:paraId="7B5CAC4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C22DB96" w14:textId="77777777" w:rsidTr="00B950B4">
        <w:trPr>
          <w:gridAfter w:val="1"/>
          <w:wAfter w:w="5" w:type="pct"/>
          <w:trHeight w:val="315"/>
        </w:trPr>
        <w:tc>
          <w:tcPr>
            <w:tcW w:w="161" w:type="pct"/>
            <w:vMerge/>
          </w:tcPr>
          <w:p w14:paraId="6DCB9234"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35B4CD6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437B8B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8B5F9FB"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843E056"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F020806"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0,0548</w:t>
            </w:r>
          </w:p>
        </w:tc>
        <w:tc>
          <w:tcPr>
            <w:tcW w:w="322" w:type="pct"/>
            <w:gridSpan w:val="2"/>
            <w:vMerge/>
          </w:tcPr>
          <w:p w14:paraId="0BFAC4A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E56A829"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D7E0BE7"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779B830B"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23FF2CF1"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0F6BDB6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w:t>
            </w:r>
          </w:p>
        </w:tc>
        <w:tc>
          <w:tcPr>
            <w:tcW w:w="455" w:type="pct"/>
            <w:tcBorders>
              <w:bottom w:val="single" w:sz="4" w:space="0" w:color="000000"/>
            </w:tcBorders>
          </w:tcPr>
          <w:p w14:paraId="37CD3E6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здание отделения почтовой связи</w:t>
            </w:r>
          </w:p>
        </w:tc>
        <w:tc>
          <w:tcPr>
            <w:tcW w:w="364" w:type="pct"/>
            <w:gridSpan w:val="2"/>
            <w:vMerge/>
          </w:tcPr>
          <w:p w14:paraId="57DF1D60"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576DBA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5BD6094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 87-49-02/016/2011-542 от 29.09.2011</w:t>
            </w:r>
          </w:p>
        </w:tc>
        <w:tc>
          <w:tcPr>
            <w:tcW w:w="269" w:type="pct"/>
            <w:gridSpan w:val="2"/>
            <w:tcBorders>
              <w:bottom w:val="single" w:sz="4" w:space="0" w:color="000000"/>
            </w:tcBorders>
          </w:tcPr>
          <w:p w14:paraId="3D2E168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3A5685AA" w14:textId="77777777" w:rsidTr="00B950B4">
        <w:trPr>
          <w:gridAfter w:val="1"/>
          <w:wAfter w:w="5" w:type="pct"/>
          <w:trHeight w:val="315"/>
        </w:trPr>
        <w:tc>
          <w:tcPr>
            <w:tcW w:w="161" w:type="pct"/>
            <w:vMerge/>
          </w:tcPr>
          <w:p w14:paraId="504ED937"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7BEFF702"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FE3F45F"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722C90A"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C874704"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6CBC621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0,0170</w:t>
            </w:r>
          </w:p>
        </w:tc>
        <w:tc>
          <w:tcPr>
            <w:tcW w:w="322" w:type="pct"/>
            <w:gridSpan w:val="2"/>
            <w:vMerge/>
          </w:tcPr>
          <w:p w14:paraId="120C972E"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08106C72"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791D15BF"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BD83366"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6038C95D"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7D91D19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87:01:020001:803</w:t>
            </w:r>
          </w:p>
        </w:tc>
        <w:tc>
          <w:tcPr>
            <w:tcW w:w="455" w:type="pct"/>
            <w:tcBorders>
              <w:bottom w:val="single" w:sz="4" w:space="0" w:color="000000"/>
            </w:tcBorders>
          </w:tcPr>
          <w:p w14:paraId="5E239C9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гаража для легкового автомобиля</w:t>
            </w:r>
          </w:p>
        </w:tc>
        <w:tc>
          <w:tcPr>
            <w:tcW w:w="364" w:type="pct"/>
            <w:gridSpan w:val="2"/>
            <w:vMerge/>
          </w:tcPr>
          <w:p w14:paraId="173C7447"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5458C9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87:01:020001:803-87/005/2021-2</w:t>
            </w:r>
          </w:p>
          <w:p w14:paraId="582ED9D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24.06.2021</w:t>
            </w:r>
          </w:p>
          <w:p w14:paraId="1868D3C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0891EAC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87:01:020001:803-87/005/2021-1</w:t>
            </w:r>
          </w:p>
          <w:p w14:paraId="60E90B4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24.06.2021</w:t>
            </w:r>
          </w:p>
        </w:tc>
        <w:tc>
          <w:tcPr>
            <w:tcW w:w="269" w:type="pct"/>
            <w:gridSpan w:val="2"/>
            <w:tcBorders>
              <w:bottom w:val="single" w:sz="4" w:space="0" w:color="000000"/>
            </w:tcBorders>
          </w:tcPr>
          <w:p w14:paraId="67621F4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12A8A8DC" w14:textId="77777777" w:rsidTr="00B950B4">
        <w:trPr>
          <w:gridAfter w:val="1"/>
          <w:wAfter w:w="5" w:type="pct"/>
          <w:trHeight w:val="315"/>
        </w:trPr>
        <w:tc>
          <w:tcPr>
            <w:tcW w:w="161" w:type="pct"/>
            <w:vMerge/>
          </w:tcPr>
          <w:p w14:paraId="24529E4E"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108FDE1F"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A48FF2F"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D72A98E"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2DF939E"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262EBE8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0,1654</w:t>
            </w:r>
          </w:p>
        </w:tc>
        <w:tc>
          <w:tcPr>
            <w:tcW w:w="322" w:type="pct"/>
            <w:gridSpan w:val="2"/>
            <w:vMerge/>
          </w:tcPr>
          <w:p w14:paraId="6A4F5E36"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01DE276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29AF9A1"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E677373"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71C4EB13"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2A7B321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87:01:020001:771</w:t>
            </w:r>
          </w:p>
        </w:tc>
        <w:tc>
          <w:tcPr>
            <w:tcW w:w="455" w:type="pct"/>
            <w:tcBorders>
              <w:bottom w:val="single" w:sz="4" w:space="0" w:color="000000"/>
            </w:tcBorders>
          </w:tcPr>
          <w:p w14:paraId="533E3FE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ДЭС</w:t>
            </w:r>
          </w:p>
        </w:tc>
        <w:tc>
          <w:tcPr>
            <w:tcW w:w="364" w:type="pct"/>
            <w:gridSpan w:val="2"/>
            <w:vMerge/>
          </w:tcPr>
          <w:p w14:paraId="162651B2"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718C5C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6C68FC6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3A1FD680" w14:textId="77777777" w:rsidTr="00B950B4">
        <w:trPr>
          <w:gridAfter w:val="1"/>
          <w:wAfter w:w="5" w:type="pct"/>
          <w:trHeight w:val="315"/>
        </w:trPr>
        <w:tc>
          <w:tcPr>
            <w:tcW w:w="161" w:type="pct"/>
            <w:vMerge/>
          </w:tcPr>
          <w:p w14:paraId="6B62A981"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30DB2CC"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F911C8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7D00D19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3749632"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AB2D30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0,3817</w:t>
            </w:r>
          </w:p>
        </w:tc>
        <w:tc>
          <w:tcPr>
            <w:tcW w:w="322" w:type="pct"/>
            <w:gridSpan w:val="2"/>
            <w:vMerge/>
          </w:tcPr>
          <w:p w14:paraId="4955BB3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78FBC508"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DC2A98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5FEDC5C1"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FC85BC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0474980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87:01:020001:19</w:t>
            </w:r>
          </w:p>
        </w:tc>
        <w:tc>
          <w:tcPr>
            <w:tcW w:w="455" w:type="pct"/>
            <w:tcBorders>
              <w:bottom w:val="single" w:sz="4" w:space="0" w:color="000000"/>
            </w:tcBorders>
          </w:tcPr>
          <w:p w14:paraId="07F96F7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ДЭС</w:t>
            </w:r>
          </w:p>
        </w:tc>
        <w:tc>
          <w:tcPr>
            <w:tcW w:w="364" w:type="pct"/>
            <w:gridSpan w:val="2"/>
            <w:vMerge/>
          </w:tcPr>
          <w:p w14:paraId="07359B59"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E954F8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31185EE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w:t>
            </w:r>
            <w:r w:rsidRPr="00B51850">
              <w:rPr>
                <w:rFonts w:ascii="Times New Roman" w:hAnsi="Times New Roman" w:cs="Times New Roman"/>
                <w:sz w:val="20"/>
                <w:szCs w:val="20"/>
              </w:rPr>
              <w:lastRenderedPageBreak/>
              <w:t>02/007/2014-325 от 09.11.2014</w:t>
            </w:r>
          </w:p>
        </w:tc>
        <w:tc>
          <w:tcPr>
            <w:tcW w:w="269" w:type="pct"/>
            <w:gridSpan w:val="2"/>
            <w:tcBorders>
              <w:bottom w:val="single" w:sz="4" w:space="0" w:color="000000"/>
            </w:tcBorders>
          </w:tcPr>
          <w:p w14:paraId="0EFDCFF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6F2827E0" w14:textId="77777777" w:rsidTr="00B950B4">
        <w:trPr>
          <w:gridAfter w:val="1"/>
          <w:wAfter w:w="5" w:type="pct"/>
          <w:trHeight w:val="315"/>
        </w:trPr>
        <w:tc>
          <w:tcPr>
            <w:tcW w:w="161" w:type="pct"/>
            <w:vMerge/>
          </w:tcPr>
          <w:p w14:paraId="7274C6F0"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0500C83F"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0A0ED176"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758654A9"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D6ACB75"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50C2F4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0,0462</w:t>
            </w:r>
          </w:p>
        </w:tc>
        <w:tc>
          <w:tcPr>
            <w:tcW w:w="322" w:type="pct"/>
            <w:gridSpan w:val="2"/>
            <w:vMerge/>
          </w:tcPr>
          <w:p w14:paraId="7F7EA695"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8C9A2A2"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A70E81C"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8854A0C"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3C7679F6"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2831B6C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87:01:020001:800</w:t>
            </w:r>
          </w:p>
        </w:tc>
        <w:tc>
          <w:tcPr>
            <w:tcW w:w="455" w:type="pct"/>
            <w:tcBorders>
              <w:bottom w:val="single" w:sz="4" w:space="0" w:color="000000"/>
            </w:tcBorders>
          </w:tcPr>
          <w:p w14:paraId="163D8CB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садово-огородническое хозяйство</w:t>
            </w:r>
          </w:p>
        </w:tc>
        <w:tc>
          <w:tcPr>
            <w:tcW w:w="364" w:type="pct"/>
            <w:gridSpan w:val="2"/>
            <w:vMerge/>
          </w:tcPr>
          <w:p w14:paraId="524B3612"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A662D3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2CE1D7F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997387B" w14:textId="77777777" w:rsidTr="00B950B4">
        <w:trPr>
          <w:gridAfter w:val="1"/>
          <w:wAfter w:w="5" w:type="pct"/>
          <w:trHeight w:val="315"/>
        </w:trPr>
        <w:tc>
          <w:tcPr>
            <w:tcW w:w="161" w:type="pct"/>
            <w:vMerge/>
          </w:tcPr>
          <w:p w14:paraId="728EBF32"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6949E70F"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53321B11"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445353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E184BBD"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51E5EA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34,2252</w:t>
            </w:r>
          </w:p>
        </w:tc>
        <w:tc>
          <w:tcPr>
            <w:tcW w:w="322" w:type="pct"/>
            <w:gridSpan w:val="2"/>
            <w:vMerge/>
          </w:tcPr>
          <w:p w14:paraId="2923554A"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Borders>
              <w:bottom w:val="single" w:sz="4" w:space="0" w:color="000000"/>
            </w:tcBorders>
          </w:tcPr>
          <w:p w14:paraId="4B8BB925"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A4AA24C" w14:textId="77777777" w:rsidR="00B950B4" w:rsidRPr="00B51850" w:rsidRDefault="00B950B4" w:rsidP="006424EC">
            <w:pPr>
              <w:jc w:val="center"/>
              <w:rPr>
                <w:rFonts w:ascii="Times New Roman" w:hAnsi="Times New Roman" w:cs="Times New Roman"/>
                <w:sz w:val="20"/>
                <w:szCs w:val="20"/>
              </w:rPr>
            </w:pPr>
          </w:p>
        </w:tc>
        <w:tc>
          <w:tcPr>
            <w:tcW w:w="599" w:type="pct"/>
            <w:vMerge/>
            <w:tcBorders>
              <w:bottom w:val="single" w:sz="4" w:space="0" w:color="000000"/>
            </w:tcBorders>
          </w:tcPr>
          <w:p w14:paraId="2C411FFE"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597519B4"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7C6804B3" w14:textId="77777777" w:rsidR="00B950B4" w:rsidRPr="00B51850" w:rsidRDefault="00B950B4" w:rsidP="006424EC">
            <w:pPr>
              <w:jc w:val="center"/>
              <w:rPr>
                <w:rFonts w:ascii="Times New Roman" w:hAnsi="Times New Roman" w:cs="Times New Roman"/>
                <w:sz w:val="20"/>
                <w:szCs w:val="20"/>
              </w:rPr>
            </w:pPr>
          </w:p>
        </w:tc>
        <w:tc>
          <w:tcPr>
            <w:tcW w:w="455" w:type="pct"/>
            <w:tcBorders>
              <w:bottom w:val="single" w:sz="4" w:space="0" w:color="000000"/>
            </w:tcBorders>
          </w:tcPr>
          <w:p w14:paraId="3D893FF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зона</w:t>
            </w:r>
          </w:p>
        </w:tc>
        <w:tc>
          <w:tcPr>
            <w:tcW w:w="364" w:type="pct"/>
            <w:gridSpan w:val="2"/>
            <w:vMerge/>
            <w:tcBorders>
              <w:bottom w:val="single" w:sz="4" w:space="0" w:color="000000"/>
            </w:tcBorders>
          </w:tcPr>
          <w:p w14:paraId="5567A0CD"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390A98D" w14:textId="77777777" w:rsidR="00B950B4" w:rsidRPr="00B51850" w:rsidRDefault="00B950B4" w:rsidP="006424EC">
            <w:pPr>
              <w:jc w:val="center"/>
              <w:rPr>
                <w:rFonts w:ascii="Times New Roman" w:hAnsi="Times New Roman" w:cs="Times New Roman"/>
                <w:sz w:val="20"/>
                <w:szCs w:val="20"/>
              </w:rPr>
            </w:pPr>
          </w:p>
        </w:tc>
        <w:tc>
          <w:tcPr>
            <w:tcW w:w="269" w:type="pct"/>
            <w:gridSpan w:val="2"/>
            <w:tcBorders>
              <w:bottom w:val="single" w:sz="4" w:space="0" w:color="000000"/>
            </w:tcBorders>
          </w:tcPr>
          <w:p w14:paraId="5FC527DD" w14:textId="77777777" w:rsidR="00B950B4" w:rsidRPr="00B51850" w:rsidRDefault="00B950B4" w:rsidP="006424EC">
            <w:pPr>
              <w:jc w:val="center"/>
              <w:rPr>
                <w:rFonts w:ascii="Times New Roman" w:hAnsi="Times New Roman" w:cs="Times New Roman"/>
                <w:sz w:val="20"/>
                <w:szCs w:val="20"/>
              </w:rPr>
            </w:pPr>
          </w:p>
        </w:tc>
      </w:tr>
      <w:tr w:rsidR="00B950B4" w:rsidRPr="00B950B4" w14:paraId="72ACB231" w14:textId="77777777" w:rsidTr="00B950B4">
        <w:trPr>
          <w:gridAfter w:val="1"/>
          <w:wAfter w:w="5" w:type="pct"/>
          <w:trHeight w:val="315"/>
        </w:trPr>
        <w:tc>
          <w:tcPr>
            <w:tcW w:w="161" w:type="pct"/>
            <w:vMerge/>
          </w:tcPr>
          <w:p w14:paraId="295E8F71"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2BB1A3D7"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58E73503"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8E99FF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5AB75F6"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DD96264"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27A07244"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30,0</w:t>
            </w:r>
          </w:p>
        </w:tc>
        <w:tc>
          <w:tcPr>
            <w:tcW w:w="356" w:type="pct"/>
            <w:gridSpan w:val="2"/>
            <w:tcBorders>
              <w:bottom w:val="single" w:sz="4" w:space="0" w:color="000000"/>
            </w:tcBorders>
          </w:tcPr>
          <w:p w14:paraId="514C6FAC"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w:t>
            </w:r>
          </w:p>
        </w:tc>
        <w:tc>
          <w:tcPr>
            <w:tcW w:w="168" w:type="pct"/>
            <w:tcBorders>
              <w:bottom w:val="single" w:sz="4" w:space="0" w:color="000000"/>
            </w:tcBorders>
          </w:tcPr>
          <w:p w14:paraId="7C64F292" w14:textId="77777777" w:rsidR="00B950B4" w:rsidRPr="00B51850" w:rsidRDefault="00B950B4" w:rsidP="006424EC">
            <w:pPr>
              <w:jc w:val="center"/>
              <w:rPr>
                <w:rFonts w:ascii="Times New Roman" w:hAnsi="Times New Roman" w:cs="Times New Roman"/>
                <w:sz w:val="20"/>
                <w:szCs w:val="20"/>
              </w:rPr>
            </w:pPr>
          </w:p>
        </w:tc>
        <w:tc>
          <w:tcPr>
            <w:tcW w:w="599" w:type="pct"/>
            <w:tcBorders>
              <w:bottom w:val="single" w:sz="4" w:space="0" w:color="000000"/>
            </w:tcBorders>
          </w:tcPr>
          <w:p w14:paraId="47BACA1E" w14:textId="77777777" w:rsidR="00B950B4" w:rsidRPr="00B51850" w:rsidRDefault="00B950B4" w:rsidP="006424EC">
            <w:pPr>
              <w:jc w:val="center"/>
              <w:rPr>
                <w:rFonts w:ascii="Times New Roman" w:hAnsi="Times New Roman" w:cs="Times New Roman"/>
                <w:color w:val="000000"/>
                <w:sz w:val="20"/>
                <w:szCs w:val="20"/>
              </w:rPr>
            </w:pPr>
          </w:p>
        </w:tc>
        <w:tc>
          <w:tcPr>
            <w:tcW w:w="2040" w:type="pct"/>
            <w:gridSpan w:val="9"/>
            <w:tcBorders>
              <w:bottom w:val="single" w:sz="4" w:space="0" w:color="000000"/>
            </w:tcBorders>
          </w:tcPr>
          <w:p w14:paraId="63E8BD22" w14:textId="77777777" w:rsidR="00B950B4" w:rsidRPr="00B51850" w:rsidRDefault="00B950B4" w:rsidP="006424EC">
            <w:pPr>
              <w:jc w:val="center"/>
              <w:rPr>
                <w:rFonts w:ascii="Times New Roman" w:hAnsi="Times New Roman" w:cs="Times New Roman"/>
                <w:sz w:val="20"/>
                <w:szCs w:val="20"/>
              </w:rPr>
            </w:pPr>
          </w:p>
        </w:tc>
      </w:tr>
      <w:tr w:rsidR="00B950B4" w:rsidRPr="00B950B4" w14:paraId="6197151C" w14:textId="77777777" w:rsidTr="00B950B4">
        <w:trPr>
          <w:gridAfter w:val="1"/>
          <w:wAfter w:w="5" w:type="pct"/>
          <w:trHeight w:val="315"/>
        </w:trPr>
        <w:tc>
          <w:tcPr>
            <w:tcW w:w="161" w:type="pct"/>
            <w:vMerge w:val="restart"/>
          </w:tcPr>
          <w:p w14:paraId="663CF0C5"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6</w:t>
            </w:r>
          </w:p>
        </w:tc>
        <w:tc>
          <w:tcPr>
            <w:tcW w:w="385" w:type="pct"/>
            <w:vMerge w:val="restart"/>
          </w:tcPr>
          <w:p w14:paraId="4AED8FD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16B499AE"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03" w:type="pct"/>
            <w:vMerge w:val="restart"/>
          </w:tcPr>
          <w:p w14:paraId="297868E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37</w:t>
            </w:r>
          </w:p>
        </w:tc>
        <w:tc>
          <w:tcPr>
            <w:tcW w:w="215" w:type="pct"/>
            <w:vMerge w:val="restart"/>
          </w:tcPr>
          <w:p w14:paraId="0B5C29D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16</w:t>
            </w:r>
          </w:p>
        </w:tc>
        <w:tc>
          <w:tcPr>
            <w:tcW w:w="337" w:type="pct"/>
          </w:tcPr>
          <w:p w14:paraId="69BE46D1"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0,9788</w:t>
            </w:r>
          </w:p>
        </w:tc>
        <w:tc>
          <w:tcPr>
            <w:tcW w:w="322" w:type="pct"/>
            <w:gridSpan w:val="2"/>
            <w:vMerge w:val="restart"/>
          </w:tcPr>
          <w:p w14:paraId="43AFA9B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13,0</w:t>
            </w:r>
          </w:p>
        </w:tc>
        <w:tc>
          <w:tcPr>
            <w:tcW w:w="356" w:type="pct"/>
            <w:gridSpan w:val="2"/>
            <w:vMerge w:val="restart"/>
          </w:tcPr>
          <w:p w14:paraId="450F0A54"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3,0</w:t>
            </w:r>
          </w:p>
        </w:tc>
        <w:tc>
          <w:tcPr>
            <w:tcW w:w="168" w:type="pct"/>
            <w:tcBorders>
              <w:bottom w:val="single" w:sz="4" w:space="0" w:color="000000"/>
            </w:tcBorders>
          </w:tcPr>
          <w:p w14:paraId="6D0C1679" w14:textId="77777777" w:rsidR="00B950B4" w:rsidRPr="00B51850" w:rsidRDefault="00B950B4" w:rsidP="006424EC">
            <w:pPr>
              <w:jc w:val="center"/>
              <w:rPr>
                <w:rFonts w:ascii="Times New Roman" w:hAnsi="Times New Roman" w:cs="Times New Roman"/>
                <w:sz w:val="20"/>
                <w:szCs w:val="20"/>
              </w:rPr>
            </w:pPr>
          </w:p>
        </w:tc>
        <w:tc>
          <w:tcPr>
            <w:tcW w:w="599" w:type="pct"/>
            <w:vMerge w:val="restart"/>
          </w:tcPr>
          <w:p w14:paraId="03C7179F" w14:textId="77777777" w:rsidR="00B950B4" w:rsidRPr="00B51850" w:rsidRDefault="00B950B4" w:rsidP="006424EC">
            <w:pPr>
              <w:jc w:val="center"/>
              <w:rPr>
                <w:rFonts w:ascii="Times New Roman" w:hAnsi="Times New Roman" w:cs="Times New Roman"/>
                <w:sz w:val="20"/>
                <w:szCs w:val="20"/>
              </w:rPr>
            </w:pPr>
            <w:proofErr w:type="spellStart"/>
            <w:r w:rsidRPr="00B51850">
              <w:rPr>
                <w:rFonts w:ascii="Times New Roman" w:hAnsi="Times New Roman" w:cs="Times New Roman"/>
                <w:color w:val="000000"/>
                <w:sz w:val="20"/>
                <w:szCs w:val="20"/>
              </w:rPr>
              <w:t>Нерестоохранные</w:t>
            </w:r>
            <w:proofErr w:type="spellEnd"/>
            <w:r w:rsidRPr="00B51850">
              <w:rPr>
                <w:rFonts w:ascii="Times New Roman" w:hAnsi="Times New Roman" w:cs="Times New Roman"/>
                <w:color w:val="000000"/>
                <w:sz w:val="20"/>
                <w:szCs w:val="20"/>
              </w:rPr>
              <w:t xml:space="preserve"> полосы лесов</w:t>
            </w:r>
          </w:p>
        </w:tc>
        <w:tc>
          <w:tcPr>
            <w:tcW w:w="246" w:type="pct"/>
            <w:tcBorders>
              <w:bottom w:val="single" w:sz="4" w:space="0" w:color="000000"/>
            </w:tcBorders>
          </w:tcPr>
          <w:p w14:paraId="07E1E563"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0029CA6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87:01:020001:31</w:t>
            </w:r>
          </w:p>
        </w:tc>
        <w:tc>
          <w:tcPr>
            <w:tcW w:w="455" w:type="pct"/>
            <w:tcBorders>
              <w:bottom w:val="single" w:sz="4" w:space="0" w:color="000000"/>
            </w:tcBorders>
          </w:tcPr>
          <w:p w14:paraId="5E46972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Производственная база</w:t>
            </w:r>
          </w:p>
        </w:tc>
        <w:tc>
          <w:tcPr>
            <w:tcW w:w="364" w:type="pct"/>
            <w:gridSpan w:val="2"/>
            <w:tcBorders>
              <w:bottom w:val="single" w:sz="4" w:space="0" w:color="000000"/>
            </w:tcBorders>
          </w:tcPr>
          <w:p w14:paraId="5522774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Земли населенных пунктов</w:t>
            </w:r>
          </w:p>
        </w:tc>
        <w:tc>
          <w:tcPr>
            <w:tcW w:w="323" w:type="pct"/>
            <w:tcBorders>
              <w:bottom w:val="single" w:sz="4" w:space="0" w:color="000000"/>
            </w:tcBorders>
          </w:tcPr>
          <w:p w14:paraId="2647F16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Аренда</w:t>
            </w:r>
          </w:p>
          <w:p w14:paraId="310414B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87-49-02/007/2014-319 от 09.11.2014</w:t>
            </w:r>
          </w:p>
        </w:tc>
        <w:tc>
          <w:tcPr>
            <w:tcW w:w="269" w:type="pct"/>
            <w:gridSpan w:val="2"/>
            <w:tcBorders>
              <w:bottom w:val="single" w:sz="4" w:space="0" w:color="000000"/>
            </w:tcBorders>
          </w:tcPr>
          <w:p w14:paraId="049BA1B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73A9F710" w14:textId="77777777" w:rsidTr="00B950B4">
        <w:trPr>
          <w:gridAfter w:val="1"/>
          <w:wAfter w:w="5" w:type="pct"/>
          <w:trHeight w:val="315"/>
        </w:trPr>
        <w:tc>
          <w:tcPr>
            <w:tcW w:w="161" w:type="pct"/>
            <w:vMerge/>
          </w:tcPr>
          <w:p w14:paraId="7C11BF24"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FDEBE77"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F3DB4C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6D4CC5BA"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54A5A72"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007C943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12,0212</w:t>
            </w:r>
          </w:p>
        </w:tc>
        <w:tc>
          <w:tcPr>
            <w:tcW w:w="322" w:type="pct"/>
            <w:gridSpan w:val="2"/>
            <w:vMerge/>
          </w:tcPr>
          <w:p w14:paraId="464EE2CA"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Borders>
              <w:bottom w:val="single" w:sz="4" w:space="0" w:color="000000"/>
            </w:tcBorders>
          </w:tcPr>
          <w:p w14:paraId="5B5F2CEF"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D4BB20D"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BFA85C7"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24EAC9E2"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tcPr>
          <w:p w14:paraId="5E4FAB7B" w14:textId="77777777" w:rsidR="00B950B4" w:rsidRPr="00B51850" w:rsidRDefault="00B950B4" w:rsidP="006424EC">
            <w:pPr>
              <w:jc w:val="center"/>
              <w:rPr>
                <w:rFonts w:ascii="Times New Roman" w:hAnsi="Times New Roman" w:cs="Times New Roman"/>
                <w:sz w:val="20"/>
                <w:szCs w:val="20"/>
              </w:rPr>
            </w:pPr>
          </w:p>
        </w:tc>
        <w:tc>
          <w:tcPr>
            <w:tcW w:w="455" w:type="pct"/>
            <w:tcBorders>
              <w:bottom w:val="single" w:sz="4" w:space="0" w:color="000000"/>
            </w:tcBorders>
          </w:tcPr>
          <w:p w14:paraId="3172795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зона</w:t>
            </w:r>
          </w:p>
        </w:tc>
        <w:tc>
          <w:tcPr>
            <w:tcW w:w="364" w:type="pct"/>
            <w:gridSpan w:val="2"/>
            <w:tcBorders>
              <w:bottom w:val="single" w:sz="4" w:space="0" w:color="000000"/>
            </w:tcBorders>
          </w:tcPr>
          <w:p w14:paraId="0FA67293"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F86350F" w14:textId="77777777" w:rsidR="00B950B4" w:rsidRPr="00B51850" w:rsidRDefault="00B950B4" w:rsidP="006424EC">
            <w:pPr>
              <w:jc w:val="center"/>
              <w:rPr>
                <w:rFonts w:ascii="Times New Roman" w:hAnsi="Times New Roman" w:cs="Times New Roman"/>
                <w:sz w:val="20"/>
                <w:szCs w:val="20"/>
              </w:rPr>
            </w:pPr>
          </w:p>
        </w:tc>
        <w:tc>
          <w:tcPr>
            <w:tcW w:w="269" w:type="pct"/>
            <w:gridSpan w:val="2"/>
            <w:tcBorders>
              <w:bottom w:val="single" w:sz="4" w:space="0" w:color="000000"/>
            </w:tcBorders>
          </w:tcPr>
          <w:p w14:paraId="5AAE8179" w14:textId="77777777" w:rsidR="00B950B4" w:rsidRPr="00B51850" w:rsidRDefault="00B950B4" w:rsidP="006424EC">
            <w:pPr>
              <w:jc w:val="center"/>
              <w:rPr>
                <w:rFonts w:ascii="Times New Roman" w:hAnsi="Times New Roman" w:cs="Times New Roman"/>
                <w:sz w:val="20"/>
                <w:szCs w:val="20"/>
              </w:rPr>
            </w:pPr>
          </w:p>
        </w:tc>
      </w:tr>
      <w:tr w:rsidR="00B950B4" w:rsidRPr="00B950B4" w14:paraId="1F06CDDE" w14:textId="77777777" w:rsidTr="00B950B4">
        <w:trPr>
          <w:gridAfter w:val="1"/>
          <w:wAfter w:w="5" w:type="pct"/>
          <w:trHeight w:val="315"/>
        </w:trPr>
        <w:tc>
          <w:tcPr>
            <w:tcW w:w="161" w:type="pct"/>
            <w:vMerge/>
          </w:tcPr>
          <w:p w14:paraId="5A782788" w14:textId="77777777" w:rsidR="00B950B4" w:rsidRPr="00B51850" w:rsidRDefault="00B950B4" w:rsidP="006424EC">
            <w:pPr>
              <w:jc w:val="center"/>
              <w:rPr>
                <w:rFonts w:ascii="Times New Roman" w:hAnsi="Times New Roman" w:cs="Times New Roman"/>
                <w:b/>
                <w:bCs/>
                <w:color w:val="000000"/>
                <w:sz w:val="20"/>
                <w:szCs w:val="20"/>
              </w:rPr>
            </w:pPr>
          </w:p>
        </w:tc>
        <w:tc>
          <w:tcPr>
            <w:tcW w:w="385" w:type="pct"/>
            <w:vMerge/>
          </w:tcPr>
          <w:p w14:paraId="4E917D06"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E76293E"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6191619"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B71B079"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38BE14E"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tcPr>
          <w:p w14:paraId="584F54E3"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13,0</w:t>
            </w:r>
          </w:p>
        </w:tc>
        <w:tc>
          <w:tcPr>
            <w:tcW w:w="356" w:type="pct"/>
            <w:gridSpan w:val="2"/>
            <w:tcBorders>
              <w:bottom w:val="single" w:sz="4" w:space="0" w:color="000000"/>
            </w:tcBorders>
          </w:tcPr>
          <w:p w14:paraId="76786380"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3,0</w:t>
            </w:r>
          </w:p>
        </w:tc>
        <w:tc>
          <w:tcPr>
            <w:tcW w:w="168" w:type="pct"/>
            <w:tcBorders>
              <w:bottom w:val="single" w:sz="4" w:space="0" w:color="000000"/>
            </w:tcBorders>
          </w:tcPr>
          <w:p w14:paraId="038E19F1" w14:textId="77777777" w:rsidR="00B950B4" w:rsidRPr="00B51850" w:rsidRDefault="00B950B4" w:rsidP="006424EC">
            <w:pPr>
              <w:jc w:val="center"/>
              <w:rPr>
                <w:rFonts w:ascii="Times New Roman" w:hAnsi="Times New Roman" w:cs="Times New Roman"/>
                <w:sz w:val="20"/>
                <w:szCs w:val="20"/>
              </w:rPr>
            </w:pPr>
          </w:p>
        </w:tc>
        <w:tc>
          <w:tcPr>
            <w:tcW w:w="599" w:type="pct"/>
            <w:vMerge/>
            <w:tcBorders>
              <w:bottom w:val="single" w:sz="4" w:space="0" w:color="000000"/>
            </w:tcBorders>
          </w:tcPr>
          <w:p w14:paraId="7D85F083" w14:textId="77777777" w:rsidR="00B950B4" w:rsidRPr="00B51850" w:rsidRDefault="00B950B4" w:rsidP="006424EC">
            <w:pPr>
              <w:jc w:val="center"/>
              <w:rPr>
                <w:rFonts w:ascii="Times New Roman" w:hAnsi="Times New Roman" w:cs="Times New Roman"/>
                <w:color w:val="000000"/>
                <w:sz w:val="20"/>
                <w:szCs w:val="20"/>
              </w:rPr>
            </w:pPr>
          </w:p>
        </w:tc>
        <w:tc>
          <w:tcPr>
            <w:tcW w:w="246" w:type="pct"/>
            <w:tcBorders>
              <w:bottom w:val="single" w:sz="4" w:space="0" w:color="000000"/>
            </w:tcBorders>
          </w:tcPr>
          <w:p w14:paraId="1668DA1D" w14:textId="77777777" w:rsidR="00B950B4" w:rsidRPr="00B51850" w:rsidRDefault="00B950B4" w:rsidP="006424EC">
            <w:pPr>
              <w:jc w:val="center"/>
              <w:rPr>
                <w:rFonts w:ascii="Times New Roman" w:hAnsi="Times New Roman" w:cs="Times New Roman"/>
                <w:sz w:val="20"/>
                <w:szCs w:val="20"/>
              </w:rPr>
            </w:pPr>
          </w:p>
        </w:tc>
        <w:tc>
          <w:tcPr>
            <w:tcW w:w="1794" w:type="pct"/>
            <w:gridSpan w:val="8"/>
            <w:tcBorders>
              <w:bottom w:val="single" w:sz="4" w:space="0" w:color="000000"/>
            </w:tcBorders>
          </w:tcPr>
          <w:p w14:paraId="4F843C36" w14:textId="77777777" w:rsidR="00B950B4" w:rsidRPr="00B51850" w:rsidRDefault="00B950B4" w:rsidP="006424EC">
            <w:pPr>
              <w:jc w:val="center"/>
              <w:rPr>
                <w:rFonts w:ascii="Times New Roman" w:hAnsi="Times New Roman" w:cs="Times New Roman"/>
                <w:sz w:val="20"/>
                <w:szCs w:val="20"/>
              </w:rPr>
            </w:pPr>
          </w:p>
        </w:tc>
      </w:tr>
      <w:tr w:rsidR="00B950B4" w:rsidRPr="00B950B4" w14:paraId="310AE5BE" w14:textId="77777777" w:rsidTr="00B950B4">
        <w:trPr>
          <w:gridAfter w:val="1"/>
          <w:wAfter w:w="5" w:type="pct"/>
          <w:trHeight w:val="315"/>
        </w:trPr>
        <w:tc>
          <w:tcPr>
            <w:tcW w:w="161" w:type="pct"/>
            <w:vMerge w:val="restart"/>
          </w:tcPr>
          <w:p w14:paraId="631486DA"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7</w:t>
            </w:r>
          </w:p>
        </w:tc>
        <w:tc>
          <w:tcPr>
            <w:tcW w:w="385" w:type="pct"/>
            <w:vMerge w:val="restart"/>
          </w:tcPr>
          <w:p w14:paraId="258644C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sz w:val="20"/>
                <w:szCs w:val="20"/>
              </w:rPr>
              <w:t xml:space="preserve">часть 1 </w:t>
            </w:r>
            <w:proofErr w:type="spellStart"/>
            <w:r w:rsidRPr="00B51850">
              <w:rPr>
                <w:rFonts w:ascii="Times New Roman" w:hAnsi="Times New Roman" w:cs="Times New Roman"/>
                <w:sz w:val="20"/>
                <w:szCs w:val="20"/>
              </w:rPr>
              <w:t>Анюйского</w:t>
            </w:r>
            <w:proofErr w:type="spellEnd"/>
            <w:r w:rsidRPr="00B51850">
              <w:rPr>
                <w:rFonts w:ascii="Times New Roman" w:hAnsi="Times New Roman" w:cs="Times New Roman"/>
                <w:sz w:val="20"/>
                <w:szCs w:val="20"/>
              </w:rPr>
              <w:t xml:space="preserve"> участкового лесничества</w:t>
            </w:r>
          </w:p>
        </w:tc>
        <w:tc>
          <w:tcPr>
            <w:tcW w:w="209" w:type="pct"/>
            <w:vMerge w:val="restart"/>
          </w:tcPr>
          <w:p w14:paraId="2B09F34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10</w:t>
            </w:r>
          </w:p>
        </w:tc>
        <w:tc>
          <w:tcPr>
            <w:tcW w:w="203" w:type="pct"/>
            <w:vMerge w:val="restart"/>
          </w:tcPr>
          <w:p w14:paraId="37C74C0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38</w:t>
            </w:r>
          </w:p>
        </w:tc>
        <w:tc>
          <w:tcPr>
            <w:tcW w:w="215" w:type="pct"/>
            <w:vMerge w:val="restart"/>
          </w:tcPr>
          <w:p w14:paraId="73BC82D4"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18</w:t>
            </w:r>
          </w:p>
        </w:tc>
        <w:tc>
          <w:tcPr>
            <w:tcW w:w="337" w:type="pct"/>
          </w:tcPr>
          <w:p w14:paraId="21F3FA8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0,0937</w:t>
            </w:r>
          </w:p>
        </w:tc>
        <w:tc>
          <w:tcPr>
            <w:tcW w:w="322" w:type="pct"/>
            <w:gridSpan w:val="2"/>
            <w:vMerge w:val="restart"/>
          </w:tcPr>
          <w:p w14:paraId="27DDC1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18,0</w:t>
            </w:r>
          </w:p>
        </w:tc>
        <w:tc>
          <w:tcPr>
            <w:tcW w:w="356" w:type="pct"/>
            <w:gridSpan w:val="2"/>
            <w:vMerge w:val="restart"/>
          </w:tcPr>
          <w:p w14:paraId="014838B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168" w:type="pct"/>
            <w:tcBorders>
              <w:bottom w:val="single" w:sz="4" w:space="0" w:color="000000"/>
            </w:tcBorders>
          </w:tcPr>
          <w:p w14:paraId="4AB53AEB" w14:textId="77777777" w:rsidR="00B950B4" w:rsidRPr="00B51850" w:rsidRDefault="00B950B4" w:rsidP="006424EC">
            <w:pPr>
              <w:jc w:val="center"/>
              <w:rPr>
                <w:rFonts w:ascii="Times New Roman" w:hAnsi="Times New Roman" w:cs="Times New Roman"/>
                <w:sz w:val="20"/>
                <w:szCs w:val="20"/>
              </w:rPr>
            </w:pPr>
          </w:p>
        </w:tc>
        <w:tc>
          <w:tcPr>
            <w:tcW w:w="599" w:type="pct"/>
            <w:vMerge w:val="restart"/>
          </w:tcPr>
          <w:p w14:paraId="25A2332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Защитные, ценные леса-леса, расположенные в пустынных, полупустынных, лесостепных, лесотундровых зонах, степных, горах</w:t>
            </w:r>
          </w:p>
        </w:tc>
        <w:tc>
          <w:tcPr>
            <w:tcW w:w="246" w:type="pct"/>
            <w:tcBorders>
              <w:bottom w:val="single" w:sz="4" w:space="0" w:color="000000"/>
            </w:tcBorders>
          </w:tcPr>
          <w:p w14:paraId="5A91F03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2BB8F73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87:01:020001:808</w:t>
            </w:r>
          </w:p>
        </w:tc>
        <w:tc>
          <w:tcPr>
            <w:tcW w:w="455" w:type="pct"/>
            <w:tcBorders>
              <w:bottom w:val="single" w:sz="4" w:space="0" w:color="000000"/>
            </w:tcBorders>
          </w:tcPr>
          <w:p w14:paraId="71F0201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Для ведения личного подсобного хозяйства (приусадебный земельный участок)</w:t>
            </w:r>
          </w:p>
        </w:tc>
        <w:tc>
          <w:tcPr>
            <w:tcW w:w="364" w:type="pct"/>
            <w:gridSpan w:val="2"/>
            <w:vMerge w:val="restart"/>
          </w:tcPr>
          <w:p w14:paraId="240CE86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Земли населенных пунктов</w:t>
            </w:r>
          </w:p>
        </w:tc>
        <w:tc>
          <w:tcPr>
            <w:tcW w:w="323" w:type="pct"/>
            <w:tcBorders>
              <w:bottom w:val="single" w:sz="4" w:space="0" w:color="000000"/>
            </w:tcBorders>
          </w:tcPr>
          <w:p w14:paraId="1E3C989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15B715F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87:01:020001:808-87/005/2022-7</w:t>
            </w:r>
          </w:p>
          <w:p w14:paraId="2BD2DCF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от 25.07.2022</w:t>
            </w:r>
          </w:p>
        </w:tc>
        <w:tc>
          <w:tcPr>
            <w:tcW w:w="269" w:type="pct"/>
            <w:gridSpan w:val="2"/>
            <w:tcBorders>
              <w:bottom w:val="single" w:sz="4" w:space="0" w:color="000000"/>
            </w:tcBorders>
          </w:tcPr>
          <w:p w14:paraId="537455C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071F4F73" w14:textId="77777777" w:rsidTr="00B950B4">
        <w:trPr>
          <w:gridAfter w:val="1"/>
          <w:wAfter w:w="5" w:type="pct"/>
          <w:trHeight w:val="315"/>
        </w:trPr>
        <w:tc>
          <w:tcPr>
            <w:tcW w:w="161" w:type="pct"/>
            <w:vMerge/>
          </w:tcPr>
          <w:p w14:paraId="0A1C83F1"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02FE66D5"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4BBA848"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E33C71F"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036ACF80"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3A70FCF"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0,0225</w:t>
            </w:r>
          </w:p>
        </w:tc>
        <w:tc>
          <w:tcPr>
            <w:tcW w:w="322" w:type="pct"/>
            <w:gridSpan w:val="2"/>
            <w:vMerge/>
          </w:tcPr>
          <w:p w14:paraId="2B16356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0E0C0CB6"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7F50567D"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812F857"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1ACDF00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697F29B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87:01:020001:152</w:t>
            </w:r>
          </w:p>
        </w:tc>
        <w:tc>
          <w:tcPr>
            <w:tcW w:w="455" w:type="pct"/>
            <w:tcBorders>
              <w:bottom w:val="single" w:sz="4" w:space="0" w:color="000000"/>
            </w:tcBorders>
          </w:tcPr>
          <w:p w14:paraId="4E71440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Связь</w:t>
            </w:r>
          </w:p>
        </w:tc>
        <w:tc>
          <w:tcPr>
            <w:tcW w:w="364" w:type="pct"/>
            <w:gridSpan w:val="2"/>
            <w:vMerge/>
          </w:tcPr>
          <w:p w14:paraId="6A4A960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A6994A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87:01:020001:152-87/005/2019-2</w:t>
            </w:r>
          </w:p>
          <w:p w14:paraId="4F79BBC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13.06.2019</w:t>
            </w:r>
          </w:p>
        </w:tc>
        <w:tc>
          <w:tcPr>
            <w:tcW w:w="269" w:type="pct"/>
            <w:gridSpan w:val="2"/>
            <w:tcBorders>
              <w:bottom w:val="single" w:sz="4" w:space="0" w:color="000000"/>
            </w:tcBorders>
          </w:tcPr>
          <w:p w14:paraId="0C251EE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63B63E67" w14:textId="77777777" w:rsidTr="00B950B4">
        <w:trPr>
          <w:gridAfter w:val="1"/>
          <w:wAfter w:w="5" w:type="pct"/>
          <w:trHeight w:val="315"/>
        </w:trPr>
        <w:tc>
          <w:tcPr>
            <w:tcW w:w="161" w:type="pct"/>
            <w:vMerge/>
          </w:tcPr>
          <w:p w14:paraId="5737A5D9"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0CE26315"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3FFC9A9"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66E8389A"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5D04E79"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35F72B0"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0,0130</w:t>
            </w:r>
          </w:p>
        </w:tc>
        <w:tc>
          <w:tcPr>
            <w:tcW w:w="322" w:type="pct"/>
            <w:gridSpan w:val="2"/>
            <w:vMerge/>
          </w:tcPr>
          <w:p w14:paraId="0FBFB829"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4908B7CA"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E7F9161"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EF91DA4"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25F2E98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72F5CEC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87:01:020001:151</w:t>
            </w:r>
          </w:p>
        </w:tc>
        <w:tc>
          <w:tcPr>
            <w:tcW w:w="455" w:type="pct"/>
            <w:tcBorders>
              <w:bottom w:val="single" w:sz="4" w:space="0" w:color="000000"/>
            </w:tcBorders>
          </w:tcPr>
          <w:p w14:paraId="5B0AE0B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гаража</w:t>
            </w:r>
          </w:p>
        </w:tc>
        <w:tc>
          <w:tcPr>
            <w:tcW w:w="364" w:type="pct"/>
            <w:gridSpan w:val="2"/>
            <w:vMerge/>
          </w:tcPr>
          <w:p w14:paraId="4B5AC0E4"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3A6B57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5D8C20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6DCAE5FE" w14:textId="77777777" w:rsidTr="00B950B4">
        <w:trPr>
          <w:gridAfter w:val="1"/>
          <w:wAfter w:w="5" w:type="pct"/>
          <w:trHeight w:val="315"/>
        </w:trPr>
        <w:tc>
          <w:tcPr>
            <w:tcW w:w="161" w:type="pct"/>
            <w:vMerge/>
          </w:tcPr>
          <w:p w14:paraId="6184F1A6"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44374D4A"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189CDD83"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54EAA4F5"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8C737F3"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DBA43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0,1303</w:t>
            </w:r>
          </w:p>
        </w:tc>
        <w:tc>
          <w:tcPr>
            <w:tcW w:w="322" w:type="pct"/>
            <w:gridSpan w:val="2"/>
            <w:vMerge/>
          </w:tcPr>
          <w:p w14:paraId="0DAF6C97"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1DE59787"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BF2D224"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7D74561D"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731888B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F421A8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87:01:020001:790</w:t>
            </w:r>
          </w:p>
        </w:tc>
        <w:tc>
          <w:tcPr>
            <w:tcW w:w="455" w:type="pct"/>
            <w:tcBorders>
              <w:bottom w:val="single" w:sz="4" w:space="0" w:color="000000"/>
            </w:tcBorders>
          </w:tcPr>
          <w:p w14:paraId="760016C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индивидуального жилого дома с хозяйственными постройками</w:t>
            </w:r>
          </w:p>
        </w:tc>
        <w:tc>
          <w:tcPr>
            <w:tcW w:w="364" w:type="pct"/>
            <w:gridSpan w:val="2"/>
            <w:vMerge/>
          </w:tcPr>
          <w:p w14:paraId="7C771F3E"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0F682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0BE77E7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87-49-02/007/2014-488 от 05.12.2014</w:t>
            </w:r>
          </w:p>
        </w:tc>
        <w:tc>
          <w:tcPr>
            <w:tcW w:w="269" w:type="pct"/>
            <w:gridSpan w:val="2"/>
            <w:tcBorders>
              <w:bottom w:val="single" w:sz="4" w:space="0" w:color="000000"/>
            </w:tcBorders>
          </w:tcPr>
          <w:p w14:paraId="4AEC7ED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1D3DA32F" w14:textId="77777777" w:rsidTr="00B950B4">
        <w:trPr>
          <w:gridAfter w:val="1"/>
          <w:wAfter w:w="5" w:type="pct"/>
          <w:trHeight w:val="315"/>
        </w:trPr>
        <w:tc>
          <w:tcPr>
            <w:tcW w:w="161" w:type="pct"/>
            <w:vMerge/>
          </w:tcPr>
          <w:p w14:paraId="1BE62861"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67A7C25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9D6764B"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384DF0F"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B6E04B0"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06B69D4C"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0,2829</w:t>
            </w:r>
          </w:p>
        </w:tc>
        <w:tc>
          <w:tcPr>
            <w:tcW w:w="322" w:type="pct"/>
            <w:gridSpan w:val="2"/>
            <w:vMerge/>
          </w:tcPr>
          <w:p w14:paraId="26BD196B"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F84E92D"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8F22BE0"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D8A29FC"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28797AD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57698EB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87:01:020001:1048</w:t>
            </w:r>
          </w:p>
        </w:tc>
        <w:tc>
          <w:tcPr>
            <w:tcW w:w="455" w:type="pct"/>
            <w:tcBorders>
              <w:bottom w:val="single" w:sz="4" w:space="0" w:color="000000"/>
            </w:tcBorders>
          </w:tcPr>
          <w:p w14:paraId="07943CA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Спорт</w:t>
            </w:r>
          </w:p>
        </w:tc>
        <w:tc>
          <w:tcPr>
            <w:tcW w:w="364" w:type="pct"/>
            <w:gridSpan w:val="2"/>
            <w:vMerge/>
          </w:tcPr>
          <w:p w14:paraId="5CE77B0E"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37689E4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438BF91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87:01:020001:1048-</w:t>
            </w:r>
            <w:r w:rsidRPr="00B51850">
              <w:rPr>
                <w:rFonts w:ascii="Times New Roman" w:hAnsi="Times New Roman" w:cs="Times New Roman"/>
                <w:sz w:val="20"/>
                <w:szCs w:val="20"/>
              </w:rPr>
              <w:lastRenderedPageBreak/>
              <w:t>87/005/2023-1</w:t>
            </w:r>
          </w:p>
          <w:p w14:paraId="6BE0645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13.01.2023</w:t>
            </w:r>
          </w:p>
        </w:tc>
        <w:tc>
          <w:tcPr>
            <w:tcW w:w="269" w:type="pct"/>
            <w:gridSpan w:val="2"/>
            <w:tcBorders>
              <w:bottom w:val="single" w:sz="4" w:space="0" w:color="000000"/>
            </w:tcBorders>
          </w:tcPr>
          <w:p w14:paraId="1A75334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6A658568" w14:textId="77777777" w:rsidTr="00B950B4">
        <w:trPr>
          <w:gridAfter w:val="1"/>
          <w:wAfter w:w="5" w:type="pct"/>
          <w:trHeight w:val="315"/>
        </w:trPr>
        <w:tc>
          <w:tcPr>
            <w:tcW w:w="161" w:type="pct"/>
            <w:vMerge/>
          </w:tcPr>
          <w:p w14:paraId="60A9FADE"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740A0AB6"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049CFD1"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6AB66DC0"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739D3D02"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23A62E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0,6400</w:t>
            </w:r>
          </w:p>
        </w:tc>
        <w:tc>
          <w:tcPr>
            <w:tcW w:w="322" w:type="pct"/>
            <w:gridSpan w:val="2"/>
            <w:vMerge/>
          </w:tcPr>
          <w:p w14:paraId="44F0DE0E"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6783AA75"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412F2F8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4A3E625F"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5650AFA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70705F8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87:01:020001:792</w:t>
            </w:r>
          </w:p>
        </w:tc>
        <w:tc>
          <w:tcPr>
            <w:tcW w:w="455" w:type="pct"/>
            <w:tcBorders>
              <w:bottom w:val="single" w:sz="4" w:space="0" w:color="000000"/>
            </w:tcBorders>
          </w:tcPr>
          <w:p w14:paraId="220DBC8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здание школы</w:t>
            </w:r>
          </w:p>
        </w:tc>
        <w:tc>
          <w:tcPr>
            <w:tcW w:w="364" w:type="pct"/>
            <w:gridSpan w:val="2"/>
            <w:vMerge/>
          </w:tcPr>
          <w:p w14:paraId="04062B89"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BC0EBD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3324F62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87-49/002-49/002/003/2015-641/1</w:t>
            </w:r>
          </w:p>
          <w:p w14:paraId="2C049FB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22.04.2015</w:t>
            </w:r>
          </w:p>
          <w:p w14:paraId="4870365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Постоянное (бессрочное) пользование</w:t>
            </w:r>
          </w:p>
          <w:p w14:paraId="13E1F2B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87-49/002-49/002/003/2016-405/1</w:t>
            </w:r>
          </w:p>
          <w:p w14:paraId="5E2A008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01.03.2016</w:t>
            </w:r>
          </w:p>
        </w:tc>
        <w:tc>
          <w:tcPr>
            <w:tcW w:w="269" w:type="pct"/>
            <w:gridSpan w:val="2"/>
            <w:tcBorders>
              <w:bottom w:val="single" w:sz="4" w:space="0" w:color="000000"/>
            </w:tcBorders>
          </w:tcPr>
          <w:p w14:paraId="0C63C41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13983BA" w14:textId="77777777" w:rsidTr="00B950B4">
        <w:trPr>
          <w:gridAfter w:val="1"/>
          <w:wAfter w:w="5" w:type="pct"/>
          <w:trHeight w:val="315"/>
        </w:trPr>
        <w:tc>
          <w:tcPr>
            <w:tcW w:w="161" w:type="pct"/>
            <w:vMerge/>
          </w:tcPr>
          <w:p w14:paraId="53BBE0B0"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69A7AE14"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60CE35E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61F74D7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7649B6F"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19ABE82A"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0,2856</w:t>
            </w:r>
          </w:p>
        </w:tc>
        <w:tc>
          <w:tcPr>
            <w:tcW w:w="322" w:type="pct"/>
            <w:gridSpan w:val="2"/>
            <w:vMerge/>
          </w:tcPr>
          <w:p w14:paraId="72F649E1"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6D7D2689"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753C41E3"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3B8A5DD"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7DBFE79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4625C4E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87:01:020001:791</w:t>
            </w:r>
          </w:p>
        </w:tc>
        <w:tc>
          <w:tcPr>
            <w:tcW w:w="455" w:type="pct"/>
            <w:tcBorders>
              <w:bottom w:val="single" w:sz="4" w:space="0" w:color="000000"/>
            </w:tcBorders>
          </w:tcPr>
          <w:p w14:paraId="31FEF15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здание яслей</w:t>
            </w:r>
          </w:p>
        </w:tc>
        <w:tc>
          <w:tcPr>
            <w:tcW w:w="364" w:type="pct"/>
            <w:gridSpan w:val="2"/>
            <w:vMerge/>
          </w:tcPr>
          <w:p w14:paraId="1C7D44EA"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CC9823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2995ADE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87-49/002-49/002/003/2015-633/1</w:t>
            </w:r>
          </w:p>
          <w:p w14:paraId="6E3D780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23.04.2015</w:t>
            </w:r>
          </w:p>
          <w:p w14:paraId="4732306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Постоянное (бессрочное) пользование</w:t>
            </w:r>
          </w:p>
          <w:p w14:paraId="6B76EE0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87-49/002-49/002/008/2015-10/1</w:t>
            </w:r>
          </w:p>
          <w:p w14:paraId="4C97496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20.11.2015</w:t>
            </w:r>
          </w:p>
        </w:tc>
        <w:tc>
          <w:tcPr>
            <w:tcW w:w="269" w:type="pct"/>
            <w:gridSpan w:val="2"/>
            <w:tcBorders>
              <w:bottom w:val="single" w:sz="4" w:space="0" w:color="000000"/>
            </w:tcBorders>
          </w:tcPr>
          <w:p w14:paraId="62E6F45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F7CDDE9" w14:textId="77777777" w:rsidTr="00B950B4">
        <w:trPr>
          <w:gridAfter w:val="1"/>
          <w:wAfter w:w="5" w:type="pct"/>
          <w:trHeight w:val="315"/>
        </w:trPr>
        <w:tc>
          <w:tcPr>
            <w:tcW w:w="161" w:type="pct"/>
            <w:vMerge/>
          </w:tcPr>
          <w:p w14:paraId="267F5EA6"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7F5EC53E"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71C1CB8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2AA5C4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CA1EB7A"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AD3743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0,0492</w:t>
            </w:r>
          </w:p>
        </w:tc>
        <w:tc>
          <w:tcPr>
            <w:tcW w:w="322" w:type="pct"/>
            <w:gridSpan w:val="2"/>
            <w:vMerge/>
          </w:tcPr>
          <w:p w14:paraId="1D1D89F1"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1141AC0F"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F72763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52D1F3B"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2F13BD5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2353F1E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87:01:020001:142</w:t>
            </w:r>
          </w:p>
        </w:tc>
        <w:tc>
          <w:tcPr>
            <w:tcW w:w="455" w:type="pct"/>
            <w:tcBorders>
              <w:bottom w:val="single" w:sz="4" w:space="0" w:color="000000"/>
            </w:tcBorders>
          </w:tcPr>
          <w:p w14:paraId="6673D3FA"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здание теплого склада</w:t>
            </w:r>
          </w:p>
        </w:tc>
        <w:tc>
          <w:tcPr>
            <w:tcW w:w="364" w:type="pct"/>
            <w:gridSpan w:val="2"/>
            <w:vMerge/>
          </w:tcPr>
          <w:p w14:paraId="04980C58"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81E3C5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Постоянное (бессрочное) пользование</w:t>
            </w:r>
          </w:p>
          <w:p w14:paraId="1AFEEF6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lastRenderedPageBreak/>
              <w:t>№ 87:01:020001:142-87/002/2018-2</w:t>
            </w:r>
          </w:p>
          <w:p w14:paraId="413291D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18.05.2018</w:t>
            </w:r>
          </w:p>
          <w:p w14:paraId="4C12B08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040A7AA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87:01:020001:142-87/002/2018-1</w:t>
            </w:r>
          </w:p>
          <w:p w14:paraId="210FB26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03.04.2018</w:t>
            </w:r>
          </w:p>
        </w:tc>
        <w:tc>
          <w:tcPr>
            <w:tcW w:w="269" w:type="pct"/>
            <w:gridSpan w:val="2"/>
            <w:tcBorders>
              <w:bottom w:val="single" w:sz="4" w:space="0" w:color="000000"/>
            </w:tcBorders>
          </w:tcPr>
          <w:p w14:paraId="723B140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lastRenderedPageBreak/>
              <w:t>н/д</w:t>
            </w:r>
          </w:p>
        </w:tc>
      </w:tr>
      <w:tr w:rsidR="00B950B4" w:rsidRPr="00B950B4" w14:paraId="5BFE6C3A" w14:textId="77777777" w:rsidTr="00B950B4">
        <w:trPr>
          <w:gridAfter w:val="1"/>
          <w:wAfter w:w="5" w:type="pct"/>
          <w:trHeight w:val="315"/>
        </w:trPr>
        <w:tc>
          <w:tcPr>
            <w:tcW w:w="161" w:type="pct"/>
            <w:vMerge/>
          </w:tcPr>
          <w:p w14:paraId="545A0D7C"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1DC41FB9"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0801AF3D"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3AC5F06"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6C634EF"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CE980CD"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0,0480</w:t>
            </w:r>
          </w:p>
        </w:tc>
        <w:tc>
          <w:tcPr>
            <w:tcW w:w="322" w:type="pct"/>
            <w:gridSpan w:val="2"/>
            <w:vMerge/>
          </w:tcPr>
          <w:p w14:paraId="64FF195A"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97C8C9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A29DF69"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36C8A3A"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15FF86B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6DF3A47"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87:01:020001:1016</w:t>
            </w:r>
          </w:p>
        </w:tc>
        <w:tc>
          <w:tcPr>
            <w:tcW w:w="455" w:type="pct"/>
            <w:tcBorders>
              <w:bottom w:val="single" w:sz="4" w:space="0" w:color="000000"/>
            </w:tcBorders>
          </w:tcPr>
          <w:p w14:paraId="3CCB609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малоэтажная многоквартирная жилая застройка (под строительство двухэтажного 6-ти квартирного дома)</w:t>
            </w:r>
          </w:p>
        </w:tc>
        <w:tc>
          <w:tcPr>
            <w:tcW w:w="364" w:type="pct"/>
            <w:gridSpan w:val="2"/>
            <w:vMerge/>
          </w:tcPr>
          <w:p w14:paraId="6144DCBD"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29D529B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71AEDA6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284802A9" w14:textId="77777777" w:rsidTr="00B950B4">
        <w:trPr>
          <w:gridAfter w:val="1"/>
          <w:wAfter w:w="5" w:type="pct"/>
          <w:trHeight w:val="315"/>
        </w:trPr>
        <w:tc>
          <w:tcPr>
            <w:tcW w:w="161" w:type="pct"/>
            <w:vMerge/>
          </w:tcPr>
          <w:p w14:paraId="4A8AC4D0"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48AD2DF0"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6C829E1"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7FB6079"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41B0E397"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A17E555"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0,1280</w:t>
            </w:r>
          </w:p>
        </w:tc>
        <w:tc>
          <w:tcPr>
            <w:tcW w:w="322" w:type="pct"/>
            <w:gridSpan w:val="2"/>
            <w:vMerge/>
          </w:tcPr>
          <w:p w14:paraId="41C5C0AD"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A7D7BAC"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AFE529F"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29B46F23"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0A184F3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61A4692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87:01:020001:1012</w:t>
            </w:r>
          </w:p>
        </w:tc>
        <w:tc>
          <w:tcPr>
            <w:tcW w:w="455" w:type="pct"/>
            <w:tcBorders>
              <w:bottom w:val="single" w:sz="4" w:space="0" w:color="000000"/>
            </w:tcBorders>
          </w:tcPr>
          <w:p w14:paraId="7B627AB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малоэтажная многоквартирная жилая застройка (под строительство двухэтажного 6-ти кв</w:t>
            </w:r>
          </w:p>
        </w:tc>
        <w:tc>
          <w:tcPr>
            <w:tcW w:w="364" w:type="pct"/>
            <w:gridSpan w:val="2"/>
            <w:vMerge/>
          </w:tcPr>
          <w:p w14:paraId="0C09D8BB"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70CC3E4B"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667EC49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73069320" w14:textId="77777777" w:rsidTr="00B950B4">
        <w:trPr>
          <w:gridAfter w:val="1"/>
          <w:wAfter w:w="5" w:type="pct"/>
          <w:trHeight w:val="315"/>
        </w:trPr>
        <w:tc>
          <w:tcPr>
            <w:tcW w:w="161" w:type="pct"/>
            <w:vMerge/>
          </w:tcPr>
          <w:p w14:paraId="6D9ADD44"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69276BAB"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85A639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EABD4A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110AC080"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6487A532"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0,1280</w:t>
            </w:r>
          </w:p>
        </w:tc>
        <w:tc>
          <w:tcPr>
            <w:tcW w:w="322" w:type="pct"/>
            <w:gridSpan w:val="2"/>
            <w:vMerge/>
          </w:tcPr>
          <w:p w14:paraId="42D95FEE"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8421577"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0A3E2E35"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E7F4EAB"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44F9BE6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3C0B404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87:01:020001:1013</w:t>
            </w:r>
          </w:p>
        </w:tc>
        <w:tc>
          <w:tcPr>
            <w:tcW w:w="455" w:type="pct"/>
            <w:tcBorders>
              <w:bottom w:val="single" w:sz="4" w:space="0" w:color="000000"/>
            </w:tcBorders>
          </w:tcPr>
          <w:p w14:paraId="16AEA89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малоэтажная многоквартирная жилая застройка (под строительство двухэтажного 6-ти кв</w:t>
            </w:r>
          </w:p>
        </w:tc>
        <w:tc>
          <w:tcPr>
            <w:tcW w:w="364" w:type="pct"/>
            <w:gridSpan w:val="2"/>
            <w:vMerge/>
          </w:tcPr>
          <w:p w14:paraId="45872BF5"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6DAE343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4F14FBA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C0E34DE" w14:textId="77777777" w:rsidTr="00B950B4">
        <w:trPr>
          <w:gridAfter w:val="1"/>
          <w:wAfter w:w="5" w:type="pct"/>
          <w:trHeight w:val="315"/>
        </w:trPr>
        <w:tc>
          <w:tcPr>
            <w:tcW w:w="161" w:type="pct"/>
            <w:vMerge/>
          </w:tcPr>
          <w:p w14:paraId="5E471694"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683A1197"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16C1C84B"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232D9115"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26239012"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3D5ADA4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0,1280</w:t>
            </w:r>
          </w:p>
        </w:tc>
        <w:tc>
          <w:tcPr>
            <w:tcW w:w="322" w:type="pct"/>
            <w:gridSpan w:val="2"/>
            <w:vMerge/>
          </w:tcPr>
          <w:p w14:paraId="6174CA88"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588A9D18"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58B98BD1"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135B28E"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640FE56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50E1596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87:01:020001:1014</w:t>
            </w:r>
          </w:p>
        </w:tc>
        <w:tc>
          <w:tcPr>
            <w:tcW w:w="455" w:type="pct"/>
            <w:tcBorders>
              <w:bottom w:val="single" w:sz="4" w:space="0" w:color="000000"/>
            </w:tcBorders>
          </w:tcPr>
          <w:p w14:paraId="702F468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малоэтажная многоквартирная жилая застройка (под строительство двухэтажного 6-ти квартирного дома)</w:t>
            </w:r>
          </w:p>
        </w:tc>
        <w:tc>
          <w:tcPr>
            <w:tcW w:w="364" w:type="pct"/>
            <w:gridSpan w:val="2"/>
            <w:vMerge/>
          </w:tcPr>
          <w:p w14:paraId="60B11316"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4362AC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87:01:020001:1014-87/005/2022-5</w:t>
            </w:r>
          </w:p>
          <w:p w14:paraId="2D14E55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02.02.2022</w:t>
            </w:r>
          </w:p>
        </w:tc>
        <w:tc>
          <w:tcPr>
            <w:tcW w:w="269" w:type="pct"/>
            <w:gridSpan w:val="2"/>
            <w:tcBorders>
              <w:bottom w:val="single" w:sz="4" w:space="0" w:color="000000"/>
            </w:tcBorders>
          </w:tcPr>
          <w:p w14:paraId="15AE5561"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6B2CF61C" w14:textId="77777777" w:rsidTr="00B950B4">
        <w:trPr>
          <w:gridAfter w:val="1"/>
          <w:wAfter w:w="5" w:type="pct"/>
          <w:trHeight w:val="315"/>
        </w:trPr>
        <w:tc>
          <w:tcPr>
            <w:tcW w:w="161" w:type="pct"/>
            <w:vMerge/>
          </w:tcPr>
          <w:p w14:paraId="280EFF31"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6260CCC5"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369C96D5"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3053271F"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01109D84"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75778ED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0,2945</w:t>
            </w:r>
          </w:p>
        </w:tc>
        <w:tc>
          <w:tcPr>
            <w:tcW w:w="322" w:type="pct"/>
            <w:gridSpan w:val="2"/>
            <w:vMerge/>
          </w:tcPr>
          <w:p w14:paraId="06AFCFA9"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21BE47A9"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BCFD9E4"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0FE6BBD9"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21C13A4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CE512A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87:01:020001:1015</w:t>
            </w:r>
          </w:p>
        </w:tc>
        <w:tc>
          <w:tcPr>
            <w:tcW w:w="455" w:type="pct"/>
            <w:tcBorders>
              <w:bottom w:val="single" w:sz="4" w:space="0" w:color="000000"/>
            </w:tcBorders>
          </w:tcPr>
          <w:p w14:paraId="4B09633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Индивидуальное жилищное строительство</w:t>
            </w:r>
          </w:p>
        </w:tc>
        <w:tc>
          <w:tcPr>
            <w:tcW w:w="364" w:type="pct"/>
            <w:gridSpan w:val="2"/>
            <w:vMerge/>
          </w:tcPr>
          <w:p w14:paraId="4230FB7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6C2B078C"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49CD7C78" w14:textId="77777777" w:rsidR="00B950B4" w:rsidRPr="00B51850" w:rsidRDefault="00B950B4" w:rsidP="006424EC">
            <w:pPr>
              <w:jc w:val="center"/>
              <w:rPr>
                <w:rFonts w:ascii="Times New Roman" w:hAnsi="Times New Roman" w:cs="Times New Roman"/>
                <w:sz w:val="20"/>
                <w:szCs w:val="20"/>
              </w:rPr>
            </w:pPr>
          </w:p>
        </w:tc>
      </w:tr>
      <w:tr w:rsidR="00B950B4" w:rsidRPr="00B950B4" w14:paraId="61D32BB8" w14:textId="77777777" w:rsidTr="00B950B4">
        <w:trPr>
          <w:gridAfter w:val="1"/>
          <w:wAfter w:w="5" w:type="pct"/>
          <w:trHeight w:val="315"/>
        </w:trPr>
        <w:tc>
          <w:tcPr>
            <w:tcW w:w="161" w:type="pct"/>
            <w:vMerge/>
          </w:tcPr>
          <w:p w14:paraId="36EA8D4E"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5F3BA9FF"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0EF5927A"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7E0108F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08C0EF5A"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6CAB1573"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0,1008</w:t>
            </w:r>
          </w:p>
        </w:tc>
        <w:tc>
          <w:tcPr>
            <w:tcW w:w="322" w:type="pct"/>
            <w:gridSpan w:val="2"/>
            <w:vMerge/>
          </w:tcPr>
          <w:p w14:paraId="7A62E119"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E6273E5"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6204DCC0"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6F95934E"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5841043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514B3C3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87:01:020001:150</w:t>
            </w:r>
          </w:p>
        </w:tc>
        <w:tc>
          <w:tcPr>
            <w:tcW w:w="455" w:type="pct"/>
            <w:tcBorders>
              <w:bottom w:val="single" w:sz="4" w:space="0" w:color="000000"/>
            </w:tcBorders>
          </w:tcPr>
          <w:p w14:paraId="4E53124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для использования под строительство жилого дома с хозяйственными постройками</w:t>
            </w:r>
          </w:p>
        </w:tc>
        <w:tc>
          <w:tcPr>
            <w:tcW w:w="364" w:type="pct"/>
            <w:gridSpan w:val="2"/>
            <w:vMerge/>
          </w:tcPr>
          <w:p w14:paraId="63F216DF"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59644F5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7845814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87-49-02/002/2012-051 от 17.02.2012</w:t>
            </w:r>
          </w:p>
        </w:tc>
        <w:tc>
          <w:tcPr>
            <w:tcW w:w="269" w:type="pct"/>
            <w:gridSpan w:val="2"/>
            <w:tcBorders>
              <w:bottom w:val="single" w:sz="4" w:space="0" w:color="000000"/>
            </w:tcBorders>
          </w:tcPr>
          <w:p w14:paraId="1D7D0FC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503063BF" w14:textId="77777777" w:rsidTr="00B950B4">
        <w:trPr>
          <w:gridAfter w:val="1"/>
          <w:wAfter w:w="5" w:type="pct"/>
          <w:trHeight w:val="315"/>
        </w:trPr>
        <w:tc>
          <w:tcPr>
            <w:tcW w:w="161" w:type="pct"/>
            <w:vMerge/>
          </w:tcPr>
          <w:p w14:paraId="7D41174B"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45279633"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1ABA0968"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6E079D51"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352B11A8"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0511CCB"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0,1350</w:t>
            </w:r>
          </w:p>
        </w:tc>
        <w:tc>
          <w:tcPr>
            <w:tcW w:w="322" w:type="pct"/>
            <w:gridSpan w:val="2"/>
            <w:vMerge/>
          </w:tcPr>
          <w:p w14:paraId="52CA6B84"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3A8B83A4"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1545F88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85B431B"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202A3F46"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FCA197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87:01:020001:1049</w:t>
            </w:r>
          </w:p>
        </w:tc>
        <w:tc>
          <w:tcPr>
            <w:tcW w:w="455" w:type="pct"/>
            <w:tcBorders>
              <w:bottom w:val="single" w:sz="4" w:space="0" w:color="000000"/>
            </w:tcBorders>
          </w:tcPr>
          <w:p w14:paraId="573F336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ведение личного подсобного хозяйства</w:t>
            </w:r>
          </w:p>
        </w:tc>
        <w:tc>
          <w:tcPr>
            <w:tcW w:w="364" w:type="pct"/>
            <w:gridSpan w:val="2"/>
            <w:vMerge/>
          </w:tcPr>
          <w:p w14:paraId="2EA311F1"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0F40E23"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Собственность</w:t>
            </w:r>
          </w:p>
          <w:p w14:paraId="6DCF2868"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 87:01:020001:1049-87/005/2023-1</w:t>
            </w:r>
          </w:p>
          <w:p w14:paraId="3F4E19DD"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от 12.05.2023</w:t>
            </w:r>
          </w:p>
        </w:tc>
        <w:tc>
          <w:tcPr>
            <w:tcW w:w="269" w:type="pct"/>
            <w:gridSpan w:val="2"/>
            <w:tcBorders>
              <w:bottom w:val="single" w:sz="4" w:space="0" w:color="000000"/>
            </w:tcBorders>
          </w:tcPr>
          <w:p w14:paraId="3243055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1CA0618C" w14:textId="77777777" w:rsidTr="00B950B4">
        <w:trPr>
          <w:gridAfter w:val="1"/>
          <w:wAfter w:w="5" w:type="pct"/>
          <w:trHeight w:val="315"/>
        </w:trPr>
        <w:tc>
          <w:tcPr>
            <w:tcW w:w="161" w:type="pct"/>
            <w:vMerge/>
          </w:tcPr>
          <w:p w14:paraId="6B6F765E"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2E1CE824"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26026773"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45476D5C"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03B404E"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5C1EE10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0,0560</w:t>
            </w:r>
          </w:p>
        </w:tc>
        <w:tc>
          <w:tcPr>
            <w:tcW w:w="322" w:type="pct"/>
            <w:gridSpan w:val="2"/>
            <w:vMerge/>
          </w:tcPr>
          <w:p w14:paraId="27ABAA94"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Pr>
          <w:p w14:paraId="7FBBABDB"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5DBCE452"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290100E"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5BC4C30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2679AFA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87:01:020001:795</w:t>
            </w:r>
          </w:p>
        </w:tc>
        <w:tc>
          <w:tcPr>
            <w:tcW w:w="455" w:type="pct"/>
            <w:tcBorders>
              <w:bottom w:val="single" w:sz="4" w:space="0" w:color="000000"/>
            </w:tcBorders>
          </w:tcPr>
          <w:p w14:paraId="2553FBD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под строительство индивидуального жилого дома с хозяйственными постройками</w:t>
            </w:r>
          </w:p>
        </w:tc>
        <w:tc>
          <w:tcPr>
            <w:tcW w:w="364" w:type="pct"/>
            <w:gridSpan w:val="2"/>
            <w:vMerge/>
          </w:tcPr>
          <w:p w14:paraId="21F1826F"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4925A48E"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Нет данных</w:t>
            </w:r>
          </w:p>
        </w:tc>
        <w:tc>
          <w:tcPr>
            <w:tcW w:w="269" w:type="pct"/>
            <w:gridSpan w:val="2"/>
            <w:tcBorders>
              <w:bottom w:val="single" w:sz="4" w:space="0" w:color="000000"/>
            </w:tcBorders>
          </w:tcPr>
          <w:p w14:paraId="4426B952"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color w:val="000000"/>
                <w:sz w:val="20"/>
                <w:szCs w:val="20"/>
              </w:rPr>
              <w:t>н/д</w:t>
            </w:r>
          </w:p>
        </w:tc>
      </w:tr>
      <w:tr w:rsidR="00B950B4" w:rsidRPr="00B950B4" w14:paraId="0AD7F663" w14:textId="77777777" w:rsidTr="00B950B4">
        <w:trPr>
          <w:gridAfter w:val="1"/>
          <w:wAfter w:w="5" w:type="pct"/>
          <w:trHeight w:val="315"/>
        </w:trPr>
        <w:tc>
          <w:tcPr>
            <w:tcW w:w="161" w:type="pct"/>
            <w:vMerge/>
          </w:tcPr>
          <w:p w14:paraId="4FCAFAC5"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tcPr>
          <w:p w14:paraId="39033946" w14:textId="77777777" w:rsidR="00B950B4" w:rsidRPr="00B51850" w:rsidRDefault="00B950B4" w:rsidP="006424EC">
            <w:pPr>
              <w:jc w:val="center"/>
              <w:rPr>
                <w:rFonts w:ascii="Times New Roman" w:hAnsi="Times New Roman" w:cs="Times New Roman"/>
                <w:sz w:val="20"/>
                <w:szCs w:val="20"/>
              </w:rPr>
            </w:pPr>
          </w:p>
        </w:tc>
        <w:tc>
          <w:tcPr>
            <w:tcW w:w="209" w:type="pct"/>
            <w:vMerge/>
          </w:tcPr>
          <w:p w14:paraId="4BB906E0"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tcPr>
          <w:p w14:paraId="14498E0D"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tcPr>
          <w:p w14:paraId="64DB57EC" w14:textId="77777777" w:rsidR="00B950B4" w:rsidRPr="00B51850" w:rsidRDefault="00B950B4" w:rsidP="006424EC">
            <w:pPr>
              <w:jc w:val="center"/>
              <w:rPr>
                <w:rFonts w:ascii="Times New Roman" w:hAnsi="Times New Roman" w:cs="Times New Roman"/>
                <w:color w:val="000000"/>
                <w:sz w:val="20"/>
                <w:szCs w:val="20"/>
              </w:rPr>
            </w:pPr>
          </w:p>
        </w:tc>
        <w:tc>
          <w:tcPr>
            <w:tcW w:w="337" w:type="pct"/>
          </w:tcPr>
          <w:p w14:paraId="4DC8D259"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15,4645</w:t>
            </w:r>
          </w:p>
        </w:tc>
        <w:tc>
          <w:tcPr>
            <w:tcW w:w="322" w:type="pct"/>
            <w:gridSpan w:val="2"/>
            <w:vMerge/>
          </w:tcPr>
          <w:p w14:paraId="2C3A8377" w14:textId="77777777" w:rsidR="00B950B4" w:rsidRPr="00B51850" w:rsidRDefault="00B950B4" w:rsidP="006424EC">
            <w:pPr>
              <w:jc w:val="center"/>
              <w:rPr>
                <w:rFonts w:ascii="Times New Roman" w:hAnsi="Times New Roman" w:cs="Times New Roman"/>
                <w:color w:val="000000"/>
                <w:sz w:val="20"/>
                <w:szCs w:val="20"/>
              </w:rPr>
            </w:pPr>
          </w:p>
        </w:tc>
        <w:tc>
          <w:tcPr>
            <w:tcW w:w="356" w:type="pct"/>
            <w:gridSpan w:val="2"/>
            <w:vMerge/>
            <w:tcBorders>
              <w:bottom w:val="single" w:sz="4" w:space="0" w:color="000000"/>
            </w:tcBorders>
          </w:tcPr>
          <w:p w14:paraId="5BD22B9E" w14:textId="77777777" w:rsidR="00B950B4" w:rsidRPr="00B51850" w:rsidRDefault="00B950B4" w:rsidP="006424EC">
            <w:pPr>
              <w:jc w:val="center"/>
              <w:rPr>
                <w:rFonts w:ascii="Times New Roman" w:hAnsi="Times New Roman" w:cs="Times New Roman"/>
                <w:color w:val="000000"/>
                <w:sz w:val="20"/>
                <w:szCs w:val="20"/>
              </w:rPr>
            </w:pPr>
          </w:p>
        </w:tc>
        <w:tc>
          <w:tcPr>
            <w:tcW w:w="168" w:type="pct"/>
            <w:tcBorders>
              <w:bottom w:val="single" w:sz="4" w:space="0" w:color="000000"/>
            </w:tcBorders>
          </w:tcPr>
          <w:p w14:paraId="28E03FDD" w14:textId="77777777" w:rsidR="00B950B4" w:rsidRPr="00B51850" w:rsidRDefault="00B950B4" w:rsidP="006424EC">
            <w:pPr>
              <w:jc w:val="center"/>
              <w:rPr>
                <w:rFonts w:ascii="Times New Roman" w:hAnsi="Times New Roman" w:cs="Times New Roman"/>
                <w:sz w:val="20"/>
                <w:szCs w:val="20"/>
              </w:rPr>
            </w:pPr>
          </w:p>
        </w:tc>
        <w:tc>
          <w:tcPr>
            <w:tcW w:w="599" w:type="pct"/>
            <w:vMerge/>
          </w:tcPr>
          <w:p w14:paraId="3DFED79A"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74A2125F"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384" w:type="pct"/>
            <w:gridSpan w:val="2"/>
            <w:tcBorders>
              <w:bottom w:val="single" w:sz="4" w:space="0" w:color="000000"/>
            </w:tcBorders>
          </w:tcPr>
          <w:p w14:paraId="08A7C824"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455" w:type="pct"/>
            <w:tcBorders>
              <w:bottom w:val="single" w:sz="4" w:space="0" w:color="000000"/>
            </w:tcBorders>
          </w:tcPr>
          <w:p w14:paraId="27B5C9D9"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зона</w:t>
            </w:r>
          </w:p>
        </w:tc>
        <w:tc>
          <w:tcPr>
            <w:tcW w:w="364" w:type="pct"/>
            <w:gridSpan w:val="2"/>
            <w:vMerge/>
            <w:tcBorders>
              <w:bottom w:val="single" w:sz="4" w:space="0" w:color="000000"/>
            </w:tcBorders>
          </w:tcPr>
          <w:p w14:paraId="040D493A"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tcPr>
          <w:p w14:paraId="0CBEDCD0"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c>
          <w:tcPr>
            <w:tcW w:w="269" w:type="pct"/>
            <w:gridSpan w:val="2"/>
            <w:tcBorders>
              <w:bottom w:val="single" w:sz="4" w:space="0" w:color="000000"/>
            </w:tcBorders>
          </w:tcPr>
          <w:p w14:paraId="1129C785" w14:textId="77777777" w:rsidR="00B950B4" w:rsidRPr="00B51850" w:rsidRDefault="00B950B4" w:rsidP="006424EC">
            <w:pPr>
              <w:jc w:val="center"/>
              <w:rPr>
                <w:rFonts w:ascii="Times New Roman" w:hAnsi="Times New Roman" w:cs="Times New Roman"/>
                <w:sz w:val="20"/>
                <w:szCs w:val="20"/>
              </w:rPr>
            </w:pPr>
            <w:r w:rsidRPr="00B51850">
              <w:rPr>
                <w:rFonts w:ascii="Times New Roman" w:hAnsi="Times New Roman" w:cs="Times New Roman"/>
                <w:sz w:val="20"/>
                <w:szCs w:val="20"/>
              </w:rPr>
              <w:t>-</w:t>
            </w:r>
          </w:p>
        </w:tc>
      </w:tr>
      <w:tr w:rsidR="00B950B4" w:rsidRPr="00B950B4" w14:paraId="60276571" w14:textId="77777777" w:rsidTr="00B950B4">
        <w:trPr>
          <w:gridAfter w:val="1"/>
          <w:wAfter w:w="5" w:type="pct"/>
          <w:trHeight w:val="315"/>
        </w:trPr>
        <w:tc>
          <w:tcPr>
            <w:tcW w:w="161" w:type="pct"/>
            <w:vMerge/>
            <w:vAlign w:val="center"/>
          </w:tcPr>
          <w:p w14:paraId="1A13E8DE" w14:textId="77777777" w:rsidR="00B950B4" w:rsidRPr="00B51850" w:rsidRDefault="00B950B4" w:rsidP="006424EC">
            <w:pPr>
              <w:jc w:val="center"/>
              <w:rPr>
                <w:rFonts w:ascii="Times New Roman" w:hAnsi="Times New Roman" w:cs="Times New Roman"/>
                <w:color w:val="000000"/>
                <w:sz w:val="20"/>
                <w:szCs w:val="20"/>
              </w:rPr>
            </w:pPr>
          </w:p>
        </w:tc>
        <w:tc>
          <w:tcPr>
            <w:tcW w:w="385" w:type="pct"/>
            <w:vMerge/>
            <w:vAlign w:val="center"/>
          </w:tcPr>
          <w:p w14:paraId="08D94945" w14:textId="77777777" w:rsidR="00B950B4" w:rsidRPr="00B51850" w:rsidRDefault="00B950B4" w:rsidP="006424EC">
            <w:pPr>
              <w:jc w:val="center"/>
              <w:rPr>
                <w:rFonts w:ascii="Times New Roman" w:hAnsi="Times New Roman" w:cs="Times New Roman"/>
                <w:sz w:val="20"/>
                <w:szCs w:val="20"/>
              </w:rPr>
            </w:pPr>
          </w:p>
        </w:tc>
        <w:tc>
          <w:tcPr>
            <w:tcW w:w="209" w:type="pct"/>
            <w:vMerge/>
            <w:vAlign w:val="center"/>
          </w:tcPr>
          <w:p w14:paraId="12DC8D86" w14:textId="77777777" w:rsidR="00B950B4" w:rsidRPr="00B51850" w:rsidRDefault="00B950B4" w:rsidP="006424EC">
            <w:pPr>
              <w:jc w:val="center"/>
              <w:rPr>
                <w:rFonts w:ascii="Times New Roman" w:hAnsi="Times New Roman" w:cs="Times New Roman"/>
                <w:color w:val="000000"/>
                <w:sz w:val="20"/>
                <w:szCs w:val="20"/>
              </w:rPr>
            </w:pPr>
          </w:p>
        </w:tc>
        <w:tc>
          <w:tcPr>
            <w:tcW w:w="203" w:type="pct"/>
            <w:vMerge/>
            <w:vAlign w:val="center"/>
          </w:tcPr>
          <w:p w14:paraId="322DFCA9" w14:textId="77777777" w:rsidR="00B950B4" w:rsidRPr="00B51850" w:rsidRDefault="00B950B4" w:rsidP="006424EC">
            <w:pPr>
              <w:jc w:val="center"/>
              <w:rPr>
                <w:rFonts w:ascii="Times New Roman" w:hAnsi="Times New Roman" w:cs="Times New Roman"/>
                <w:color w:val="000000"/>
                <w:sz w:val="20"/>
                <w:szCs w:val="20"/>
              </w:rPr>
            </w:pPr>
          </w:p>
        </w:tc>
        <w:tc>
          <w:tcPr>
            <w:tcW w:w="215" w:type="pct"/>
            <w:vMerge/>
            <w:vAlign w:val="center"/>
          </w:tcPr>
          <w:p w14:paraId="2942B4F7" w14:textId="77777777" w:rsidR="00B950B4" w:rsidRPr="00B51850" w:rsidRDefault="00B950B4" w:rsidP="006424EC">
            <w:pPr>
              <w:jc w:val="center"/>
              <w:rPr>
                <w:rFonts w:ascii="Times New Roman" w:hAnsi="Times New Roman" w:cs="Times New Roman"/>
                <w:color w:val="000000"/>
                <w:sz w:val="20"/>
                <w:szCs w:val="20"/>
              </w:rPr>
            </w:pPr>
          </w:p>
        </w:tc>
        <w:tc>
          <w:tcPr>
            <w:tcW w:w="337" w:type="pct"/>
            <w:vAlign w:val="center"/>
          </w:tcPr>
          <w:p w14:paraId="7F252BD6" w14:textId="77777777" w:rsidR="00B950B4" w:rsidRPr="00B51850" w:rsidRDefault="00B950B4" w:rsidP="006424EC">
            <w:pPr>
              <w:jc w:val="center"/>
              <w:rPr>
                <w:rFonts w:ascii="Times New Roman" w:hAnsi="Times New Roman" w:cs="Times New Roman"/>
                <w:color w:val="000000"/>
                <w:sz w:val="20"/>
                <w:szCs w:val="20"/>
              </w:rPr>
            </w:pPr>
          </w:p>
        </w:tc>
        <w:tc>
          <w:tcPr>
            <w:tcW w:w="322" w:type="pct"/>
            <w:gridSpan w:val="2"/>
            <w:vAlign w:val="center"/>
          </w:tcPr>
          <w:p w14:paraId="500FB537"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18,0</w:t>
            </w:r>
          </w:p>
        </w:tc>
        <w:tc>
          <w:tcPr>
            <w:tcW w:w="356" w:type="pct"/>
            <w:gridSpan w:val="2"/>
            <w:tcBorders>
              <w:bottom w:val="single" w:sz="4" w:space="0" w:color="000000"/>
            </w:tcBorders>
            <w:vAlign w:val="center"/>
          </w:tcPr>
          <w:p w14:paraId="05A7DE38"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w:t>
            </w:r>
          </w:p>
        </w:tc>
        <w:tc>
          <w:tcPr>
            <w:tcW w:w="168" w:type="pct"/>
            <w:tcBorders>
              <w:bottom w:val="single" w:sz="4" w:space="0" w:color="000000"/>
            </w:tcBorders>
          </w:tcPr>
          <w:p w14:paraId="1404B8A7" w14:textId="77777777" w:rsidR="00B950B4" w:rsidRPr="00B51850" w:rsidRDefault="00B950B4" w:rsidP="006424EC">
            <w:pPr>
              <w:jc w:val="center"/>
              <w:rPr>
                <w:rFonts w:ascii="Times New Roman" w:hAnsi="Times New Roman" w:cs="Times New Roman"/>
                <w:sz w:val="20"/>
                <w:szCs w:val="20"/>
              </w:rPr>
            </w:pPr>
          </w:p>
        </w:tc>
        <w:tc>
          <w:tcPr>
            <w:tcW w:w="599" w:type="pct"/>
            <w:vMerge/>
            <w:tcBorders>
              <w:bottom w:val="single" w:sz="4" w:space="0" w:color="000000"/>
            </w:tcBorders>
          </w:tcPr>
          <w:p w14:paraId="142C9BE3"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0E65164E"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vAlign w:val="center"/>
          </w:tcPr>
          <w:p w14:paraId="571562B6" w14:textId="77777777" w:rsidR="00B950B4" w:rsidRPr="00B51850" w:rsidRDefault="00B950B4" w:rsidP="006424EC">
            <w:pPr>
              <w:jc w:val="center"/>
              <w:rPr>
                <w:rFonts w:ascii="Times New Roman" w:hAnsi="Times New Roman" w:cs="Times New Roman"/>
                <w:sz w:val="20"/>
                <w:szCs w:val="20"/>
              </w:rPr>
            </w:pPr>
          </w:p>
        </w:tc>
        <w:tc>
          <w:tcPr>
            <w:tcW w:w="455" w:type="pct"/>
            <w:tcBorders>
              <w:bottom w:val="single" w:sz="4" w:space="0" w:color="000000"/>
            </w:tcBorders>
            <w:vAlign w:val="center"/>
          </w:tcPr>
          <w:p w14:paraId="6A78B8AE" w14:textId="77777777" w:rsidR="00B950B4" w:rsidRPr="00B51850" w:rsidRDefault="00B950B4" w:rsidP="006424EC">
            <w:pPr>
              <w:jc w:val="center"/>
              <w:rPr>
                <w:rFonts w:ascii="Times New Roman" w:hAnsi="Times New Roman" w:cs="Times New Roman"/>
                <w:sz w:val="20"/>
                <w:szCs w:val="20"/>
              </w:rPr>
            </w:pPr>
          </w:p>
        </w:tc>
        <w:tc>
          <w:tcPr>
            <w:tcW w:w="364" w:type="pct"/>
            <w:gridSpan w:val="2"/>
            <w:tcBorders>
              <w:bottom w:val="single" w:sz="4" w:space="0" w:color="000000"/>
            </w:tcBorders>
            <w:vAlign w:val="center"/>
          </w:tcPr>
          <w:p w14:paraId="3451DFE0"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vAlign w:val="center"/>
          </w:tcPr>
          <w:p w14:paraId="44066719" w14:textId="77777777" w:rsidR="00B950B4" w:rsidRPr="00B51850" w:rsidRDefault="00B950B4" w:rsidP="006424EC">
            <w:pPr>
              <w:jc w:val="center"/>
              <w:rPr>
                <w:rFonts w:ascii="Times New Roman" w:hAnsi="Times New Roman" w:cs="Times New Roman"/>
                <w:sz w:val="20"/>
                <w:szCs w:val="20"/>
              </w:rPr>
            </w:pPr>
          </w:p>
        </w:tc>
        <w:tc>
          <w:tcPr>
            <w:tcW w:w="269" w:type="pct"/>
            <w:gridSpan w:val="2"/>
            <w:tcBorders>
              <w:bottom w:val="single" w:sz="4" w:space="0" w:color="000000"/>
            </w:tcBorders>
            <w:vAlign w:val="center"/>
          </w:tcPr>
          <w:p w14:paraId="44ADF1F0" w14:textId="77777777" w:rsidR="00B950B4" w:rsidRPr="00B51850" w:rsidRDefault="00B950B4" w:rsidP="006424EC">
            <w:pPr>
              <w:jc w:val="center"/>
              <w:rPr>
                <w:rFonts w:ascii="Times New Roman" w:hAnsi="Times New Roman" w:cs="Times New Roman"/>
                <w:sz w:val="20"/>
                <w:szCs w:val="20"/>
              </w:rPr>
            </w:pPr>
          </w:p>
        </w:tc>
      </w:tr>
      <w:tr w:rsidR="00B950B4" w:rsidRPr="00B950B4" w14:paraId="432F6A56" w14:textId="77777777" w:rsidTr="00B950B4">
        <w:trPr>
          <w:gridAfter w:val="1"/>
          <w:wAfter w:w="5" w:type="pct"/>
          <w:trHeight w:val="315"/>
        </w:trPr>
        <w:tc>
          <w:tcPr>
            <w:tcW w:w="161" w:type="pct"/>
            <w:vAlign w:val="center"/>
          </w:tcPr>
          <w:p w14:paraId="626B9769" w14:textId="77777777" w:rsidR="00B950B4" w:rsidRPr="00B51850" w:rsidRDefault="00B950B4" w:rsidP="006424EC">
            <w:pPr>
              <w:jc w:val="center"/>
              <w:rPr>
                <w:rFonts w:ascii="Times New Roman" w:hAnsi="Times New Roman" w:cs="Times New Roman"/>
                <w:color w:val="000000"/>
                <w:sz w:val="20"/>
                <w:szCs w:val="20"/>
              </w:rPr>
            </w:pPr>
          </w:p>
        </w:tc>
        <w:tc>
          <w:tcPr>
            <w:tcW w:w="385" w:type="pct"/>
            <w:vAlign w:val="center"/>
          </w:tcPr>
          <w:p w14:paraId="549C7E8B" w14:textId="77777777" w:rsidR="00B950B4" w:rsidRPr="00B51850" w:rsidRDefault="00B950B4" w:rsidP="006424EC">
            <w:pPr>
              <w:jc w:val="center"/>
              <w:rPr>
                <w:rFonts w:ascii="Times New Roman" w:hAnsi="Times New Roman" w:cs="Times New Roman"/>
                <w:sz w:val="20"/>
                <w:szCs w:val="20"/>
              </w:rPr>
            </w:pPr>
          </w:p>
        </w:tc>
        <w:tc>
          <w:tcPr>
            <w:tcW w:w="209" w:type="pct"/>
            <w:vAlign w:val="center"/>
          </w:tcPr>
          <w:p w14:paraId="12AF8DD0" w14:textId="77777777" w:rsidR="00B950B4" w:rsidRPr="00B51850" w:rsidRDefault="00B950B4" w:rsidP="006424EC">
            <w:pPr>
              <w:jc w:val="center"/>
              <w:rPr>
                <w:rFonts w:ascii="Times New Roman" w:hAnsi="Times New Roman" w:cs="Times New Roman"/>
                <w:color w:val="000000"/>
                <w:sz w:val="20"/>
                <w:szCs w:val="20"/>
              </w:rPr>
            </w:pPr>
          </w:p>
        </w:tc>
        <w:tc>
          <w:tcPr>
            <w:tcW w:w="203" w:type="pct"/>
            <w:vAlign w:val="center"/>
          </w:tcPr>
          <w:p w14:paraId="73E02CF1" w14:textId="77777777" w:rsidR="00B950B4" w:rsidRPr="00B51850" w:rsidRDefault="00B950B4" w:rsidP="006424EC">
            <w:pPr>
              <w:jc w:val="center"/>
              <w:rPr>
                <w:rFonts w:ascii="Times New Roman" w:hAnsi="Times New Roman" w:cs="Times New Roman"/>
                <w:color w:val="000000"/>
                <w:sz w:val="20"/>
                <w:szCs w:val="20"/>
              </w:rPr>
            </w:pPr>
          </w:p>
        </w:tc>
        <w:tc>
          <w:tcPr>
            <w:tcW w:w="215" w:type="pct"/>
            <w:vAlign w:val="center"/>
          </w:tcPr>
          <w:p w14:paraId="7A290538"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342</w:t>
            </w:r>
          </w:p>
        </w:tc>
        <w:tc>
          <w:tcPr>
            <w:tcW w:w="337" w:type="pct"/>
            <w:vAlign w:val="center"/>
          </w:tcPr>
          <w:p w14:paraId="12BA364C"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248</w:t>
            </w:r>
          </w:p>
        </w:tc>
        <w:tc>
          <w:tcPr>
            <w:tcW w:w="322" w:type="pct"/>
            <w:gridSpan w:val="2"/>
            <w:vAlign w:val="center"/>
          </w:tcPr>
          <w:p w14:paraId="0CC1CC51"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248</w:t>
            </w:r>
          </w:p>
        </w:tc>
        <w:tc>
          <w:tcPr>
            <w:tcW w:w="356" w:type="pct"/>
            <w:gridSpan w:val="2"/>
            <w:tcBorders>
              <w:bottom w:val="single" w:sz="4" w:space="0" w:color="000000"/>
            </w:tcBorders>
            <w:vAlign w:val="center"/>
          </w:tcPr>
          <w:p w14:paraId="01C7F694"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94</w:t>
            </w:r>
          </w:p>
        </w:tc>
        <w:tc>
          <w:tcPr>
            <w:tcW w:w="168" w:type="pct"/>
            <w:tcBorders>
              <w:bottom w:val="single" w:sz="4" w:space="0" w:color="000000"/>
            </w:tcBorders>
          </w:tcPr>
          <w:p w14:paraId="6F4B3340" w14:textId="77777777" w:rsidR="00B950B4" w:rsidRPr="00B51850" w:rsidRDefault="00B950B4" w:rsidP="006424EC">
            <w:pPr>
              <w:jc w:val="center"/>
              <w:rPr>
                <w:rFonts w:ascii="Times New Roman" w:hAnsi="Times New Roman" w:cs="Times New Roman"/>
                <w:sz w:val="20"/>
                <w:szCs w:val="20"/>
              </w:rPr>
            </w:pPr>
          </w:p>
        </w:tc>
        <w:tc>
          <w:tcPr>
            <w:tcW w:w="599" w:type="pct"/>
            <w:tcBorders>
              <w:bottom w:val="single" w:sz="4" w:space="0" w:color="000000"/>
            </w:tcBorders>
          </w:tcPr>
          <w:p w14:paraId="32FA13E4" w14:textId="77777777" w:rsidR="00B950B4" w:rsidRPr="00B51850" w:rsidRDefault="00B950B4" w:rsidP="006424EC">
            <w:pPr>
              <w:jc w:val="center"/>
              <w:rPr>
                <w:rFonts w:ascii="Times New Roman" w:hAnsi="Times New Roman" w:cs="Times New Roman"/>
                <w:sz w:val="20"/>
                <w:szCs w:val="20"/>
              </w:rPr>
            </w:pPr>
          </w:p>
        </w:tc>
        <w:tc>
          <w:tcPr>
            <w:tcW w:w="246" w:type="pct"/>
            <w:tcBorders>
              <w:bottom w:val="single" w:sz="4" w:space="0" w:color="000000"/>
            </w:tcBorders>
          </w:tcPr>
          <w:p w14:paraId="3ED9E320" w14:textId="77777777" w:rsidR="00B950B4" w:rsidRPr="00B51850" w:rsidRDefault="00B950B4" w:rsidP="006424EC">
            <w:pPr>
              <w:jc w:val="center"/>
              <w:rPr>
                <w:rFonts w:ascii="Times New Roman" w:hAnsi="Times New Roman" w:cs="Times New Roman"/>
                <w:sz w:val="20"/>
                <w:szCs w:val="20"/>
              </w:rPr>
            </w:pPr>
          </w:p>
        </w:tc>
        <w:tc>
          <w:tcPr>
            <w:tcW w:w="384" w:type="pct"/>
            <w:gridSpan w:val="2"/>
            <w:tcBorders>
              <w:bottom w:val="single" w:sz="4" w:space="0" w:color="000000"/>
            </w:tcBorders>
            <w:vAlign w:val="center"/>
          </w:tcPr>
          <w:p w14:paraId="47EB1F89" w14:textId="77777777" w:rsidR="00B950B4" w:rsidRPr="00B51850" w:rsidRDefault="00B950B4" w:rsidP="006424EC">
            <w:pPr>
              <w:jc w:val="center"/>
              <w:rPr>
                <w:rFonts w:ascii="Times New Roman" w:hAnsi="Times New Roman" w:cs="Times New Roman"/>
                <w:sz w:val="20"/>
                <w:szCs w:val="20"/>
              </w:rPr>
            </w:pPr>
          </w:p>
        </w:tc>
        <w:tc>
          <w:tcPr>
            <w:tcW w:w="455" w:type="pct"/>
            <w:tcBorders>
              <w:bottom w:val="single" w:sz="4" w:space="0" w:color="000000"/>
            </w:tcBorders>
            <w:vAlign w:val="center"/>
          </w:tcPr>
          <w:p w14:paraId="2225AD9A" w14:textId="77777777" w:rsidR="00B950B4" w:rsidRPr="00B51850" w:rsidRDefault="00B950B4" w:rsidP="006424EC">
            <w:pPr>
              <w:jc w:val="center"/>
              <w:rPr>
                <w:rFonts w:ascii="Times New Roman" w:hAnsi="Times New Roman" w:cs="Times New Roman"/>
                <w:sz w:val="20"/>
                <w:szCs w:val="20"/>
              </w:rPr>
            </w:pPr>
          </w:p>
        </w:tc>
        <w:tc>
          <w:tcPr>
            <w:tcW w:w="364" w:type="pct"/>
            <w:gridSpan w:val="2"/>
            <w:tcBorders>
              <w:bottom w:val="single" w:sz="4" w:space="0" w:color="000000"/>
            </w:tcBorders>
            <w:vAlign w:val="center"/>
          </w:tcPr>
          <w:p w14:paraId="1A81B6D4" w14:textId="77777777" w:rsidR="00B950B4" w:rsidRPr="00B51850" w:rsidRDefault="00B950B4" w:rsidP="006424EC">
            <w:pPr>
              <w:jc w:val="center"/>
              <w:rPr>
                <w:rFonts w:ascii="Times New Roman" w:hAnsi="Times New Roman" w:cs="Times New Roman"/>
                <w:color w:val="000000"/>
                <w:sz w:val="20"/>
                <w:szCs w:val="20"/>
              </w:rPr>
            </w:pPr>
          </w:p>
        </w:tc>
        <w:tc>
          <w:tcPr>
            <w:tcW w:w="323" w:type="pct"/>
            <w:tcBorders>
              <w:bottom w:val="single" w:sz="4" w:space="0" w:color="000000"/>
            </w:tcBorders>
            <w:vAlign w:val="center"/>
          </w:tcPr>
          <w:p w14:paraId="7D4F9A3C" w14:textId="77777777" w:rsidR="00B950B4" w:rsidRPr="00B51850" w:rsidRDefault="00B950B4" w:rsidP="006424EC">
            <w:pPr>
              <w:jc w:val="center"/>
              <w:rPr>
                <w:rFonts w:ascii="Times New Roman" w:hAnsi="Times New Roman" w:cs="Times New Roman"/>
                <w:sz w:val="20"/>
                <w:szCs w:val="20"/>
              </w:rPr>
            </w:pPr>
          </w:p>
        </w:tc>
        <w:tc>
          <w:tcPr>
            <w:tcW w:w="269" w:type="pct"/>
            <w:gridSpan w:val="2"/>
            <w:tcBorders>
              <w:bottom w:val="single" w:sz="4" w:space="0" w:color="000000"/>
            </w:tcBorders>
            <w:vAlign w:val="center"/>
          </w:tcPr>
          <w:p w14:paraId="71DCEAFA" w14:textId="77777777" w:rsidR="00B950B4" w:rsidRPr="00B51850" w:rsidRDefault="00B950B4" w:rsidP="006424EC">
            <w:pPr>
              <w:jc w:val="center"/>
              <w:rPr>
                <w:rFonts w:ascii="Times New Roman" w:hAnsi="Times New Roman" w:cs="Times New Roman"/>
                <w:sz w:val="20"/>
                <w:szCs w:val="20"/>
              </w:rPr>
            </w:pPr>
          </w:p>
        </w:tc>
      </w:tr>
      <w:tr w:rsidR="00B950B4" w:rsidRPr="00B51850" w14:paraId="7F42501F" w14:textId="77777777" w:rsidTr="00B950B4">
        <w:trPr>
          <w:gridAfter w:val="2"/>
          <w:wAfter w:w="9" w:type="pct"/>
          <w:trHeight w:val="315"/>
        </w:trPr>
        <w:tc>
          <w:tcPr>
            <w:tcW w:w="1518" w:type="pct"/>
            <w:gridSpan w:val="7"/>
          </w:tcPr>
          <w:p w14:paraId="0D0F4647" w14:textId="77777777" w:rsidR="00B950B4" w:rsidRPr="00B51850" w:rsidRDefault="00B950B4" w:rsidP="006424EC">
            <w:pPr>
              <w:jc w:val="center"/>
              <w:rPr>
                <w:rFonts w:ascii="Times New Roman" w:hAnsi="Times New Roman" w:cs="Times New Roman"/>
                <w:color w:val="000000"/>
                <w:sz w:val="20"/>
                <w:szCs w:val="20"/>
              </w:rPr>
            </w:pPr>
            <w:r w:rsidRPr="00B51850">
              <w:rPr>
                <w:rFonts w:ascii="Times New Roman" w:hAnsi="Times New Roman" w:cs="Times New Roman"/>
                <w:color w:val="000000"/>
                <w:sz w:val="20"/>
                <w:szCs w:val="20"/>
              </w:rPr>
              <w:t xml:space="preserve">Общая площадь пересечения </w:t>
            </w:r>
          </w:p>
        </w:tc>
        <w:tc>
          <w:tcPr>
            <w:tcW w:w="322" w:type="pct"/>
            <w:gridSpan w:val="2"/>
          </w:tcPr>
          <w:p w14:paraId="1E07CDE3" w14:textId="77777777" w:rsidR="00B950B4" w:rsidRPr="00B51850" w:rsidRDefault="00B950B4" w:rsidP="006424EC">
            <w:pPr>
              <w:jc w:val="center"/>
              <w:rPr>
                <w:rFonts w:ascii="Times New Roman" w:hAnsi="Times New Roman" w:cs="Times New Roman"/>
                <w:b/>
                <w:bCs/>
                <w:color w:val="000000"/>
                <w:sz w:val="20"/>
                <w:szCs w:val="20"/>
              </w:rPr>
            </w:pPr>
            <w:r w:rsidRPr="00B51850">
              <w:rPr>
                <w:rFonts w:ascii="Times New Roman" w:hAnsi="Times New Roman" w:cs="Times New Roman"/>
                <w:b/>
                <w:bCs/>
                <w:color w:val="000000"/>
                <w:sz w:val="20"/>
                <w:szCs w:val="20"/>
              </w:rPr>
              <w:t>248</w:t>
            </w:r>
          </w:p>
        </w:tc>
        <w:tc>
          <w:tcPr>
            <w:tcW w:w="516" w:type="pct"/>
            <w:gridSpan w:val="2"/>
          </w:tcPr>
          <w:p w14:paraId="2C724ADE" w14:textId="77777777" w:rsidR="00B950B4" w:rsidRPr="00B51850" w:rsidRDefault="00B950B4" w:rsidP="006424EC">
            <w:pPr>
              <w:jc w:val="center"/>
              <w:rPr>
                <w:rFonts w:ascii="Times New Roman" w:hAnsi="Times New Roman" w:cs="Times New Roman"/>
                <w:b/>
                <w:bCs/>
                <w:sz w:val="20"/>
                <w:szCs w:val="20"/>
              </w:rPr>
            </w:pPr>
            <w:r w:rsidRPr="00B51850">
              <w:rPr>
                <w:rFonts w:ascii="Times New Roman" w:hAnsi="Times New Roman" w:cs="Times New Roman"/>
                <w:b/>
                <w:bCs/>
                <w:sz w:val="20"/>
                <w:szCs w:val="20"/>
              </w:rPr>
              <w:t>94</w:t>
            </w:r>
          </w:p>
        </w:tc>
        <w:tc>
          <w:tcPr>
            <w:tcW w:w="848" w:type="pct"/>
            <w:gridSpan w:val="3"/>
          </w:tcPr>
          <w:p w14:paraId="37AEF27A" w14:textId="77777777" w:rsidR="00B950B4" w:rsidRPr="00B51850" w:rsidRDefault="00B950B4" w:rsidP="006424EC">
            <w:pPr>
              <w:jc w:val="center"/>
              <w:rPr>
                <w:rFonts w:ascii="Times New Roman" w:hAnsi="Times New Roman" w:cs="Times New Roman"/>
                <w:sz w:val="20"/>
                <w:szCs w:val="20"/>
              </w:rPr>
            </w:pPr>
          </w:p>
        </w:tc>
        <w:tc>
          <w:tcPr>
            <w:tcW w:w="841" w:type="pct"/>
            <w:gridSpan w:val="3"/>
          </w:tcPr>
          <w:p w14:paraId="4D990544" w14:textId="77777777" w:rsidR="00B950B4" w:rsidRPr="00B51850" w:rsidRDefault="00B950B4" w:rsidP="006424EC">
            <w:pPr>
              <w:jc w:val="center"/>
              <w:rPr>
                <w:rFonts w:ascii="Times New Roman" w:hAnsi="Times New Roman" w:cs="Times New Roman"/>
                <w:sz w:val="20"/>
                <w:szCs w:val="20"/>
              </w:rPr>
            </w:pPr>
          </w:p>
        </w:tc>
        <w:tc>
          <w:tcPr>
            <w:tcW w:w="946" w:type="pct"/>
            <w:gridSpan w:val="3"/>
            <w:tcBorders>
              <w:bottom w:val="none" w:sz="4" w:space="0" w:color="000000"/>
              <w:right w:val="none" w:sz="4" w:space="0" w:color="000000"/>
            </w:tcBorders>
          </w:tcPr>
          <w:p w14:paraId="026BDE78" w14:textId="77777777" w:rsidR="00B950B4" w:rsidRPr="00B51850" w:rsidRDefault="00B950B4" w:rsidP="006424EC">
            <w:pPr>
              <w:jc w:val="center"/>
              <w:rPr>
                <w:rFonts w:ascii="Times New Roman" w:hAnsi="Times New Roman" w:cs="Times New Roman"/>
                <w:sz w:val="20"/>
                <w:szCs w:val="20"/>
              </w:rPr>
            </w:pPr>
          </w:p>
        </w:tc>
      </w:tr>
    </w:tbl>
    <w:p w14:paraId="2E08ADC0" w14:textId="77777777" w:rsidR="00B950B4" w:rsidRDefault="00B950B4" w:rsidP="00B950B4"/>
    <w:p w14:paraId="43613CE4" w14:textId="77777777" w:rsidR="00B950B4" w:rsidRPr="00FD18B3" w:rsidRDefault="00B950B4" w:rsidP="005D78A3">
      <w:pPr>
        <w:rPr>
          <w:rFonts w:ascii="Times New Roman" w:hAnsi="Times New Roman" w:cs="Times New Roman"/>
          <w:sz w:val="24"/>
          <w:szCs w:val="24"/>
        </w:rPr>
      </w:pPr>
    </w:p>
    <w:sectPr w:rsidR="00B950B4" w:rsidRPr="00FD18B3" w:rsidSect="00B950B4">
      <w:pgSz w:w="16838" w:h="11906" w:orient="landscape" w:code="9"/>
      <w:pgMar w:top="1418" w:right="709" w:bottom="567" w:left="1134" w:header="567"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5501A2" w14:textId="77777777" w:rsidR="00B842B1" w:rsidRDefault="00B842B1" w:rsidP="00F25733">
      <w:pPr>
        <w:spacing w:after="0" w:line="240" w:lineRule="auto"/>
      </w:pPr>
      <w:r>
        <w:separator/>
      </w:r>
    </w:p>
  </w:endnote>
  <w:endnote w:type="continuationSeparator" w:id="0">
    <w:p w14:paraId="00557539" w14:textId="77777777" w:rsidR="00B842B1" w:rsidRDefault="00B842B1" w:rsidP="00F25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3C0094" w14:textId="378F0F32" w:rsidR="00B842B1" w:rsidRPr="00F25733" w:rsidRDefault="00B842B1">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912679"/>
      <w:docPartObj>
        <w:docPartGallery w:val="Page Numbers (Bottom of Page)"/>
        <w:docPartUnique/>
      </w:docPartObj>
    </w:sdtPr>
    <w:sdtEndPr>
      <w:rPr>
        <w:rFonts w:ascii="Times New Roman" w:hAnsi="Times New Roman" w:cs="Times New Roman"/>
        <w:sz w:val="20"/>
        <w:szCs w:val="20"/>
      </w:rPr>
    </w:sdtEndPr>
    <w:sdtContent>
      <w:p w14:paraId="14DB6149" w14:textId="23983211" w:rsidR="00B842B1" w:rsidRPr="00052CC6" w:rsidRDefault="00B842B1">
        <w:pPr>
          <w:pStyle w:val="aa"/>
          <w:jc w:val="right"/>
          <w:rPr>
            <w:rFonts w:ascii="Times New Roman" w:hAnsi="Times New Roman" w:cs="Times New Roman"/>
            <w:sz w:val="20"/>
            <w:szCs w:val="20"/>
          </w:rPr>
        </w:pPr>
        <w:r w:rsidRPr="00052CC6">
          <w:rPr>
            <w:rFonts w:ascii="Times New Roman" w:hAnsi="Times New Roman" w:cs="Times New Roman"/>
            <w:sz w:val="20"/>
            <w:szCs w:val="20"/>
          </w:rPr>
          <w:fldChar w:fldCharType="begin"/>
        </w:r>
        <w:r w:rsidRPr="00052CC6">
          <w:rPr>
            <w:rFonts w:ascii="Times New Roman" w:hAnsi="Times New Roman" w:cs="Times New Roman"/>
            <w:sz w:val="20"/>
            <w:szCs w:val="20"/>
          </w:rPr>
          <w:instrText>PAGE   \* MERGEFORMAT</w:instrText>
        </w:r>
        <w:r w:rsidRPr="00052CC6">
          <w:rPr>
            <w:rFonts w:ascii="Times New Roman" w:hAnsi="Times New Roman" w:cs="Times New Roman"/>
            <w:sz w:val="20"/>
            <w:szCs w:val="20"/>
          </w:rPr>
          <w:fldChar w:fldCharType="separate"/>
        </w:r>
        <w:r>
          <w:rPr>
            <w:rFonts w:ascii="Times New Roman" w:hAnsi="Times New Roman" w:cs="Times New Roman"/>
            <w:noProof/>
            <w:sz w:val="20"/>
            <w:szCs w:val="20"/>
          </w:rPr>
          <w:t>38</w:t>
        </w:r>
        <w:r w:rsidRPr="00052CC6">
          <w:rPr>
            <w:rFonts w:ascii="Times New Roman" w:hAnsi="Times New Roman" w:cs="Times New Roman"/>
            <w:sz w:val="20"/>
            <w:szCs w:val="20"/>
          </w:rPr>
          <w:fldChar w:fldCharType="end"/>
        </w:r>
      </w:p>
    </w:sdtContent>
  </w:sdt>
  <w:p w14:paraId="64BD7B50" w14:textId="268F3659" w:rsidR="00B842B1" w:rsidRPr="00A002D8" w:rsidRDefault="00B842B1" w:rsidP="00052CC6">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EEAA7C" w14:textId="77777777" w:rsidR="00B842B1" w:rsidRPr="00865BB9" w:rsidRDefault="00B842B1" w:rsidP="004908C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DF385" w14:textId="77777777" w:rsidR="00B842B1" w:rsidRDefault="00B842B1" w:rsidP="00F25733">
      <w:pPr>
        <w:spacing w:after="0" w:line="240" w:lineRule="auto"/>
      </w:pPr>
      <w:r>
        <w:separator/>
      </w:r>
    </w:p>
  </w:footnote>
  <w:footnote w:type="continuationSeparator" w:id="0">
    <w:p w14:paraId="0A396FB2" w14:textId="77777777" w:rsidR="00B842B1" w:rsidRDefault="00B842B1" w:rsidP="00F257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23A2B9" w14:textId="77777777" w:rsidR="00B842B1" w:rsidRDefault="00B842B1" w:rsidP="004908CB">
    <w:pPr>
      <w:pStyle w:val="a8"/>
      <w:framePr w:wrap="around" w:vAnchor="text" w:hAnchor="margin" w:xAlign="right" w:y="1"/>
      <w:rPr>
        <w:rStyle w:val="affff"/>
      </w:rPr>
    </w:pPr>
    <w:r>
      <w:rPr>
        <w:rStyle w:val="affff"/>
      </w:rPr>
      <w:fldChar w:fldCharType="begin"/>
    </w:r>
    <w:r>
      <w:rPr>
        <w:rStyle w:val="affff"/>
      </w:rPr>
      <w:instrText xml:space="preserve">PAGE  </w:instrText>
    </w:r>
    <w:r>
      <w:rPr>
        <w:rStyle w:val="affff"/>
      </w:rPr>
      <w:fldChar w:fldCharType="separate"/>
    </w:r>
    <w:r>
      <w:rPr>
        <w:rStyle w:val="affff"/>
        <w:noProof/>
      </w:rPr>
      <w:t>66</w:t>
    </w:r>
    <w:r>
      <w:rPr>
        <w:rStyle w:val="affff"/>
      </w:rPr>
      <w:fldChar w:fldCharType="end"/>
    </w:r>
  </w:p>
  <w:p w14:paraId="6F264495" w14:textId="77777777" w:rsidR="00B842B1" w:rsidRDefault="00B842B1" w:rsidP="004908CB">
    <w:pPr>
      <w:pStyle w:val="a8"/>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16CF7" w14:textId="77777777" w:rsidR="00B842B1" w:rsidRDefault="00B842B1">
    <w:pPr>
      <w:pStyle w:val="a8"/>
      <w:framePr w:wrap="around" w:vAnchor="text" w:hAnchor="margin" w:xAlign="center" w:y="1"/>
      <w:rPr>
        <w:rStyle w:val="affff"/>
      </w:rPr>
    </w:pPr>
    <w:r>
      <w:rPr>
        <w:rStyle w:val="affff"/>
      </w:rPr>
      <w:fldChar w:fldCharType="begin"/>
    </w:r>
    <w:r>
      <w:rPr>
        <w:rStyle w:val="affff"/>
      </w:rPr>
      <w:instrText xml:space="preserve">PAGE  </w:instrText>
    </w:r>
    <w:r>
      <w:rPr>
        <w:rStyle w:val="affff"/>
      </w:rPr>
      <w:fldChar w:fldCharType="end"/>
    </w:r>
  </w:p>
  <w:p w14:paraId="125E4196" w14:textId="77777777" w:rsidR="00B842B1" w:rsidRDefault="00B842B1">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692BFE" w14:textId="77777777" w:rsidR="00B842B1" w:rsidRDefault="00B842B1" w:rsidP="003E43D8">
    <w:pPr>
      <w:pStyle w:val="a8"/>
      <w:framePr w:wrap="around" w:vAnchor="text" w:hAnchor="margin" w:xAlign="center" w:y="1"/>
    </w:pPr>
  </w:p>
  <w:p w14:paraId="70C9819E" w14:textId="77777777" w:rsidR="00B842B1" w:rsidRDefault="00B842B1">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5D0CF922"/>
    <w:lvl w:ilvl="0">
      <w:start w:val="1"/>
      <w:numFmt w:val="bullet"/>
      <w:pStyle w:val="9"/>
      <w:lvlText w:val=""/>
      <w:lvlJc w:val="left"/>
      <w:pPr>
        <w:tabs>
          <w:tab w:val="num" w:pos="1495"/>
        </w:tabs>
        <w:ind w:left="1495" w:hanging="360"/>
      </w:pPr>
      <w:rPr>
        <w:rFonts w:ascii="Symbol" w:hAnsi="Symbol" w:hint="default"/>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1429" w:hanging="360"/>
      </w:pPr>
      <w:rPr>
        <w:rFonts w:ascii="Symbol" w:hAnsi="Symbol" w:cs="Symbol"/>
      </w:rPr>
    </w:lvl>
  </w:abstractNum>
  <w:abstractNum w:abstractNumId="2" w15:restartNumberingAfterBreak="0">
    <w:nsid w:val="00000006"/>
    <w:multiLevelType w:val="singleLevel"/>
    <w:tmpl w:val="0E94917C"/>
    <w:name w:val="WW8Num6"/>
    <w:lvl w:ilvl="0">
      <w:start w:val="1"/>
      <w:numFmt w:val="decimal"/>
      <w:lvlText w:val="%1."/>
      <w:lvlJc w:val="left"/>
      <w:pPr>
        <w:tabs>
          <w:tab w:val="num" w:pos="0"/>
        </w:tabs>
        <w:ind w:left="1804" w:hanging="1095"/>
      </w:pPr>
      <w:rPr>
        <w:rFonts w:ascii="Times New Roman" w:hAnsi="Times New Roman" w:cs="Times New Roman" w:hint="default"/>
      </w:rPr>
    </w:lvl>
  </w:abstractNum>
  <w:abstractNum w:abstractNumId="3" w15:restartNumberingAfterBreak="0">
    <w:nsid w:val="00000009"/>
    <w:multiLevelType w:val="singleLevel"/>
    <w:tmpl w:val="00000009"/>
    <w:name w:val="WW8Num9"/>
    <w:lvl w:ilvl="0">
      <w:start w:val="1"/>
      <w:numFmt w:val="decimal"/>
      <w:lvlText w:val="%1."/>
      <w:lvlJc w:val="left"/>
      <w:pPr>
        <w:tabs>
          <w:tab w:val="num" w:pos="0"/>
        </w:tabs>
        <w:ind w:left="1639" w:hanging="930"/>
      </w:pPr>
      <w:rPr>
        <w:rFonts w:ascii="Times New Roman" w:hAnsi="Times New Roman" w:cs="Times New Roman"/>
        <w:spacing w:val="-6"/>
        <w:sz w:val="24"/>
        <w:szCs w:val="24"/>
      </w:rPr>
    </w:lvl>
  </w:abstractNum>
  <w:abstractNum w:abstractNumId="4" w15:restartNumberingAfterBreak="0">
    <w:nsid w:val="0000000E"/>
    <w:multiLevelType w:val="singleLevel"/>
    <w:tmpl w:val="D804CA7A"/>
    <w:name w:val="WW8Num14"/>
    <w:lvl w:ilvl="0">
      <w:start w:val="1"/>
      <w:numFmt w:val="decimal"/>
      <w:lvlText w:val="%1."/>
      <w:lvlJc w:val="left"/>
      <w:pPr>
        <w:tabs>
          <w:tab w:val="num" w:pos="0"/>
        </w:tabs>
        <w:ind w:left="1069" w:hanging="360"/>
      </w:pPr>
      <w:rPr>
        <w:rFonts w:ascii="Times New Roman" w:hAnsi="Times New Roman" w:cs="Arial"/>
        <w:spacing w:val="3"/>
        <w:sz w:val="24"/>
        <w:szCs w:val="24"/>
      </w:rPr>
    </w:lvl>
  </w:abstractNum>
  <w:abstractNum w:abstractNumId="5"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Wingdings" w:hAnsi="Wingdings" w:cs="Times New Roman"/>
      </w:rPr>
    </w:lvl>
  </w:abstractNum>
  <w:abstractNum w:abstractNumId="6" w15:restartNumberingAfterBreak="0">
    <w:nsid w:val="00000012"/>
    <w:multiLevelType w:val="singleLevel"/>
    <w:tmpl w:val="00000012"/>
    <w:name w:val="WW8Num18"/>
    <w:lvl w:ilvl="0">
      <w:start w:val="1"/>
      <w:numFmt w:val="bullet"/>
      <w:lvlText w:val=""/>
      <w:lvlJc w:val="left"/>
      <w:pPr>
        <w:tabs>
          <w:tab w:val="num" w:pos="0"/>
        </w:tabs>
        <w:ind w:left="1429" w:hanging="360"/>
      </w:pPr>
      <w:rPr>
        <w:rFonts w:ascii="Wingdings" w:hAnsi="Wingdings" w:cs="Symbol"/>
      </w:rPr>
    </w:lvl>
  </w:abstractNum>
  <w:abstractNum w:abstractNumId="7" w15:restartNumberingAfterBreak="0">
    <w:nsid w:val="00000014"/>
    <w:multiLevelType w:val="singleLevel"/>
    <w:tmpl w:val="00000014"/>
    <w:name w:val="WW8Num20"/>
    <w:lvl w:ilvl="0">
      <w:start w:val="2"/>
      <w:numFmt w:val="decimal"/>
      <w:lvlText w:val="%1."/>
      <w:lvlJc w:val="left"/>
      <w:pPr>
        <w:tabs>
          <w:tab w:val="num" w:pos="0"/>
        </w:tabs>
        <w:ind w:left="644" w:hanging="360"/>
      </w:pPr>
      <w:rPr>
        <w:rFonts w:ascii="Symbol" w:hAnsi="Symbol" w:cs="Symbol"/>
        <w:spacing w:val="-6"/>
        <w:sz w:val="24"/>
        <w:szCs w:val="24"/>
      </w:rPr>
    </w:lvl>
  </w:abstractNum>
  <w:abstractNum w:abstractNumId="8"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color w:val="auto"/>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2233A54"/>
    <w:multiLevelType w:val="hybridMultilevel"/>
    <w:tmpl w:val="7C728BEC"/>
    <w:lvl w:ilvl="0" w:tplc="EBC6D07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11" w15:restartNumberingAfterBreak="0">
    <w:nsid w:val="091B1262"/>
    <w:multiLevelType w:val="hybridMultilevel"/>
    <w:tmpl w:val="0066938E"/>
    <w:lvl w:ilvl="0" w:tplc="00000003">
      <w:start w:val="1"/>
      <w:numFmt w:val="bullet"/>
      <w:lvlText w:val="-"/>
      <w:lvlJc w:val="left"/>
      <w:pPr>
        <w:ind w:left="1429" w:hanging="360"/>
      </w:pPr>
      <w:rPr>
        <w:rFonts w:ascii="Vrinda" w:hAnsi="Vrind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0A5809A8"/>
    <w:multiLevelType w:val="hybridMultilevel"/>
    <w:tmpl w:val="2E783522"/>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B2668C7"/>
    <w:multiLevelType w:val="multilevel"/>
    <w:tmpl w:val="E2B4AAD0"/>
    <w:styleLink w:val="WW8Num40"/>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4" w15:restartNumberingAfterBreak="0">
    <w:nsid w:val="0EE06044"/>
    <w:multiLevelType w:val="hybridMultilevel"/>
    <w:tmpl w:val="AE94F2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F5436DB"/>
    <w:multiLevelType w:val="hybridMultilevel"/>
    <w:tmpl w:val="5E0A014C"/>
    <w:lvl w:ilvl="0" w:tplc="4E22E0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0356372"/>
    <w:multiLevelType w:val="hybridMultilevel"/>
    <w:tmpl w:val="A1246FF0"/>
    <w:lvl w:ilvl="0" w:tplc="D5D04F52">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520946">
      <w:start w:val="1"/>
      <w:numFmt w:val="bullet"/>
      <w:lvlText w:val="o"/>
      <w:lvlJc w:val="left"/>
      <w:pPr>
        <w:ind w:left="3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4A988">
      <w:start w:val="1"/>
      <w:numFmt w:val="bullet"/>
      <w:lvlText w:val="▪"/>
      <w:lvlJc w:val="left"/>
      <w:pPr>
        <w:ind w:left="3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768FD2">
      <w:start w:val="1"/>
      <w:numFmt w:val="bullet"/>
      <w:lvlText w:val="•"/>
      <w:lvlJc w:val="left"/>
      <w:pPr>
        <w:ind w:left="4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CC5974">
      <w:start w:val="1"/>
      <w:numFmt w:val="bullet"/>
      <w:lvlText w:val="o"/>
      <w:lvlJc w:val="left"/>
      <w:pPr>
        <w:ind w:left="5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CA63F0">
      <w:start w:val="1"/>
      <w:numFmt w:val="bullet"/>
      <w:lvlText w:val="▪"/>
      <w:lvlJc w:val="left"/>
      <w:pPr>
        <w:ind w:left="6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9E93B8">
      <w:start w:val="1"/>
      <w:numFmt w:val="bullet"/>
      <w:lvlText w:val="•"/>
      <w:lvlJc w:val="left"/>
      <w:pPr>
        <w:ind w:left="6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E0E66">
      <w:start w:val="1"/>
      <w:numFmt w:val="bullet"/>
      <w:lvlText w:val="o"/>
      <w:lvlJc w:val="left"/>
      <w:pPr>
        <w:ind w:left="7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D092C4">
      <w:start w:val="1"/>
      <w:numFmt w:val="bullet"/>
      <w:lvlText w:val="▪"/>
      <w:lvlJc w:val="left"/>
      <w:pPr>
        <w:ind w:left="8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11A21DA2"/>
    <w:multiLevelType w:val="multilevel"/>
    <w:tmpl w:val="9B4E9412"/>
    <w:lvl w:ilvl="0">
      <w:start w:val="1"/>
      <w:numFmt w:val="decimal"/>
      <w:pStyle w:val="1TNR12"/>
      <w:lvlText w:val="%1."/>
      <w:lvlJc w:val="left"/>
      <w:pPr>
        <w:ind w:left="1429" w:hanging="360"/>
      </w:pPr>
    </w:lvl>
    <w:lvl w:ilvl="1">
      <w:start w:val="6"/>
      <w:numFmt w:val="decimal"/>
      <w:isLgl/>
      <w:lvlText w:val="%1.%2"/>
      <w:lvlJc w:val="left"/>
      <w:pPr>
        <w:ind w:left="1609" w:hanging="540"/>
      </w:pPr>
      <w:rPr>
        <w:rFonts w:hint="default"/>
      </w:rPr>
    </w:lvl>
    <w:lvl w:ilvl="2">
      <w:start w:val="5"/>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18" w15:restartNumberingAfterBreak="0">
    <w:nsid w:val="11E356D5"/>
    <w:multiLevelType w:val="hybridMultilevel"/>
    <w:tmpl w:val="EFA4E554"/>
    <w:lvl w:ilvl="0" w:tplc="00000003">
      <w:start w:val="1"/>
      <w:numFmt w:val="bullet"/>
      <w:lvlText w:val="-"/>
      <w:lvlJc w:val="left"/>
      <w:pPr>
        <w:ind w:left="1429" w:hanging="360"/>
      </w:pPr>
      <w:rPr>
        <w:rFonts w:ascii="Vrinda" w:hAnsi="Vrind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16AE4357"/>
    <w:multiLevelType w:val="hybridMultilevel"/>
    <w:tmpl w:val="4CB422B0"/>
    <w:lvl w:ilvl="0" w:tplc="00000003">
      <w:start w:val="1"/>
      <w:numFmt w:val="bullet"/>
      <w:lvlText w:val="-"/>
      <w:lvlJc w:val="left"/>
      <w:pPr>
        <w:ind w:left="1429" w:hanging="360"/>
      </w:pPr>
      <w:rPr>
        <w:rFonts w:ascii="Vrinda" w:hAnsi="Vrind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0" w15:restartNumberingAfterBreak="0">
    <w:nsid w:val="16E63D13"/>
    <w:multiLevelType w:val="hybridMultilevel"/>
    <w:tmpl w:val="690C49BA"/>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7BB0D1B"/>
    <w:multiLevelType w:val="hybridMultilevel"/>
    <w:tmpl w:val="FFB2F0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9550224"/>
    <w:multiLevelType w:val="hybridMultilevel"/>
    <w:tmpl w:val="9EB62F2E"/>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C2148A2"/>
    <w:multiLevelType w:val="hybridMultilevel"/>
    <w:tmpl w:val="44FCC73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4" w15:restartNumberingAfterBreak="0">
    <w:nsid w:val="20EF19E3"/>
    <w:multiLevelType w:val="hybridMultilevel"/>
    <w:tmpl w:val="8AF67EAE"/>
    <w:lvl w:ilvl="0" w:tplc="00000003">
      <w:start w:val="1"/>
      <w:numFmt w:val="bullet"/>
      <w:lvlText w:val="-"/>
      <w:lvlJc w:val="left"/>
      <w:pPr>
        <w:ind w:left="1287" w:hanging="360"/>
      </w:pPr>
      <w:rPr>
        <w:rFonts w:ascii="Vrinda" w:hAnsi="Vrind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1382300"/>
    <w:multiLevelType w:val="hybridMultilevel"/>
    <w:tmpl w:val="C6927E04"/>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2F54566"/>
    <w:multiLevelType w:val="hybridMultilevel"/>
    <w:tmpl w:val="6F72FAA2"/>
    <w:lvl w:ilvl="0" w:tplc="21201B0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3F06D30"/>
    <w:multiLevelType w:val="hybridMultilevel"/>
    <w:tmpl w:val="3620F574"/>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56F4C73"/>
    <w:multiLevelType w:val="multilevel"/>
    <w:tmpl w:val="882A4300"/>
    <w:numStyleLink w:val="11111117"/>
  </w:abstractNum>
  <w:abstractNum w:abstractNumId="29" w15:restartNumberingAfterBreak="0">
    <w:nsid w:val="270060BD"/>
    <w:multiLevelType w:val="hybridMultilevel"/>
    <w:tmpl w:val="E050EE4E"/>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B0B7231"/>
    <w:multiLevelType w:val="hybridMultilevel"/>
    <w:tmpl w:val="1A66260A"/>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B7F5730"/>
    <w:multiLevelType w:val="hybridMultilevel"/>
    <w:tmpl w:val="274C0B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D2110B0"/>
    <w:multiLevelType w:val="hybridMultilevel"/>
    <w:tmpl w:val="A31021AA"/>
    <w:lvl w:ilvl="0" w:tplc="00000003">
      <w:start w:val="1"/>
      <w:numFmt w:val="bullet"/>
      <w:lvlText w:val="-"/>
      <w:lvlJc w:val="left"/>
      <w:pPr>
        <w:ind w:left="1287" w:hanging="360"/>
      </w:pPr>
      <w:rPr>
        <w:rFonts w:ascii="Vrinda" w:hAnsi="Vrind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2DA1224B"/>
    <w:multiLevelType w:val="hybridMultilevel"/>
    <w:tmpl w:val="9458A1AC"/>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F23077A"/>
    <w:multiLevelType w:val="hybridMultilevel"/>
    <w:tmpl w:val="4B6E501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2F614973"/>
    <w:multiLevelType w:val="hybridMultilevel"/>
    <w:tmpl w:val="0B622DBE"/>
    <w:lvl w:ilvl="0" w:tplc="00000003">
      <w:start w:val="1"/>
      <w:numFmt w:val="bullet"/>
      <w:lvlText w:val="-"/>
      <w:lvlJc w:val="left"/>
      <w:pPr>
        <w:ind w:left="896" w:hanging="360"/>
      </w:pPr>
      <w:rPr>
        <w:rFonts w:ascii="Vrinda" w:hAnsi="Vrinda"/>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6" w15:restartNumberingAfterBreak="0">
    <w:nsid w:val="30417D56"/>
    <w:multiLevelType w:val="multilevel"/>
    <w:tmpl w:val="B19C3BB2"/>
    <w:lvl w:ilvl="0">
      <w:start w:val="1"/>
      <w:numFmt w:val="decimal"/>
      <w:pStyle w:val="a0"/>
      <w:suff w:val="space"/>
      <w:lvlText w:val="Таблица %1"/>
      <w:lvlJc w:val="left"/>
      <w:pPr>
        <w:ind w:left="502" w:hanging="360"/>
      </w:pPr>
      <w:rPr>
        <w:b w:val="0"/>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2DE2249"/>
    <w:multiLevelType w:val="hybridMultilevel"/>
    <w:tmpl w:val="25489184"/>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47355E6"/>
    <w:multiLevelType w:val="hybridMultilevel"/>
    <w:tmpl w:val="443ADE20"/>
    <w:lvl w:ilvl="0" w:tplc="18467DFA">
      <w:start w:val="1"/>
      <w:numFmt w:val="bullet"/>
      <w:lvlText w:val="–"/>
      <w:lvlJc w:val="left"/>
      <w:pPr>
        <w:ind w:left="2771" w:hanging="360"/>
      </w:pPr>
      <w:rPr>
        <w:rFonts w:ascii="Times New Roman" w:hAnsi="Times New Roman" w:cs="Times New Roman" w:hint="default"/>
        <w:b w:val="0"/>
        <w:i w:val="0"/>
        <w:sz w:val="24"/>
      </w:rPr>
    </w:lvl>
    <w:lvl w:ilvl="1" w:tplc="04190003" w:tentative="1">
      <w:start w:val="1"/>
      <w:numFmt w:val="bullet"/>
      <w:lvlText w:val="o"/>
      <w:lvlJc w:val="left"/>
      <w:pPr>
        <w:ind w:left="3491" w:hanging="360"/>
      </w:pPr>
      <w:rPr>
        <w:rFonts w:ascii="Courier New" w:hAnsi="Courier New" w:cs="Courier New" w:hint="default"/>
      </w:rPr>
    </w:lvl>
    <w:lvl w:ilvl="2" w:tplc="04190005" w:tentative="1">
      <w:start w:val="1"/>
      <w:numFmt w:val="bullet"/>
      <w:lvlText w:val=""/>
      <w:lvlJc w:val="left"/>
      <w:pPr>
        <w:ind w:left="4211" w:hanging="360"/>
      </w:pPr>
      <w:rPr>
        <w:rFonts w:ascii="Wingdings" w:hAnsi="Wingdings" w:hint="default"/>
      </w:rPr>
    </w:lvl>
    <w:lvl w:ilvl="3" w:tplc="04190001" w:tentative="1">
      <w:start w:val="1"/>
      <w:numFmt w:val="bullet"/>
      <w:lvlText w:val=""/>
      <w:lvlJc w:val="left"/>
      <w:pPr>
        <w:ind w:left="4931" w:hanging="360"/>
      </w:pPr>
      <w:rPr>
        <w:rFonts w:ascii="Symbol" w:hAnsi="Symbol" w:hint="default"/>
      </w:rPr>
    </w:lvl>
    <w:lvl w:ilvl="4" w:tplc="04190003" w:tentative="1">
      <w:start w:val="1"/>
      <w:numFmt w:val="bullet"/>
      <w:lvlText w:val="o"/>
      <w:lvlJc w:val="left"/>
      <w:pPr>
        <w:ind w:left="5651" w:hanging="360"/>
      </w:pPr>
      <w:rPr>
        <w:rFonts w:ascii="Courier New" w:hAnsi="Courier New" w:cs="Courier New" w:hint="default"/>
      </w:rPr>
    </w:lvl>
    <w:lvl w:ilvl="5" w:tplc="04190005" w:tentative="1">
      <w:start w:val="1"/>
      <w:numFmt w:val="bullet"/>
      <w:lvlText w:val=""/>
      <w:lvlJc w:val="left"/>
      <w:pPr>
        <w:ind w:left="6371" w:hanging="360"/>
      </w:pPr>
      <w:rPr>
        <w:rFonts w:ascii="Wingdings" w:hAnsi="Wingdings" w:hint="default"/>
      </w:rPr>
    </w:lvl>
    <w:lvl w:ilvl="6" w:tplc="04190001" w:tentative="1">
      <w:start w:val="1"/>
      <w:numFmt w:val="bullet"/>
      <w:lvlText w:val=""/>
      <w:lvlJc w:val="left"/>
      <w:pPr>
        <w:ind w:left="7091" w:hanging="360"/>
      </w:pPr>
      <w:rPr>
        <w:rFonts w:ascii="Symbol" w:hAnsi="Symbol" w:hint="default"/>
      </w:rPr>
    </w:lvl>
    <w:lvl w:ilvl="7" w:tplc="04190003" w:tentative="1">
      <w:start w:val="1"/>
      <w:numFmt w:val="bullet"/>
      <w:lvlText w:val="o"/>
      <w:lvlJc w:val="left"/>
      <w:pPr>
        <w:ind w:left="7811" w:hanging="360"/>
      </w:pPr>
      <w:rPr>
        <w:rFonts w:ascii="Courier New" w:hAnsi="Courier New" w:cs="Courier New" w:hint="default"/>
      </w:rPr>
    </w:lvl>
    <w:lvl w:ilvl="8" w:tplc="04190005" w:tentative="1">
      <w:start w:val="1"/>
      <w:numFmt w:val="bullet"/>
      <w:lvlText w:val=""/>
      <w:lvlJc w:val="left"/>
      <w:pPr>
        <w:ind w:left="8531" w:hanging="360"/>
      </w:pPr>
      <w:rPr>
        <w:rFonts w:ascii="Wingdings" w:hAnsi="Wingdings" w:hint="default"/>
      </w:rPr>
    </w:lvl>
  </w:abstractNum>
  <w:abstractNum w:abstractNumId="39" w15:restartNumberingAfterBreak="0">
    <w:nsid w:val="35BB08F8"/>
    <w:multiLevelType w:val="hybridMultilevel"/>
    <w:tmpl w:val="67EA1B72"/>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6CF5FA1"/>
    <w:multiLevelType w:val="hybridMultilevel"/>
    <w:tmpl w:val="BF4AFC30"/>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6ED64A1"/>
    <w:multiLevelType w:val="hybridMultilevel"/>
    <w:tmpl w:val="6EC01CE2"/>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7F3228E"/>
    <w:multiLevelType w:val="hybridMultilevel"/>
    <w:tmpl w:val="A21A440E"/>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38345307"/>
    <w:multiLevelType w:val="multilevel"/>
    <w:tmpl w:val="FC945292"/>
    <w:lvl w:ilvl="0">
      <w:start w:val="1"/>
      <w:numFmt w:val="decimal"/>
      <w:pStyle w:val="S3"/>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4"/>
      <w:lvlText w:val="%1.%2.%3"/>
      <w:lvlJc w:val="left"/>
      <w:pPr>
        <w:tabs>
          <w:tab w:val="num" w:pos="5040"/>
        </w:tabs>
        <w:ind w:left="5040" w:hanging="720"/>
      </w:pPr>
      <w:rPr>
        <w:rFonts w:hint="default"/>
      </w:rPr>
    </w:lvl>
    <w:lvl w:ilvl="3">
      <w:start w:val="1"/>
      <w:numFmt w:val="decimal"/>
      <w:pStyle w:val="3"/>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4" w15:restartNumberingAfterBreak="0">
    <w:nsid w:val="3A2B4CF1"/>
    <w:multiLevelType w:val="hybridMultilevel"/>
    <w:tmpl w:val="ED1C0E02"/>
    <w:lvl w:ilvl="0" w:tplc="00000003">
      <w:start w:val="1"/>
      <w:numFmt w:val="bullet"/>
      <w:lvlText w:val="-"/>
      <w:lvlJc w:val="left"/>
      <w:pPr>
        <w:ind w:left="1287" w:hanging="360"/>
      </w:pPr>
      <w:rPr>
        <w:rFonts w:ascii="Vrinda" w:hAnsi="Vrind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3D71581F"/>
    <w:multiLevelType w:val="multilevel"/>
    <w:tmpl w:val="AF46ABD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6" w15:restartNumberingAfterBreak="0">
    <w:nsid w:val="3DB34353"/>
    <w:multiLevelType w:val="hybridMultilevel"/>
    <w:tmpl w:val="21F88FC2"/>
    <w:lvl w:ilvl="0" w:tplc="D5D04F52">
      <w:start w:val="1"/>
      <w:numFmt w:val="bullet"/>
      <w:lvlText w:val="-"/>
      <w:lvlJc w:val="left"/>
      <w:pPr>
        <w:ind w:left="1287"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3E156155"/>
    <w:multiLevelType w:val="hybridMultilevel"/>
    <w:tmpl w:val="ACF23526"/>
    <w:lvl w:ilvl="0" w:tplc="00000003">
      <w:start w:val="1"/>
      <w:numFmt w:val="bullet"/>
      <w:lvlText w:val="-"/>
      <w:lvlJc w:val="left"/>
      <w:pPr>
        <w:ind w:left="1287" w:hanging="360"/>
      </w:pPr>
      <w:rPr>
        <w:rFonts w:ascii="Vrinda" w:hAnsi="Vrind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0345356"/>
    <w:multiLevelType w:val="hybridMultilevel"/>
    <w:tmpl w:val="C0CAA7D2"/>
    <w:lvl w:ilvl="0" w:tplc="00000003">
      <w:start w:val="1"/>
      <w:numFmt w:val="bullet"/>
      <w:lvlText w:val="-"/>
      <w:lvlJc w:val="left"/>
      <w:pPr>
        <w:ind w:left="1287" w:hanging="360"/>
      </w:pPr>
      <w:rPr>
        <w:rFonts w:ascii="Vrinda" w:hAnsi="Vrind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41313555"/>
    <w:multiLevelType w:val="hybridMultilevel"/>
    <w:tmpl w:val="5CFA632A"/>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42504A8B"/>
    <w:multiLevelType w:val="hybridMultilevel"/>
    <w:tmpl w:val="E322210A"/>
    <w:lvl w:ilvl="0" w:tplc="0419000F">
      <w:start w:val="1"/>
      <w:numFmt w:val="decimal"/>
      <w:lvlText w:val="%1."/>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15:restartNumberingAfterBreak="0">
    <w:nsid w:val="42E22C0B"/>
    <w:multiLevelType w:val="hybridMultilevel"/>
    <w:tmpl w:val="ACBA0ABA"/>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77B7015"/>
    <w:multiLevelType w:val="hybridMultilevel"/>
    <w:tmpl w:val="3D3EC4AC"/>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98B224D"/>
    <w:multiLevelType w:val="hybridMultilevel"/>
    <w:tmpl w:val="9DE60680"/>
    <w:lvl w:ilvl="0" w:tplc="13726C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C965BA5"/>
    <w:multiLevelType w:val="hybridMultilevel"/>
    <w:tmpl w:val="1DAEF192"/>
    <w:lvl w:ilvl="0" w:tplc="00000003">
      <w:start w:val="1"/>
      <w:numFmt w:val="bullet"/>
      <w:lvlText w:val="-"/>
      <w:lvlJc w:val="left"/>
      <w:pPr>
        <w:ind w:left="1429" w:hanging="360"/>
      </w:pPr>
      <w:rPr>
        <w:rFonts w:ascii="Vrinda" w:hAnsi="Vrinda"/>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15:restartNumberingAfterBreak="0">
    <w:nsid w:val="4CDA03AD"/>
    <w:multiLevelType w:val="multilevel"/>
    <w:tmpl w:val="882A4300"/>
    <w:numStyleLink w:val="11111117"/>
  </w:abstractNum>
  <w:abstractNum w:abstractNumId="57" w15:restartNumberingAfterBreak="0">
    <w:nsid w:val="4F01270E"/>
    <w:multiLevelType w:val="hybridMultilevel"/>
    <w:tmpl w:val="20CEE26E"/>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2B775C4"/>
    <w:multiLevelType w:val="multilevel"/>
    <w:tmpl w:val="4176AF8C"/>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9" w15:restartNumberingAfterBreak="0">
    <w:nsid w:val="548B237A"/>
    <w:multiLevelType w:val="hybridMultilevel"/>
    <w:tmpl w:val="4F7EFE8A"/>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58340AC5"/>
    <w:multiLevelType w:val="hybridMultilevel"/>
    <w:tmpl w:val="A4C80656"/>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5A4851C7"/>
    <w:multiLevelType w:val="hybridMultilevel"/>
    <w:tmpl w:val="11A2DF82"/>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5CE517F2"/>
    <w:multiLevelType w:val="hybridMultilevel"/>
    <w:tmpl w:val="8CCE65AA"/>
    <w:lvl w:ilvl="0" w:tplc="99D4EE84">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3" w15:restartNumberingAfterBreak="0">
    <w:nsid w:val="5D1A0A7F"/>
    <w:multiLevelType w:val="hybridMultilevel"/>
    <w:tmpl w:val="9AFE8F2E"/>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5E482E51"/>
    <w:multiLevelType w:val="hybridMultilevel"/>
    <w:tmpl w:val="0E8428EA"/>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F6334BE"/>
    <w:multiLevelType w:val="hybridMultilevel"/>
    <w:tmpl w:val="3BC0C494"/>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02E1387"/>
    <w:multiLevelType w:val="hybridMultilevel"/>
    <w:tmpl w:val="B148C8A6"/>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636D237D"/>
    <w:multiLevelType w:val="multilevel"/>
    <w:tmpl w:val="882A4300"/>
    <w:styleLink w:val="11111117"/>
    <w:lvl w:ilvl="0">
      <w:start w:val="1"/>
      <w:numFmt w:val="bullet"/>
      <w:pStyle w:val="a1"/>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68" w15:restartNumberingAfterBreak="0">
    <w:nsid w:val="63CA11EE"/>
    <w:multiLevelType w:val="hybridMultilevel"/>
    <w:tmpl w:val="44D89E7C"/>
    <w:lvl w:ilvl="0" w:tplc="7C90417E">
      <w:start w:val="1"/>
      <w:numFmt w:val="decimal"/>
      <w:pStyle w:val="N"/>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69" w15:restartNumberingAfterBreak="0">
    <w:nsid w:val="64CB1486"/>
    <w:multiLevelType w:val="hybridMultilevel"/>
    <w:tmpl w:val="FA9A76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5C44C9F"/>
    <w:multiLevelType w:val="multilevel"/>
    <w:tmpl w:val="46C0987E"/>
    <w:lvl w:ilvl="0">
      <w:start w:val="1"/>
      <w:numFmt w:val="decimal"/>
      <w:lvlText w:val="%1."/>
      <w:lvlJc w:val="left"/>
      <w:pPr>
        <w:tabs>
          <w:tab w:val="num" w:pos="720"/>
        </w:tabs>
        <w:ind w:left="720" w:hanging="360"/>
      </w:pPr>
      <w:rPr>
        <w:b/>
        <w:color w:val="auto"/>
        <w:sz w:val="24"/>
        <w:szCs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6161495"/>
    <w:multiLevelType w:val="hybridMultilevel"/>
    <w:tmpl w:val="9CC00DBC"/>
    <w:lvl w:ilvl="0" w:tplc="D61CB246">
      <w:start w:val="1"/>
      <w:numFmt w:val="bullet"/>
      <w:lvlText w:val=""/>
      <w:lvlJc w:val="left"/>
      <w:pPr>
        <w:tabs>
          <w:tab w:val="num" w:pos="1440"/>
        </w:tabs>
        <w:ind w:left="1440" w:hanging="360"/>
      </w:pPr>
      <w:rPr>
        <w:rFonts w:ascii="Symbol" w:eastAsia="Times New Roman" w:hAnsi="Symbol" w:hint="default"/>
        <w:color w:val="auto"/>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72" w15:restartNumberingAfterBreak="0">
    <w:nsid w:val="6D0071BB"/>
    <w:multiLevelType w:val="hybridMultilevel"/>
    <w:tmpl w:val="BDCA637C"/>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6D715FB9"/>
    <w:multiLevelType w:val="hybridMultilevel"/>
    <w:tmpl w:val="EB9670DE"/>
    <w:lvl w:ilvl="0" w:tplc="99D4E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F432D86"/>
    <w:multiLevelType w:val="hybridMultilevel"/>
    <w:tmpl w:val="62B8B340"/>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75" w15:restartNumberingAfterBreak="0">
    <w:nsid w:val="72B965DE"/>
    <w:multiLevelType w:val="hybridMultilevel"/>
    <w:tmpl w:val="702CD440"/>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30D008C"/>
    <w:multiLevelType w:val="hybridMultilevel"/>
    <w:tmpl w:val="70DAC59C"/>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3735E49"/>
    <w:multiLevelType w:val="hybridMultilevel"/>
    <w:tmpl w:val="ADCA90B6"/>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55C2D6F"/>
    <w:multiLevelType w:val="hybridMultilevel"/>
    <w:tmpl w:val="90DCB3C6"/>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77321747"/>
    <w:multiLevelType w:val="hybridMultilevel"/>
    <w:tmpl w:val="43C2E1DA"/>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8220D22"/>
    <w:multiLevelType w:val="hybridMultilevel"/>
    <w:tmpl w:val="2CB0E0EA"/>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8385088"/>
    <w:multiLevelType w:val="hybridMultilevel"/>
    <w:tmpl w:val="78BE7326"/>
    <w:lvl w:ilvl="0" w:tplc="D5D04F52">
      <w:start w:val="1"/>
      <w:numFmt w:val="bullet"/>
      <w:lvlText w:val="-"/>
      <w:lvlJc w:val="left"/>
      <w:pPr>
        <w:ind w:left="1287"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78871AEB"/>
    <w:multiLevelType w:val="hybridMultilevel"/>
    <w:tmpl w:val="AB0EAB58"/>
    <w:lvl w:ilvl="0" w:tplc="99D4E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8F92EFE"/>
    <w:multiLevelType w:val="hybridMultilevel"/>
    <w:tmpl w:val="C46AA384"/>
    <w:lvl w:ilvl="0" w:tplc="B68E1CCE">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791F7F04"/>
    <w:multiLevelType w:val="hybridMultilevel"/>
    <w:tmpl w:val="254A00F0"/>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9421909"/>
    <w:multiLevelType w:val="hybridMultilevel"/>
    <w:tmpl w:val="686C520C"/>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7B20605B"/>
    <w:multiLevelType w:val="hybridMultilevel"/>
    <w:tmpl w:val="A41A0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BBD5038"/>
    <w:multiLevelType w:val="multilevel"/>
    <w:tmpl w:val="58F42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BFF2C4A"/>
    <w:multiLevelType w:val="hybridMultilevel"/>
    <w:tmpl w:val="9DEAC85E"/>
    <w:lvl w:ilvl="0" w:tplc="00000003">
      <w:start w:val="1"/>
      <w:numFmt w:val="bullet"/>
      <w:lvlText w:val="-"/>
      <w:lvlJc w:val="left"/>
      <w:pPr>
        <w:ind w:left="720" w:hanging="360"/>
      </w:pPr>
      <w:rPr>
        <w:rFonts w:ascii="Vrinda" w:hAnsi="Vrind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7EE57650"/>
    <w:multiLevelType w:val="hybridMultilevel"/>
    <w:tmpl w:val="66FE99F4"/>
    <w:lvl w:ilvl="0" w:tplc="D5D04F52">
      <w:start w:val="1"/>
      <w:numFmt w:val="bullet"/>
      <w:lvlText w:val="-"/>
      <w:lvlJc w:val="left"/>
      <w:pPr>
        <w:ind w:left="1287"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67"/>
  </w:num>
  <w:num w:numId="2">
    <w:abstractNumId w:val="36"/>
  </w:num>
  <w:num w:numId="3">
    <w:abstractNumId w:val="10"/>
  </w:num>
  <w:num w:numId="4">
    <w:abstractNumId w:val="0"/>
  </w:num>
  <w:num w:numId="5">
    <w:abstractNumId w:val="54"/>
  </w:num>
  <w:num w:numId="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43"/>
  </w:num>
  <w:num w:numId="9">
    <w:abstractNumId w:val="13"/>
  </w:num>
  <w:num w:numId="10">
    <w:abstractNumId w:val="9"/>
  </w:num>
  <w:num w:numId="11">
    <w:abstractNumId w:val="72"/>
  </w:num>
  <w:num w:numId="12">
    <w:abstractNumId w:val="61"/>
  </w:num>
  <w:num w:numId="13">
    <w:abstractNumId w:val="38"/>
  </w:num>
  <w:num w:numId="14">
    <w:abstractNumId w:val="42"/>
  </w:num>
  <w:num w:numId="15">
    <w:abstractNumId w:val="28"/>
  </w:num>
  <w:num w:numId="16">
    <w:abstractNumId w:val="56"/>
  </w:num>
  <w:num w:numId="17">
    <w:abstractNumId w:val="16"/>
  </w:num>
  <w:num w:numId="18">
    <w:abstractNumId w:val="79"/>
  </w:num>
  <w:num w:numId="19">
    <w:abstractNumId w:val="59"/>
  </w:num>
  <w:num w:numId="20">
    <w:abstractNumId w:val="58"/>
  </w:num>
  <w:num w:numId="21">
    <w:abstractNumId w:val="47"/>
  </w:num>
  <w:num w:numId="22">
    <w:abstractNumId w:val="26"/>
  </w:num>
  <w:num w:numId="23">
    <w:abstractNumId w:val="30"/>
  </w:num>
  <w:num w:numId="24">
    <w:abstractNumId w:val="37"/>
  </w:num>
  <w:num w:numId="25">
    <w:abstractNumId w:val="51"/>
  </w:num>
  <w:num w:numId="26">
    <w:abstractNumId w:val="80"/>
  </w:num>
  <w:num w:numId="27">
    <w:abstractNumId w:val="40"/>
  </w:num>
  <w:num w:numId="28">
    <w:abstractNumId w:val="77"/>
  </w:num>
  <w:num w:numId="29">
    <w:abstractNumId w:val="75"/>
  </w:num>
  <w:num w:numId="30">
    <w:abstractNumId w:val="60"/>
  </w:num>
  <w:num w:numId="31">
    <w:abstractNumId w:val="57"/>
  </w:num>
  <w:num w:numId="32">
    <w:abstractNumId w:val="22"/>
  </w:num>
  <w:num w:numId="33">
    <w:abstractNumId w:val="25"/>
  </w:num>
  <w:num w:numId="34">
    <w:abstractNumId w:val="39"/>
  </w:num>
  <w:num w:numId="35">
    <w:abstractNumId w:val="33"/>
  </w:num>
  <w:num w:numId="36">
    <w:abstractNumId w:val="29"/>
  </w:num>
  <w:num w:numId="37">
    <w:abstractNumId w:val="27"/>
  </w:num>
  <w:num w:numId="38">
    <w:abstractNumId w:val="78"/>
  </w:num>
  <w:num w:numId="39">
    <w:abstractNumId w:val="12"/>
  </w:num>
  <w:num w:numId="40">
    <w:abstractNumId w:val="84"/>
  </w:num>
  <w:num w:numId="41">
    <w:abstractNumId w:val="66"/>
  </w:num>
  <w:num w:numId="42">
    <w:abstractNumId w:val="20"/>
  </w:num>
  <w:num w:numId="43">
    <w:abstractNumId w:val="88"/>
  </w:num>
  <w:num w:numId="44">
    <w:abstractNumId w:val="76"/>
  </w:num>
  <w:num w:numId="45">
    <w:abstractNumId w:val="52"/>
  </w:num>
  <w:num w:numId="46">
    <w:abstractNumId w:val="85"/>
  </w:num>
  <w:num w:numId="47">
    <w:abstractNumId w:val="65"/>
  </w:num>
  <w:num w:numId="48">
    <w:abstractNumId w:val="41"/>
  </w:num>
  <w:num w:numId="49">
    <w:abstractNumId w:val="24"/>
  </w:num>
  <w:num w:numId="50">
    <w:abstractNumId w:val="73"/>
  </w:num>
  <w:num w:numId="51">
    <w:abstractNumId w:val="35"/>
  </w:num>
  <w:num w:numId="52">
    <w:abstractNumId w:val="23"/>
  </w:num>
  <w:num w:numId="53">
    <w:abstractNumId w:val="34"/>
  </w:num>
  <w:num w:numId="54">
    <w:abstractNumId w:val="62"/>
  </w:num>
  <w:num w:numId="55">
    <w:abstractNumId w:val="50"/>
    <w:lvlOverride w:ilvl="0">
      <w:startOverride w:val="1"/>
    </w:lvlOverride>
    <w:lvlOverride w:ilvl="1"/>
    <w:lvlOverride w:ilvl="2"/>
    <w:lvlOverride w:ilvl="3"/>
    <w:lvlOverride w:ilvl="4"/>
    <w:lvlOverride w:ilvl="5"/>
    <w:lvlOverride w:ilvl="6"/>
    <w:lvlOverride w:ilvl="7"/>
    <w:lvlOverride w:ilvl="8"/>
  </w:num>
  <w:num w:numId="56">
    <w:abstractNumId w:val="70"/>
    <w:lvlOverride w:ilvl="0">
      <w:startOverride w:val="1"/>
    </w:lvlOverride>
    <w:lvlOverride w:ilvl="1"/>
    <w:lvlOverride w:ilvl="2"/>
    <w:lvlOverride w:ilvl="3"/>
    <w:lvlOverride w:ilvl="4"/>
    <w:lvlOverride w:ilvl="5"/>
    <w:lvlOverride w:ilvl="6"/>
    <w:lvlOverride w:ilvl="7"/>
    <w:lvlOverride w:ilvl="8"/>
  </w:num>
  <w:num w:numId="57">
    <w:abstractNumId w:val="49"/>
  </w:num>
  <w:num w:numId="58">
    <w:abstractNumId w:val="11"/>
  </w:num>
  <w:num w:numId="59">
    <w:abstractNumId w:val="19"/>
  </w:num>
  <w:num w:numId="60">
    <w:abstractNumId w:val="55"/>
  </w:num>
  <w:num w:numId="61">
    <w:abstractNumId w:val="18"/>
  </w:num>
  <w:num w:numId="62">
    <w:abstractNumId w:val="44"/>
  </w:num>
  <w:num w:numId="63">
    <w:abstractNumId w:val="32"/>
  </w:num>
  <w:num w:numId="64">
    <w:abstractNumId w:val="89"/>
  </w:num>
  <w:num w:numId="65">
    <w:abstractNumId w:val="46"/>
  </w:num>
  <w:num w:numId="66">
    <w:abstractNumId w:val="81"/>
  </w:num>
  <w:num w:numId="67">
    <w:abstractNumId w:val="64"/>
  </w:num>
  <w:num w:numId="68">
    <w:abstractNumId w:val="8"/>
  </w:num>
  <w:num w:numId="69">
    <w:abstractNumId w:val="82"/>
  </w:num>
  <w:num w:numId="70">
    <w:abstractNumId w:val="45"/>
  </w:num>
  <w:num w:numId="71">
    <w:abstractNumId w:val="15"/>
  </w:num>
  <w:num w:numId="72">
    <w:abstractNumId w:val="86"/>
  </w:num>
  <w:num w:numId="73">
    <w:abstractNumId w:val="87"/>
  </w:num>
  <w:num w:numId="74">
    <w:abstractNumId w:val="83"/>
  </w:num>
  <w:num w:numId="75">
    <w:abstractNumId w:val="31"/>
  </w:num>
  <w:num w:numId="76">
    <w:abstractNumId w:val="21"/>
  </w:num>
  <w:num w:numId="77">
    <w:abstractNumId w:val="14"/>
  </w:num>
  <w:num w:numId="78">
    <w:abstractNumId w:val="48"/>
  </w:num>
  <w:num w:numId="79">
    <w:abstractNumId w:val="69"/>
  </w:num>
  <w:num w:numId="80">
    <w:abstractNumId w:val="71"/>
  </w:num>
  <w:num w:numId="81">
    <w:abstractNumId w:val="63"/>
  </w:num>
  <w:num w:numId="82">
    <w:abstractNumId w:val="53"/>
  </w:num>
  <w:num w:numId="8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08"/>
  <w:autoHyphenation/>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E46"/>
    <w:rsid w:val="00000156"/>
    <w:rsid w:val="000014D9"/>
    <w:rsid w:val="00001866"/>
    <w:rsid w:val="00001A38"/>
    <w:rsid w:val="00001CA5"/>
    <w:rsid w:val="0000270E"/>
    <w:rsid w:val="0000455F"/>
    <w:rsid w:val="00004A07"/>
    <w:rsid w:val="000050F6"/>
    <w:rsid w:val="00005646"/>
    <w:rsid w:val="00006104"/>
    <w:rsid w:val="00006361"/>
    <w:rsid w:val="00007591"/>
    <w:rsid w:val="000078B6"/>
    <w:rsid w:val="00010486"/>
    <w:rsid w:val="000113A2"/>
    <w:rsid w:val="00011A2A"/>
    <w:rsid w:val="00012A0A"/>
    <w:rsid w:val="000131EC"/>
    <w:rsid w:val="00013361"/>
    <w:rsid w:val="00014875"/>
    <w:rsid w:val="0001496C"/>
    <w:rsid w:val="00016CC4"/>
    <w:rsid w:val="000175A1"/>
    <w:rsid w:val="000208A6"/>
    <w:rsid w:val="000212FF"/>
    <w:rsid w:val="00021ABB"/>
    <w:rsid w:val="00022237"/>
    <w:rsid w:val="00022967"/>
    <w:rsid w:val="00023C2B"/>
    <w:rsid w:val="0002613B"/>
    <w:rsid w:val="00026F0B"/>
    <w:rsid w:val="00027DC7"/>
    <w:rsid w:val="00030424"/>
    <w:rsid w:val="0003046B"/>
    <w:rsid w:val="00030683"/>
    <w:rsid w:val="00032072"/>
    <w:rsid w:val="00032413"/>
    <w:rsid w:val="00032803"/>
    <w:rsid w:val="0003331B"/>
    <w:rsid w:val="00033435"/>
    <w:rsid w:val="000351C4"/>
    <w:rsid w:val="00035B2B"/>
    <w:rsid w:val="00035C8A"/>
    <w:rsid w:val="000362B7"/>
    <w:rsid w:val="000367D8"/>
    <w:rsid w:val="0003736B"/>
    <w:rsid w:val="00037AA6"/>
    <w:rsid w:val="00040275"/>
    <w:rsid w:val="0004086C"/>
    <w:rsid w:val="0004151A"/>
    <w:rsid w:val="0004189B"/>
    <w:rsid w:val="000427C9"/>
    <w:rsid w:val="00042E5F"/>
    <w:rsid w:val="00042F3D"/>
    <w:rsid w:val="00044947"/>
    <w:rsid w:val="00044AD0"/>
    <w:rsid w:val="00045695"/>
    <w:rsid w:val="00046183"/>
    <w:rsid w:val="000470CA"/>
    <w:rsid w:val="00050693"/>
    <w:rsid w:val="000506F1"/>
    <w:rsid w:val="00051B95"/>
    <w:rsid w:val="00051D1B"/>
    <w:rsid w:val="000522FE"/>
    <w:rsid w:val="000526C8"/>
    <w:rsid w:val="0005270B"/>
    <w:rsid w:val="00052844"/>
    <w:rsid w:val="00052CC6"/>
    <w:rsid w:val="0005437B"/>
    <w:rsid w:val="0005520D"/>
    <w:rsid w:val="00057441"/>
    <w:rsid w:val="0006020D"/>
    <w:rsid w:val="000606A4"/>
    <w:rsid w:val="00060A4E"/>
    <w:rsid w:val="00061E33"/>
    <w:rsid w:val="00061F18"/>
    <w:rsid w:val="0006295B"/>
    <w:rsid w:val="00063554"/>
    <w:rsid w:val="00063727"/>
    <w:rsid w:val="0006408D"/>
    <w:rsid w:val="0006433D"/>
    <w:rsid w:val="00065076"/>
    <w:rsid w:val="0006518E"/>
    <w:rsid w:val="00065F7E"/>
    <w:rsid w:val="00065FC6"/>
    <w:rsid w:val="00067CE7"/>
    <w:rsid w:val="00067DB5"/>
    <w:rsid w:val="00067E24"/>
    <w:rsid w:val="000708A2"/>
    <w:rsid w:val="00071C2B"/>
    <w:rsid w:val="000729F5"/>
    <w:rsid w:val="000735C2"/>
    <w:rsid w:val="00074653"/>
    <w:rsid w:val="00074BF2"/>
    <w:rsid w:val="00074DAA"/>
    <w:rsid w:val="00075868"/>
    <w:rsid w:val="00076111"/>
    <w:rsid w:val="000776D9"/>
    <w:rsid w:val="000778CD"/>
    <w:rsid w:val="0007792B"/>
    <w:rsid w:val="00077A11"/>
    <w:rsid w:val="0008005A"/>
    <w:rsid w:val="000800C8"/>
    <w:rsid w:val="00082B2B"/>
    <w:rsid w:val="000830DB"/>
    <w:rsid w:val="00083753"/>
    <w:rsid w:val="00083C58"/>
    <w:rsid w:val="00083E82"/>
    <w:rsid w:val="00085EFF"/>
    <w:rsid w:val="00085F29"/>
    <w:rsid w:val="0008732B"/>
    <w:rsid w:val="000878BF"/>
    <w:rsid w:val="00090F61"/>
    <w:rsid w:val="00091985"/>
    <w:rsid w:val="00091CA5"/>
    <w:rsid w:val="00091D68"/>
    <w:rsid w:val="00092127"/>
    <w:rsid w:val="00092458"/>
    <w:rsid w:val="00092DAC"/>
    <w:rsid w:val="000934B1"/>
    <w:rsid w:val="00094786"/>
    <w:rsid w:val="00094E76"/>
    <w:rsid w:val="000956FA"/>
    <w:rsid w:val="000969B2"/>
    <w:rsid w:val="00097EBE"/>
    <w:rsid w:val="000A0E04"/>
    <w:rsid w:val="000A169A"/>
    <w:rsid w:val="000A1F05"/>
    <w:rsid w:val="000A4F45"/>
    <w:rsid w:val="000A50AA"/>
    <w:rsid w:val="000A5923"/>
    <w:rsid w:val="000B0959"/>
    <w:rsid w:val="000B0F3E"/>
    <w:rsid w:val="000B1AB2"/>
    <w:rsid w:val="000B229D"/>
    <w:rsid w:val="000B2AE8"/>
    <w:rsid w:val="000B4290"/>
    <w:rsid w:val="000B4709"/>
    <w:rsid w:val="000B517A"/>
    <w:rsid w:val="000B5936"/>
    <w:rsid w:val="000B5A26"/>
    <w:rsid w:val="000B6484"/>
    <w:rsid w:val="000B6668"/>
    <w:rsid w:val="000B6FD2"/>
    <w:rsid w:val="000B7A55"/>
    <w:rsid w:val="000B7B9B"/>
    <w:rsid w:val="000C0B0D"/>
    <w:rsid w:val="000C0BFD"/>
    <w:rsid w:val="000C2528"/>
    <w:rsid w:val="000C3436"/>
    <w:rsid w:val="000C55D2"/>
    <w:rsid w:val="000C67F6"/>
    <w:rsid w:val="000C6E8E"/>
    <w:rsid w:val="000C7757"/>
    <w:rsid w:val="000D0393"/>
    <w:rsid w:val="000D0609"/>
    <w:rsid w:val="000D0D0E"/>
    <w:rsid w:val="000D2CC5"/>
    <w:rsid w:val="000D330D"/>
    <w:rsid w:val="000D33FC"/>
    <w:rsid w:val="000D3499"/>
    <w:rsid w:val="000D34CE"/>
    <w:rsid w:val="000D3DE0"/>
    <w:rsid w:val="000D4043"/>
    <w:rsid w:val="000D484D"/>
    <w:rsid w:val="000D51C4"/>
    <w:rsid w:val="000D5582"/>
    <w:rsid w:val="000D61AD"/>
    <w:rsid w:val="000D6B74"/>
    <w:rsid w:val="000D6BA9"/>
    <w:rsid w:val="000D70AB"/>
    <w:rsid w:val="000D77DC"/>
    <w:rsid w:val="000E094F"/>
    <w:rsid w:val="000E0F25"/>
    <w:rsid w:val="000E1071"/>
    <w:rsid w:val="000E1668"/>
    <w:rsid w:val="000E263F"/>
    <w:rsid w:val="000E29EE"/>
    <w:rsid w:val="000E2F0E"/>
    <w:rsid w:val="000E32F8"/>
    <w:rsid w:val="000E386B"/>
    <w:rsid w:val="000E5B46"/>
    <w:rsid w:val="000E633F"/>
    <w:rsid w:val="000E7093"/>
    <w:rsid w:val="000F056C"/>
    <w:rsid w:val="000F0BF2"/>
    <w:rsid w:val="000F14EC"/>
    <w:rsid w:val="000F1B13"/>
    <w:rsid w:val="000F388F"/>
    <w:rsid w:val="000F5068"/>
    <w:rsid w:val="000F5F3F"/>
    <w:rsid w:val="000F67BF"/>
    <w:rsid w:val="000F7D22"/>
    <w:rsid w:val="00100846"/>
    <w:rsid w:val="0010163F"/>
    <w:rsid w:val="001037C8"/>
    <w:rsid w:val="00104BB1"/>
    <w:rsid w:val="001059D7"/>
    <w:rsid w:val="00107338"/>
    <w:rsid w:val="0010759B"/>
    <w:rsid w:val="0010795E"/>
    <w:rsid w:val="001106FC"/>
    <w:rsid w:val="001108D3"/>
    <w:rsid w:val="001109D8"/>
    <w:rsid w:val="0011256B"/>
    <w:rsid w:val="00113B44"/>
    <w:rsid w:val="00114414"/>
    <w:rsid w:val="001151C0"/>
    <w:rsid w:val="00115E3D"/>
    <w:rsid w:val="001170B3"/>
    <w:rsid w:val="00117F5F"/>
    <w:rsid w:val="001217F4"/>
    <w:rsid w:val="00121CE0"/>
    <w:rsid w:val="00121F59"/>
    <w:rsid w:val="001220A9"/>
    <w:rsid w:val="00123FE4"/>
    <w:rsid w:val="00124741"/>
    <w:rsid w:val="00125F4C"/>
    <w:rsid w:val="00126004"/>
    <w:rsid w:val="0012656A"/>
    <w:rsid w:val="0012743F"/>
    <w:rsid w:val="0012772E"/>
    <w:rsid w:val="00127ADC"/>
    <w:rsid w:val="00130DC9"/>
    <w:rsid w:val="0013107C"/>
    <w:rsid w:val="0013184F"/>
    <w:rsid w:val="00131AEC"/>
    <w:rsid w:val="00133C76"/>
    <w:rsid w:val="00134279"/>
    <w:rsid w:val="00136688"/>
    <w:rsid w:val="00137289"/>
    <w:rsid w:val="001376CE"/>
    <w:rsid w:val="0013772E"/>
    <w:rsid w:val="00137BC9"/>
    <w:rsid w:val="00140347"/>
    <w:rsid w:val="00140D98"/>
    <w:rsid w:val="001419AC"/>
    <w:rsid w:val="0014300E"/>
    <w:rsid w:val="00143C06"/>
    <w:rsid w:val="00143CC1"/>
    <w:rsid w:val="00144A08"/>
    <w:rsid w:val="001457AA"/>
    <w:rsid w:val="00146233"/>
    <w:rsid w:val="001464C6"/>
    <w:rsid w:val="0014698F"/>
    <w:rsid w:val="001474FB"/>
    <w:rsid w:val="00147A53"/>
    <w:rsid w:val="00147ABF"/>
    <w:rsid w:val="00147E78"/>
    <w:rsid w:val="001502A1"/>
    <w:rsid w:val="00150F8D"/>
    <w:rsid w:val="0015100E"/>
    <w:rsid w:val="001520DE"/>
    <w:rsid w:val="00152BB7"/>
    <w:rsid w:val="00152BF8"/>
    <w:rsid w:val="0015327A"/>
    <w:rsid w:val="00153789"/>
    <w:rsid w:val="001537F2"/>
    <w:rsid w:val="001539B0"/>
    <w:rsid w:val="00153C5B"/>
    <w:rsid w:val="00155F92"/>
    <w:rsid w:val="00156190"/>
    <w:rsid w:val="00157058"/>
    <w:rsid w:val="001601ED"/>
    <w:rsid w:val="001603EF"/>
    <w:rsid w:val="0016083C"/>
    <w:rsid w:val="00161BBB"/>
    <w:rsid w:val="00162FE0"/>
    <w:rsid w:val="001630E1"/>
    <w:rsid w:val="0016316C"/>
    <w:rsid w:val="00163485"/>
    <w:rsid w:val="00163A56"/>
    <w:rsid w:val="00163F96"/>
    <w:rsid w:val="00164202"/>
    <w:rsid w:val="00164360"/>
    <w:rsid w:val="001644C2"/>
    <w:rsid w:val="001668D0"/>
    <w:rsid w:val="0017032D"/>
    <w:rsid w:val="00171029"/>
    <w:rsid w:val="00171F1A"/>
    <w:rsid w:val="00172744"/>
    <w:rsid w:val="00172828"/>
    <w:rsid w:val="00172C53"/>
    <w:rsid w:val="00172E53"/>
    <w:rsid w:val="00173B29"/>
    <w:rsid w:val="001754DA"/>
    <w:rsid w:val="0017558B"/>
    <w:rsid w:val="00175B4E"/>
    <w:rsid w:val="00175FF7"/>
    <w:rsid w:val="00176E68"/>
    <w:rsid w:val="001770A5"/>
    <w:rsid w:val="001771CF"/>
    <w:rsid w:val="00177588"/>
    <w:rsid w:val="0017781B"/>
    <w:rsid w:val="00177CF3"/>
    <w:rsid w:val="00180256"/>
    <w:rsid w:val="00180587"/>
    <w:rsid w:val="00180D4C"/>
    <w:rsid w:val="00180FA4"/>
    <w:rsid w:val="00181097"/>
    <w:rsid w:val="001814BB"/>
    <w:rsid w:val="00184081"/>
    <w:rsid w:val="00184562"/>
    <w:rsid w:val="001855A7"/>
    <w:rsid w:val="001859FE"/>
    <w:rsid w:val="00185ED9"/>
    <w:rsid w:val="0018649D"/>
    <w:rsid w:val="0019056B"/>
    <w:rsid w:val="001906A6"/>
    <w:rsid w:val="0019080E"/>
    <w:rsid w:val="00191ABC"/>
    <w:rsid w:val="001940D0"/>
    <w:rsid w:val="001944B7"/>
    <w:rsid w:val="00194CEC"/>
    <w:rsid w:val="0019529F"/>
    <w:rsid w:val="00195B7A"/>
    <w:rsid w:val="00196472"/>
    <w:rsid w:val="00196B35"/>
    <w:rsid w:val="0019730C"/>
    <w:rsid w:val="00197DCD"/>
    <w:rsid w:val="001A0940"/>
    <w:rsid w:val="001A5095"/>
    <w:rsid w:val="001A5B96"/>
    <w:rsid w:val="001A5EF0"/>
    <w:rsid w:val="001A6476"/>
    <w:rsid w:val="001A68F6"/>
    <w:rsid w:val="001A6DB2"/>
    <w:rsid w:val="001A7457"/>
    <w:rsid w:val="001A7FA0"/>
    <w:rsid w:val="001B036E"/>
    <w:rsid w:val="001B1507"/>
    <w:rsid w:val="001B1B27"/>
    <w:rsid w:val="001B49B1"/>
    <w:rsid w:val="001B6B37"/>
    <w:rsid w:val="001B7381"/>
    <w:rsid w:val="001C05F8"/>
    <w:rsid w:val="001C0B5B"/>
    <w:rsid w:val="001C28E1"/>
    <w:rsid w:val="001C34F2"/>
    <w:rsid w:val="001C4755"/>
    <w:rsid w:val="001C4E76"/>
    <w:rsid w:val="001C6009"/>
    <w:rsid w:val="001C68D0"/>
    <w:rsid w:val="001C6C46"/>
    <w:rsid w:val="001C6CF7"/>
    <w:rsid w:val="001D35C7"/>
    <w:rsid w:val="001D4CAD"/>
    <w:rsid w:val="001D78B3"/>
    <w:rsid w:val="001E07E6"/>
    <w:rsid w:val="001E2B50"/>
    <w:rsid w:val="001E312C"/>
    <w:rsid w:val="001E40F3"/>
    <w:rsid w:val="001E436E"/>
    <w:rsid w:val="001E46C4"/>
    <w:rsid w:val="001E4FFB"/>
    <w:rsid w:val="001E5DA5"/>
    <w:rsid w:val="001E64A9"/>
    <w:rsid w:val="001E6C4C"/>
    <w:rsid w:val="001E6DDC"/>
    <w:rsid w:val="001F216E"/>
    <w:rsid w:val="001F2251"/>
    <w:rsid w:val="001F2642"/>
    <w:rsid w:val="001F3410"/>
    <w:rsid w:val="001F38BB"/>
    <w:rsid w:val="001F3B72"/>
    <w:rsid w:val="001F3B7E"/>
    <w:rsid w:val="001F4F32"/>
    <w:rsid w:val="001F53BB"/>
    <w:rsid w:val="001F5CCD"/>
    <w:rsid w:val="001F77FD"/>
    <w:rsid w:val="002005AE"/>
    <w:rsid w:val="0020082E"/>
    <w:rsid w:val="00200BD4"/>
    <w:rsid w:val="002010F6"/>
    <w:rsid w:val="00201525"/>
    <w:rsid w:val="00202454"/>
    <w:rsid w:val="0020394B"/>
    <w:rsid w:val="00204652"/>
    <w:rsid w:val="002057FE"/>
    <w:rsid w:val="00205BB2"/>
    <w:rsid w:val="00205C25"/>
    <w:rsid w:val="002068B6"/>
    <w:rsid w:val="00206FAA"/>
    <w:rsid w:val="002103F8"/>
    <w:rsid w:val="002111EC"/>
    <w:rsid w:val="00213243"/>
    <w:rsid w:val="002136C9"/>
    <w:rsid w:val="0021390E"/>
    <w:rsid w:val="00213C0D"/>
    <w:rsid w:val="00213D37"/>
    <w:rsid w:val="00214F7A"/>
    <w:rsid w:val="0021707F"/>
    <w:rsid w:val="00220521"/>
    <w:rsid w:val="00220BDA"/>
    <w:rsid w:val="0022104C"/>
    <w:rsid w:val="00221483"/>
    <w:rsid w:val="0022172F"/>
    <w:rsid w:val="00222078"/>
    <w:rsid w:val="0022279F"/>
    <w:rsid w:val="00222FF6"/>
    <w:rsid w:val="002231D5"/>
    <w:rsid w:val="002234B3"/>
    <w:rsid w:val="002235F2"/>
    <w:rsid w:val="00223BFF"/>
    <w:rsid w:val="0022477D"/>
    <w:rsid w:val="00224F51"/>
    <w:rsid w:val="00226430"/>
    <w:rsid w:val="00226D42"/>
    <w:rsid w:val="00227F45"/>
    <w:rsid w:val="002306E2"/>
    <w:rsid w:val="00230A78"/>
    <w:rsid w:val="00230DB2"/>
    <w:rsid w:val="0023145E"/>
    <w:rsid w:val="002337EA"/>
    <w:rsid w:val="002339EB"/>
    <w:rsid w:val="00236DCB"/>
    <w:rsid w:val="00241376"/>
    <w:rsid w:val="0024213A"/>
    <w:rsid w:val="00243786"/>
    <w:rsid w:val="00244078"/>
    <w:rsid w:val="002457FD"/>
    <w:rsid w:val="00246A5F"/>
    <w:rsid w:val="00247AFC"/>
    <w:rsid w:val="0025074A"/>
    <w:rsid w:val="00251279"/>
    <w:rsid w:val="002532A5"/>
    <w:rsid w:val="00253D1B"/>
    <w:rsid w:val="00255CA4"/>
    <w:rsid w:val="00256A32"/>
    <w:rsid w:val="00256C71"/>
    <w:rsid w:val="002570A0"/>
    <w:rsid w:val="00257F53"/>
    <w:rsid w:val="0026051D"/>
    <w:rsid w:val="00262F3F"/>
    <w:rsid w:val="00263700"/>
    <w:rsid w:val="00263BBB"/>
    <w:rsid w:val="00264CA6"/>
    <w:rsid w:val="00264F7F"/>
    <w:rsid w:val="00267877"/>
    <w:rsid w:val="00270336"/>
    <w:rsid w:val="00270F2A"/>
    <w:rsid w:val="0027189A"/>
    <w:rsid w:val="00271918"/>
    <w:rsid w:val="00273C1E"/>
    <w:rsid w:val="0027414A"/>
    <w:rsid w:val="002755E4"/>
    <w:rsid w:val="00275734"/>
    <w:rsid w:val="002760E9"/>
    <w:rsid w:val="00276836"/>
    <w:rsid w:val="00276AD8"/>
    <w:rsid w:val="002771E0"/>
    <w:rsid w:val="00277F81"/>
    <w:rsid w:val="002816FD"/>
    <w:rsid w:val="002817DA"/>
    <w:rsid w:val="00282460"/>
    <w:rsid w:val="00285283"/>
    <w:rsid w:val="0028647F"/>
    <w:rsid w:val="002866C2"/>
    <w:rsid w:val="002902BD"/>
    <w:rsid w:val="00290485"/>
    <w:rsid w:val="00290DAE"/>
    <w:rsid w:val="0029156E"/>
    <w:rsid w:val="00291951"/>
    <w:rsid w:val="0029235A"/>
    <w:rsid w:val="002953AC"/>
    <w:rsid w:val="00296E9E"/>
    <w:rsid w:val="0029769C"/>
    <w:rsid w:val="002A0BAD"/>
    <w:rsid w:val="002A1647"/>
    <w:rsid w:val="002A284A"/>
    <w:rsid w:val="002A2C9C"/>
    <w:rsid w:val="002A3047"/>
    <w:rsid w:val="002A3749"/>
    <w:rsid w:val="002A3BF3"/>
    <w:rsid w:val="002A3E71"/>
    <w:rsid w:val="002A5A4B"/>
    <w:rsid w:val="002A6D64"/>
    <w:rsid w:val="002A7F2B"/>
    <w:rsid w:val="002B0006"/>
    <w:rsid w:val="002B322B"/>
    <w:rsid w:val="002B62EB"/>
    <w:rsid w:val="002B6D0F"/>
    <w:rsid w:val="002C2406"/>
    <w:rsid w:val="002C51EC"/>
    <w:rsid w:val="002C638C"/>
    <w:rsid w:val="002C6619"/>
    <w:rsid w:val="002C6BE1"/>
    <w:rsid w:val="002D0619"/>
    <w:rsid w:val="002D0836"/>
    <w:rsid w:val="002D175A"/>
    <w:rsid w:val="002D1F5D"/>
    <w:rsid w:val="002D1F65"/>
    <w:rsid w:val="002D27B4"/>
    <w:rsid w:val="002D2BD4"/>
    <w:rsid w:val="002D2ECA"/>
    <w:rsid w:val="002D2F32"/>
    <w:rsid w:val="002D32CE"/>
    <w:rsid w:val="002D419A"/>
    <w:rsid w:val="002D6190"/>
    <w:rsid w:val="002D6E0A"/>
    <w:rsid w:val="002D7BB3"/>
    <w:rsid w:val="002D7F3E"/>
    <w:rsid w:val="002E09E7"/>
    <w:rsid w:val="002E11D8"/>
    <w:rsid w:val="002E1266"/>
    <w:rsid w:val="002E2C80"/>
    <w:rsid w:val="002E2D69"/>
    <w:rsid w:val="002E2E0A"/>
    <w:rsid w:val="002E30D6"/>
    <w:rsid w:val="002E36A2"/>
    <w:rsid w:val="002E447D"/>
    <w:rsid w:val="002E4BA5"/>
    <w:rsid w:val="002E54B9"/>
    <w:rsid w:val="002E5A52"/>
    <w:rsid w:val="002E63E3"/>
    <w:rsid w:val="002E683D"/>
    <w:rsid w:val="002E68B6"/>
    <w:rsid w:val="002E7197"/>
    <w:rsid w:val="002E7E62"/>
    <w:rsid w:val="002E7ECC"/>
    <w:rsid w:val="002F0174"/>
    <w:rsid w:val="002F03D9"/>
    <w:rsid w:val="002F12B8"/>
    <w:rsid w:val="002F2664"/>
    <w:rsid w:val="002F2A59"/>
    <w:rsid w:val="002F43E7"/>
    <w:rsid w:val="002F43F2"/>
    <w:rsid w:val="002F45B8"/>
    <w:rsid w:val="002F5819"/>
    <w:rsid w:val="002F6567"/>
    <w:rsid w:val="002F7832"/>
    <w:rsid w:val="002F7FAA"/>
    <w:rsid w:val="003001F9"/>
    <w:rsid w:val="003019BE"/>
    <w:rsid w:val="003027A7"/>
    <w:rsid w:val="003034E5"/>
    <w:rsid w:val="0030377E"/>
    <w:rsid w:val="003046EE"/>
    <w:rsid w:val="00304B30"/>
    <w:rsid w:val="0030607B"/>
    <w:rsid w:val="00306632"/>
    <w:rsid w:val="00307594"/>
    <w:rsid w:val="003103D5"/>
    <w:rsid w:val="0031142A"/>
    <w:rsid w:val="003115DD"/>
    <w:rsid w:val="003116A1"/>
    <w:rsid w:val="00311F8C"/>
    <w:rsid w:val="003135FD"/>
    <w:rsid w:val="00313C90"/>
    <w:rsid w:val="00314CFA"/>
    <w:rsid w:val="00314E6C"/>
    <w:rsid w:val="00317D08"/>
    <w:rsid w:val="00321374"/>
    <w:rsid w:val="003216CD"/>
    <w:rsid w:val="00321A7C"/>
    <w:rsid w:val="00321F5A"/>
    <w:rsid w:val="00323A06"/>
    <w:rsid w:val="00324A59"/>
    <w:rsid w:val="00324CD9"/>
    <w:rsid w:val="00325D93"/>
    <w:rsid w:val="00330274"/>
    <w:rsid w:val="00330B9E"/>
    <w:rsid w:val="00331E55"/>
    <w:rsid w:val="00331F57"/>
    <w:rsid w:val="00332883"/>
    <w:rsid w:val="00333DE9"/>
    <w:rsid w:val="00335313"/>
    <w:rsid w:val="0033630A"/>
    <w:rsid w:val="00337470"/>
    <w:rsid w:val="00337754"/>
    <w:rsid w:val="00337C18"/>
    <w:rsid w:val="00337C6C"/>
    <w:rsid w:val="00337CA3"/>
    <w:rsid w:val="00337E5B"/>
    <w:rsid w:val="0034055E"/>
    <w:rsid w:val="00340BC3"/>
    <w:rsid w:val="003410A4"/>
    <w:rsid w:val="00341138"/>
    <w:rsid w:val="0034188A"/>
    <w:rsid w:val="00342178"/>
    <w:rsid w:val="003421DB"/>
    <w:rsid w:val="00342411"/>
    <w:rsid w:val="00342951"/>
    <w:rsid w:val="00342960"/>
    <w:rsid w:val="00343A91"/>
    <w:rsid w:val="0034477D"/>
    <w:rsid w:val="00345330"/>
    <w:rsid w:val="00346741"/>
    <w:rsid w:val="003470D8"/>
    <w:rsid w:val="00350570"/>
    <w:rsid w:val="003512DD"/>
    <w:rsid w:val="0035155E"/>
    <w:rsid w:val="00351BE1"/>
    <w:rsid w:val="003522E3"/>
    <w:rsid w:val="003524A1"/>
    <w:rsid w:val="00352BB3"/>
    <w:rsid w:val="00353489"/>
    <w:rsid w:val="003538B9"/>
    <w:rsid w:val="00353AA7"/>
    <w:rsid w:val="003544C8"/>
    <w:rsid w:val="00355C4D"/>
    <w:rsid w:val="00357E8D"/>
    <w:rsid w:val="00360C58"/>
    <w:rsid w:val="00360E1C"/>
    <w:rsid w:val="00361193"/>
    <w:rsid w:val="003612FD"/>
    <w:rsid w:val="00364392"/>
    <w:rsid w:val="00366154"/>
    <w:rsid w:val="00366C68"/>
    <w:rsid w:val="00366D6C"/>
    <w:rsid w:val="00370CEB"/>
    <w:rsid w:val="00371BE5"/>
    <w:rsid w:val="00372A36"/>
    <w:rsid w:val="00372B8E"/>
    <w:rsid w:val="00373130"/>
    <w:rsid w:val="00373D6F"/>
    <w:rsid w:val="003742C9"/>
    <w:rsid w:val="00375D27"/>
    <w:rsid w:val="00376C4B"/>
    <w:rsid w:val="00377270"/>
    <w:rsid w:val="00380969"/>
    <w:rsid w:val="00380F43"/>
    <w:rsid w:val="00380FCB"/>
    <w:rsid w:val="0038141F"/>
    <w:rsid w:val="00381D52"/>
    <w:rsid w:val="00383118"/>
    <w:rsid w:val="003834D6"/>
    <w:rsid w:val="003835DB"/>
    <w:rsid w:val="00383FF2"/>
    <w:rsid w:val="00384A70"/>
    <w:rsid w:val="0038637B"/>
    <w:rsid w:val="0038642D"/>
    <w:rsid w:val="003875AE"/>
    <w:rsid w:val="00390DB7"/>
    <w:rsid w:val="00392265"/>
    <w:rsid w:val="00393F8B"/>
    <w:rsid w:val="00394AB7"/>
    <w:rsid w:val="00395CEE"/>
    <w:rsid w:val="00396EB5"/>
    <w:rsid w:val="003978E0"/>
    <w:rsid w:val="00397C36"/>
    <w:rsid w:val="00397D28"/>
    <w:rsid w:val="00397FED"/>
    <w:rsid w:val="003A0DAB"/>
    <w:rsid w:val="003A0DF3"/>
    <w:rsid w:val="003A2202"/>
    <w:rsid w:val="003A3FD1"/>
    <w:rsid w:val="003A44A1"/>
    <w:rsid w:val="003A4C5D"/>
    <w:rsid w:val="003A4DFD"/>
    <w:rsid w:val="003A55A2"/>
    <w:rsid w:val="003A5E3C"/>
    <w:rsid w:val="003A6058"/>
    <w:rsid w:val="003A6A85"/>
    <w:rsid w:val="003A722B"/>
    <w:rsid w:val="003B2705"/>
    <w:rsid w:val="003B4105"/>
    <w:rsid w:val="003B48B3"/>
    <w:rsid w:val="003B557F"/>
    <w:rsid w:val="003B7856"/>
    <w:rsid w:val="003C0ACF"/>
    <w:rsid w:val="003C1087"/>
    <w:rsid w:val="003C126D"/>
    <w:rsid w:val="003C14CC"/>
    <w:rsid w:val="003C1AC9"/>
    <w:rsid w:val="003C1E97"/>
    <w:rsid w:val="003C2EFB"/>
    <w:rsid w:val="003C3023"/>
    <w:rsid w:val="003C4372"/>
    <w:rsid w:val="003C4CF8"/>
    <w:rsid w:val="003C544D"/>
    <w:rsid w:val="003C5E6C"/>
    <w:rsid w:val="003C6BAF"/>
    <w:rsid w:val="003C6E26"/>
    <w:rsid w:val="003C72F0"/>
    <w:rsid w:val="003D0082"/>
    <w:rsid w:val="003D0411"/>
    <w:rsid w:val="003D0874"/>
    <w:rsid w:val="003D23BA"/>
    <w:rsid w:val="003D2D0C"/>
    <w:rsid w:val="003D3410"/>
    <w:rsid w:val="003D3D0A"/>
    <w:rsid w:val="003D4DD3"/>
    <w:rsid w:val="003D57F5"/>
    <w:rsid w:val="003D582E"/>
    <w:rsid w:val="003D59AE"/>
    <w:rsid w:val="003D5A81"/>
    <w:rsid w:val="003D5CA5"/>
    <w:rsid w:val="003D683D"/>
    <w:rsid w:val="003D6887"/>
    <w:rsid w:val="003D69AB"/>
    <w:rsid w:val="003D735C"/>
    <w:rsid w:val="003E05C8"/>
    <w:rsid w:val="003E0A44"/>
    <w:rsid w:val="003E14CC"/>
    <w:rsid w:val="003E2983"/>
    <w:rsid w:val="003E3620"/>
    <w:rsid w:val="003E3DBD"/>
    <w:rsid w:val="003E43D8"/>
    <w:rsid w:val="003E4F72"/>
    <w:rsid w:val="003E607C"/>
    <w:rsid w:val="003E642F"/>
    <w:rsid w:val="003E6FE3"/>
    <w:rsid w:val="003E7D4A"/>
    <w:rsid w:val="003F1081"/>
    <w:rsid w:val="003F346B"/>
    <w:rsid w:val="003F37A4"/>
    <w:rsid w:val="003F42D0"/>
    <w:rsid w:val="003F45E3"/>
    <w:rsid w:val="00400000"/>
    <w:rsid w:val="0040189F"/>
    <w:rsid w:val="00401D92"/>
    <w:rsid w:val="00402534"/>
    <w:rsid w:val="00404127"/>
    <w:rsid w:val="004046F3"/>
    <w:rsid w:val="00404C87"/>
    <w:rsid w:val="004079C9"/>
    <w:rsid w:val="00407D49"/>
    <w:rsid w:val="0041292D"/>
    <w:rsid w:val="00412CF3"/>
    <w:rsid w:val="00413680"/>
    <w:rsid w:val="00414B1F"/>
    <w:rsid w:val="00414C6F"/>
    <w:rsid w:val="0041757A"/>
    <w:rsid w:val="00420D3A"/>
    <w:rsid w:val="00421773"/>
    <w:rsid w:val="00421A1C"/>
    <w:rsid w:val="0042355A"/>
    <w:rsid w:val="00423C5F"/>
    <w:rsid w:val="00424BEA"/>
    <w:rsid w:val="00425121"/>
    <w:rsid w:val="0042726A"/>
    <w:rsid w:val="004273A5"/>
    <w:rsid w:val="00431DCC"/>
    <w:rsid w:val="0043262C"/>
    <w:rsid w:val="00432AB7"/>
    <w:rsid w:val="00432E5B"/>
    <w:rsid w:val="00434AA1"/>
    <w:rsid w:val="00434C8D"/>
    <w:rsid w:val="00435D69"/>
    <w:rsid w:val="00435D70"/>
    <w:rsid w:val="00435D75"/>
    <w:rsid w:val="0043774E"/>
    <w:rsid w:val="00440ECD"/>
    <w:rsid w:val="004419D7"/>
    <w:rsid w:val="0044248B"/>
    <w:rsid w:val="00442CE3"/>
    <w:rsid w:val="004439AC"/>
    <w:rsid w:val="00443B9C"/>
    <w:rsid w:val="004457DE"/>
    <w:rsid w:val="00445AB7"/>
    <w:rsid w:val="0044619E"/>
    <w:rsid w:val="0044652F"/>
    <w:rsid w:val="00446DCE"/>
    <w:rsid w:val="00446E85"/>
    <w:rsid w:val="00451557"/>
    <w:rsid w:val="00451C20"/>
    <w:rsid w:val="004551AD"/>
    <w:rsid w:val="004563E9"/>
    <w:rsid w:val="0045777E"/>
    <w:rsid w:val="00461C60"/>
    <w:rsid w:val="00464EA5"/>
    <w:rsid w:val="00465602"/>
    <w:rsid w:val="004663D1"/>
    <w:rsid w:val="00466BB4"/>
    <w:rsid w:val="004679DC"/>
    <w:rsid w:val="0047009C"/>
    <w:rsid w:val="00470DBA"/>
    <w:rsid w:val="00472357"/>
    <w:rsid w:val="004729D3"/>
    <w:rsid w:val="00473782"/>
    <w:rsid w:val="00473D10"/>
    <w:rsid w:val="00474985"/>
    <w:rsid w:val="00475CCB"/>
    <w:rsid w:val="00476620"/>
    <w:rsid w:val="0047679B"/>
    <w:rsid w:val="00476C5B"/>
    <w:rsid w:val="0047702E"/>
    <w:rsid w:val="004804F7"/>
    <w:rsid w:val="00480F75"/>
    <w:rsid w:val="0048302D"/>
    <w:rsid w:val="004844D7"/>
    <w:rsid w:val="00484C50"/>
    <w:rsid w:val="004854F3"/>
    <w:rsid w:val="00486EAF"/>
    <w:rsid w:val="004874B6"/>
    <w:rsid w:val="004908CB"/>
    <w:rsid w:val="00491586"/>
    <w:rsid w:val="00493BC6"/>
    <w:rsid w:val="00493EE8"/>
    <w:rsid w:val="00494EFC"/>
    <w:rsid w:val="00495188"/>
    <w:rsid w:val="00496FDA"/>
    <w:rsid w:val="00497E4C"/>
    <w:rsid w:val="004A027E"/>
    <w:rsid w:val="004A0D7B"/>
    <w:rsid w:val="004A0EC9"/>
    <w:rsid w:val="004A1950"/>
    <w:rsid w:val="004A1CFE"/>
    <w:rsid w:val="004A2E43"/>
    <w:rsid w:val="004A32E0"/>
    <w:rsid w:val="004A3C00"/>
    <w:rsid w:val="004A51FC"/>
    <w:rsid w:val="004A527B"/>
    <w:rsid w:val="004A52EB"/>
    <w:rsid w:val="004A5B70"/>
    <w:rsid w:val="004A6B13"/>
    <w:rsid w:val="004A7357"/>
    <w:rsid w:val="004B005C"/>
    <w:rsid w:val="004B01A6"/>
    <w:rsid w:val="004B29C8"/>
    <w:rsid w:val="004B3AC2"/>
    <w:rsid w:val="004B46BB"/>
    <w:rsid w:val="004B4C43"/>
    <w:rsid w:val="004B5588"/>
    <w:rsid w:val="004B7F6D"/>
    <w:rsid w:val="004C007F"/>
    <w:rsid w:val="004C0550"/>
    <w:rsid w:val="004C05EF"/>
    <w:rsid w:val="004C1AF8"/>
    <w:rsid w:val="004C2387"/>
    <w:rsid w:val="004C292B"/>
    <w:rsid w:val="004C2E48"/>
    <w:rsid w:val="004C3E1A"/>
    <w:rsid w:val="004C53D7"/>
    <w:rsid w:val="004C64AA"/>
    <w:rsid w:val="004C691B"/>
    <w:rsid w:val="004C7599"/>
    <w:rsid w:val="004D01A4"/>
    <w:rsid w:val="004D0C33"/>
    <w:rsid w:val="004D224C"/>
    <w:rsid w:val="004D575B"/>
    <w:rsid w:val="004D61D6"/>
    <w:rsid w:val="004D6627"/>
    <w:rsid w:val="004D68FA"/>
    <w:rsid w:val="004D702C"/>
    <w:rsid w:val="004D74C7"/>
    <w:rsid w:val="004D77BC"/>
    <w:rsid w:val="004D7885"/>
    <w:rsid w:val="004E04A7"/>
    <w:rsid w:val="004E0F4A"/>
    <w:rsid w:val="004E259A"/>
    <w:rsid w:val="004E2633"/>
    <w:rsid w:val="004E2874"/>
    <w:rsid w:val="004E33B6"/>
    <w:rsid w:val="004E3687"/>
    <w:rsid w:val="004E4A13"/>
    <w:rsid w:val="004E4FFF"/>
    <w:rsid w:val="004E53A4"/>
    <w:rsid w:val="004E5C23"/>
    <w:rsid w:val="004E66C8"/>
    <w:rsid w:val="004E6D76"/>
    <w:rsid w:val="004F0ADF"/>
    <w:rsid w:val="004F22FF"/>
    <w:rsid w:val="004F2E5D"/>
    <w:rsid w:val="004F34AD"/>
    <w:rsid w:val="004F4165"/>
    <w:rsid w:val="004F4356"/>
    <w:rsid w:val="004F4C88"/>
    <w:rsid w:val="004F5329"/>
    <w:rsid w:val="004F5D6A"/>
    <w:rsid w:val="004F5DBF"/>
    <w:rsid w:val="004F6659"/>
    <w:rsid w:val="004F6935"/>
    <w:rsid w:val="004F742B"/>
    <w:rsid w:val="004F75C1"/>
    <w:rsid w:val="00500064"/>
    <w:rsid w:val="00500D3A"/>
    <w:rsid w:val="00500E27"/>
    <w:rsid w:val="00501211"/>
    <w:rsid w:val="00501F0A"/>
    <w:rsid w:val="00504862"/>
    <w:rsid w:val="00504F45"/>
    <w:rsid w:val="00505844"/>
    <w:rsid w:val="00505908"/>
    <w:rsid w:val="005071BD"/>
    <w:rsid w:val="005078DE"/>
    <w:rsid w:val="005106CD"/>
    <w:rsid w:val="0051078D"/>
    <w:rsid w:val="00510F0C"/>
    <w:rsid w:val="005128E2"/>
    <w:rsid w:val="00513C9F"/>
    <w:rsid w:val="00513F31"/>
    <w:rsid w:val="00514C78"/>
    <w:rsid w:val="00516804"/>
    <w:rsid w:val="00520300"/>
    <w:rsid w:val="00521E72"/>
    <w:rsid w:val="00521F50"/>
    <w:rsid w:val="00522237"/>
    <w:rsid w:val="005222C9"/>
    <w:rsid w:val="00524BB9"/>
    <w:rsid w:val="005268DE"/>
    <w:rsid w:val="00526E8C"/>
    <w:rsid w:val="0052739F"/>
    <w:rsid w:val="00527BDF"/>
    <w:rsid w:val="00531A49"/>
    <w:rsid w:val="00532A4B"/>
    <w:rsid w:val="0053535D"/>
    <w:rsid w:val="0053610F"/>
    <w:rsid w:val="0054071E"/>
    <w:rsid w:val="00540C7D"/>
    <w:rsid w:val="00541A16"/>
    <w:rsid w:val="005449BB"/>
    <w:rsid w:val="00544B1A"/>
    <w:rsid w:val="005453EC"/>
    <w:rsid w:val="00545A24"/>
    <w:rsid w:val="00546191"/>
    <w:rsid w:val="00547B35"/>
    <w:rsid w:val="0055331C"/>
    <w:rsid w:val="00553D70"/>
    <w:rsid w:val="005541FE"/>
    <w:rsid w:val="00554D2C"/>
    <w:rsid w:val="00554E24"/>
    <w:rsid w:val="0055565A"/>
    <w:rsid w:val="00555F0F"/>
    <w:rsid w:val="00556F8A"/>
    <w:rsid w:val="00557B28"/>
    <w:rsid w:val="00557B55"/>
    <w:rsid w:val="0056139A"/>
    <w:rsid w:val="00561845"/>
    <w:rsid w:val="00561C7B"/>
    <w:rsid w:val="005624C0"/>
    <w:rsid w:val="005626CA"/>
    <w:rsid w:val="005634E9"/>
    <w:rsid w:val="00565BF3"/>
    <w:rsid w:val="005662C8"/>
    <w:rsid w:val="005664D1"/>
    <w:rsid w:val="0056667A"/>
    <w:rsid w:val="0056774C"/>
    <w:rsid w:val="00567AC6"/>
    <w:rsid w:val="00570304"/>
    <w:rsid w:val="00571843"/>
    <w:rsid w:val="00572880"/>
    <w:rsid w:val="00572F7D"/>
    <w:rsid w:val="005731B1"/>
    <w:rsid w:val="00575784"/>
    <w:rsid w:val="00575E1F"/>
    <w:rsid w:val="00576EFC"/>
    <w:rsid w:val="00576FD8"/>
    <w:rsid w:val="00577A90"/>
    <w:rsid w:val="00577BEC"/>
    <w:rsid w:val="005806D5"/>
    <w:rsid w:val="0058081E"/>
    <w:rsid w:val="00581C68"/>
    <w:rsid w:val="00586D75"/>
    <w:rsid w:val="00587080"/>
    <w:rsid w:val="00587D5D"/>
    <w:rsid w:val="00587FEA"/>
    <w:rsid w:val="005910B6"/>
    <w:rsid w:val="00592041"/>
    <w:rsid w:val="005930D7"/>
    <w:rsid w:val="00593B11"/>
    <w:rsid w:val="00593D3C"/>
    <w:rsid w:val="005948AD"/>
    <w:rsid w:val="00594D2A"/>
    <w:rsid w:val="0059535A"/>
    <w:rsid w:val="00597DA9"/>
    <w:rsid w:val="00597DE1"/>
    <w:rsid w:val="005A1133"/>
    <w:rsid w:val="005A198E"/>
    <w:rsid w:val="005A2798"/>
    <w:rsid w:val="005A2910"/>
    <w:rsid w:val="005A3455"/>
    <w:rsid w:val="005A40E3"/>
    <w:rsid w:val="005A500A"/>
    <w:rsid w:val="005A5362"/>
    <w:rsid w:val="005B026A"/>
    <w:rsid w:val="005B2D51"/>
    <w:rsid w:val="005B3A4A"/>
    <w:rsid w:val="005B3DC4"/>
    <w:rsid w:val="005B3DE6"/>
    <w:rsid w:val="005B44DA"/>
    <w:rsid w:val="005B44F0"/>
    <w:rsid w:val="005B4846"/>
    <w:rsid w:val="005B656D"/>
    <w:rsid w:val="005B728C"/>
    <w:rsid w:val="005B74BC"/>
    <w:rsid w:val="005C06DA"/>
    <w:rsid w:val="005C0761"/>
    <w:rsid w:val="005C0DDA"/>
    <w:rsid w:val="005C22E1"/>
    <w:rsid w:val="005C3BC2"/>
    <w:rsid w:val="005C4498"/>
    <w:rsid w:val="005C4FB6"/>
    <w:rsid w:val="005C5261"/>
    <w:rsid w:val="005C57C3"/>
    <w:rsid w:val="005C63EE"/>
    <w:rsid w:val="005C6E0A"/>
    <w:rsid w:val="005C7DA1"/>
    <w:rsid w:val="005D01AE"/>
    <w:rsid w:val="005D0C47"/>
    <w:rsid w:val="005D1BB2"/>
    <w:rsid w:val="005D2FF6"/>
    <w:rsid w:val="005D3E01"/>
    <w:rsid w:val="005D46D2"/>
    <w:rsid w:val="005D4817"/>
    <w:rsid w:val="005D4AD1"/>
    <w:rsid w:val="005D5764"/>
    <w:rsid w:val="005D63DF"/>
    <w:rsid w:val="005D6F8A"/>
    <w:rsid w:val="005D7379"/>
    <w:rsid w:val="005D7466"/>
    <w:rsid w:val="005D75C9"/>
    <w:rsid w:val="005D78A3"/>
    <w:rsid w:val="005E1B2A"/>
    <w:rsid w:val="005E1BCD"/>
    <w:rsid w:val="005E1CDD"/>
    <w:rsid w:val="005E20B9"/>
    <w:rsid w:val="005E2C1C"/>
    <w:rsid w:val="005E314D"/>
    <w:rsid w:val="005E4578"/>
    <w:rsid w:val="005E4644"/>
    <w:rsid w:val="005E59C2"/>
    <w:rsid w:val="005E646A"/>
    <w:rsid w:val="005E73CC"/>
    <w:rsid w:val="005E744E"/>
    <w:rsid w:val="005E792E"/>
    <w:rsid w:val="005F03E0"/>
    <w:rsid w:val="005F0CF4"/>
    <w:rsid w:val="005F1094"/>
    <w:rsid w:val="005F18AF"/>
    <w:rsid w:val="005F1F2B"/>
    <w:rsid w:val="005F2892"/>
    <w:rsid w:val="005F5A0A"/>
    <w:rsid w:val="005F5E27"/>
    <w:rsid w:val="005F6EF3"/>
    <w:rsid w:val="005F751C"/>
    <w:rsid w:val="005F7B95"/>
    <w:rsid w:val="00600137"/>
    <w:rsid w:val="00600961"/>
    <w:rsid w:val="00600995"/>
    <w:rsid w:val="006023DF"/>
    <w:rsid w:val="0060355A"/>
    <w:rsid w:val="00604676"/>
    <w:rsid w:val="00605762"/>
    <w:rsid w:val="006077AA"/>
    <w:rsid w:val="006100F5"/>
    <w:rsid w:val="00612365"/>
    <w:rsid w:val="00613950"/>
    <w:rsid w:val="00614F44"/>
    <w:rsid w:val="0061596F"/>
    <w:rsid w:val="00616F16"/>
    <w:rsid w:val="0061732D"/>
    <w:rsid w:val="00617939"/>
    <w:rsid w:val="00617E81"/>
    <w:rsid w:val="00620D59"/>
    <w:rsid w:val="00622656"/>
    <w:rsid w:val="00622960"/>
    <w:rsid w:val="00625C29"/>
    <w:rsid w:val="006264A8"/>
    <w:rsid w:val="006264C5"/>
    <w:rsid w:val="0062665D"/>
    <w:rsid w:val="00626BA3"/>
    <w:rsid w:val="00626C39"/>
    <w:rsid w:val="00626CF0"/>
    <w:rsid w:val="00630521"/>
    <w:rsid w:val="006309AD"/>
    <w:rsid w:val="00631333"/>
    <w:rsid w:val="00632974"/>
    <w:rsid w:val="00633257"/>
    <w:rsid w:val="00633B2D"/>
    <w:rsid w:val="00634FD8"/>
    <w:rsid w:val="00635C52"/>
    <w:rsid w:val="006364FA"/>
    <w:rsid w:val="00636D23"/>
    <w:rsid w:val="006377CD"/>
    <w:rsid w:val="00637AD1"/>
    <w:rsid w:val="00637BB3"/>
    <w:rsid w:val="00640988"/>
    <w:rsid w:val="006410BF"/>
    <w:rsid w:val="006424EC"/>
    <w:rsid w:val="00642C14"/>
    <w:rsid w:val="006435D2"/>
    <w:rsid w:val="006440E4"/>
    <w:rsid w:val="00645B85"/>
    <w:rsid w:val="00645C66"/>
    <w:rsid w:val="00646183"/>
    <w:rsid w:val="006464A2"/>
    <w:rsid w:val="00647CB2"/>
    <w:rsid w:val="0065014C"/>
    <w:rsid w:val="00650921"/>
    <w:rsid w:val="00650991"/>
    <w:rsid w:val="0065160D"/>
    <w:rsid w:val="00651D0A"/>
    <w:rsid w:val="0065351B"/>
    <w:rsid w:val="006535B7"/>
    <w:rsid w:val="00654E3E"/>
    <w:rsid w:val="00654E46"/>
    <w:rsid w:val="00656938"/>
    <w:rsid w:val="00657931"/>
    <w:rsid w:val="00657F82"/>
    <w:rsid w:val="00661B53"/>
    <w:rsid w:val="00662771"/>
    <w:rsid w:val="00663A62"/>
    <w:rsid w:val="006647D2"/>
    <w:rsid w:val="006649B4"/>
    <w:rsid w:val="00664CC3"/>
    <w:rsid w:val="00664FA7"/>
    <w:rsid w:val="00665B31"/>
    <w:rsid w:val="00666238"/>
    <w:rsid w:val="006662B1"/>
    <w:rsid w:val="00666AD0"/>
    <w:rsid w:val="00667D9A"/>
    <w:rsid w:val="00670960"/>
    <w:rsid w:val="00670B4F"/>
    <w:rsid w:val="00671025"/>
    <w:rsid w:val="006711D9"/>
    <w:rsid w:val="0067181E"/>
    <w:rsid w:val="006720C2"/>
    <w:rsid w:val="00672995"/>
    <w:rsid w:val="00673523"/>
    <w:rsid w:val="00673A8B"/>
    <w:rsid w:val="00674981"/>
    <w:rsid w:val="00674AFA"/>
    <w:rsid w:val="006750E8"/>
    <w:rsid w:val="00675DF7"/>
    <w:rsid w:val="00676236"/>
    <w:rsid w:val="0067716C"/>
    <w:rsid w:val="00677174"/>
    <w:rsid w:val="0067734C"/>
    <w:rsid w:val="0068003F"/>
    <w:rsid w:val="00681CFA"/>
    <w:rsid w:val="006821B0"/>
    <w:rsid w:val="00682E93"/>
    <w:rsid w:val="00682F3E"/>
    <w:rsid w:val="00686F94"/>
    <w:rsid w:val="0068767C"/>
    <w:rsid w:val="00687A09"/>
    <w:rsid w:val="0069058B"/>
    <w:rsid w:val="0069153D"/>
    <w:rsid w:val="006920BD"/>
    <w:rsid w:val="006929B5"/>
    <w:rsid w:val="006936EF"/>
    <w:rsid w:val="00693C21"/>
    <w:rsid w:val="006940D7"/>
    <w:rsid w:val="00695347"/>
    <w:rsid w:val="00695758"/>
    <w:rsid w:val="00697147"/>
    <w:rsid w:val="00697163"/>
    <w:rsid w:val="0069744E"/>
    <w:rsid w:val="006A05EA"/>
    <w:rsid w:val="006A0F5D"/>
    <w:rsid w:val="006A2618"/>
    <w:rsid w:val="006A2621"/>
    <w:rsid w:val="006A2885"/>
    <w:rsid w:val="006A4A22"/>
    <w:rsid w:val="006A72AC"/>
    <w:rsid w:val="006B01DA"/>
    <w:rsid w:val="006B2A28"/>
    <w:rsid w:val="006B3361"/>
    <w:rsid w:val="006B54A3"/>
    <w:rsid w:val="006B685C"/>
    <w:rsid w:val="006B6D78"/>
    <w:rsid w:val="006B7408"/>
    <w:rsid w:val="006C1515"/>
    <w:rsid w:val="006C2FD9"/>
    <w:rsid w:val="006C3642"/>
    <w:rsid w:val="006C44D6"/>
    <w:rsid w:val="006C4E56"/>
    <w:rsid w:val="006C65A7"/>
    <w:rsid w:val="006C71E3"/>
    <w:rsid w:val="006C771F"/>
    <w:rsid w:val="006D0F11"/>
    <w:rsid w:val="006D2AB7"/>
    <w:rsid w:val="006D30B9"/>
    <w:rsid w:val="006D5035"/>
    <w:rsid w:val="006D5D40"/>
    <w:rsid w:val="006D64E0"/>
    <w:rsid w:val="006D6E6B"/>
    <w:rsid w:val="006D769B"/>
    <w:rsid w:val="006E1C88"/>
    <w:rsid w:val="006E319B"/>
    <w:rsid w:val="006E5329"/>
    <w:rsid w:val="006E6C46"/>
    <w:rsid w:val="006E7227"/>
    <w:rsid w:val="006E73BD"/>
    <w:rsid w:val="006F1D03"/>
    <w:rsid w:val="006F21C5"/>
    <w:rsid w:val="006F2CC0"/>
    <w:rsid w:val="006F31E5"/>
    <w:rsid w:val="006F472A"/>
    <w:rsid w:val="006F6CBD"/>
    <w:rsid w:val="006F73FB"/>
    <w:rsid w:val="006F74A8"/>
    <w:rsid w:val="007008A4"/>
    <w:rsid w:val="0070204F"/>
    <w:rsid w:val="00702899"/>
    <w:rsid w:val="0070291E"/>
    <w:rsid w:val="00702D36"/>
    <w:rsid w:val="007035DC"/>
    <w:rsid w:val="00703A7C"/>
    <w:rsid w:val="00703ABE"/>
    <w:rsid w:val="00703E6B"/>
    <w:rsid w:val="00703F25"/>
    <w:rsid w:val="00705E90"/>
    <w:rsid w:val="007063B0"/>
    <w:rsid w:val="00710310"/>
    <w:rsid w:val="00711BAF"/>
    <w:rsid w:val="007126A3"/>
    <w:rsid w:val="00712D99"/>
    <w:rsid w:val="00713B64"/>
    <w:rsid w:val="00714AD1"/>
    <w:rsid w:val="00714C73"/>
    <w:rsid w:val="00716203"/>
    <w:rsid w:val="00720A03"/>
    <w:rsid w:val="00720D84"/>
    <w:rsid w:val="007213AA"/>
    <w:rsid w:val="007239D8"/>
    <w:rsid w:val="00723E20"/>
    <w:rsid w:val="0072449C"/>
    <w:rsid w:val="007259A6"/>
    <w:rsid w:val="007305D7"/>
    <w:rsid w:val="00732BA5"/>
    <w:rsid w:val="00733477"/>
    <w:rsid w:val="0073357B"/>
    <w:rsid w:val="0073454F"/>
    <w:rsid w:val="00734573"/>
    <w:rsid w:val="00740822"/>
    <w:rsid w:val="00740887"/>
    <w:rsid w:val="00740ABB"/>
    <w:rsid w:val="00741194"/>
    <w:rsid w:val="007427FA"/>
    <w:rsid w:val="0074309C"/>
    <w:rsid w:val="00743B96"/>
    <w:rsid w:val="0074478B"/>
    <w:rsid w:val="00744D84"/>
    <w:rsid w:val="007478D7"/>
    <w:rsid w:val="00750743"/>
    <w:rsid w:val="00750E61"/>
    <w:rsid w:val="00751595"/>
    <w:rsid w:val="007518F0"/>
    <w:rsid w:val="00751F1A"/>
    <w:rsid w:val="00752994"/>
    <w:rsid w:val="00752A91"/>
    <w:rsid w:val="007535AA"/>
    <w:rsid w:val="0075383A"/>
    <w:rsid w:val="0075419B"/>
    <w:rsid w:val="00754C62"/>
    <w:rsid w:val="00755048"/>
    <w:rsid w:val="00755C70"/>
    <w:rsid w:val="00756FD3"/>
    <w:rsid w:val="0076033A"/>
    <w:rsid w:val="0076091C"/>
    <w:rsid w:val="00760B84"/>
    <w:rsid w:val="007627D1"/>
    <w:rsid w:val="0076382A"/>
    <w:rsid w:val="0076447D"/>
    <w:rsid w:val="00764873"/>
    <w:rsid w:val="00764B49"/>
    <w:rsid w:val="00764FFF"/>
    <w:rsid w:val="00766B21"/>
    <w:rsid w:val="0077000C"/>
    <w:rsid w:val="00770029"/>
    <w:rsid w:val="0077007D"/>
    <w:rsid w:val="007711B5"/>
    <w:rsid w:val="0077178D"/>
    <w:rsid w:val="00771BBD"/>
    <w:rsid w:val="00772538"/>
    <w:rsid w:val="00772E1C"/>
    <w:rsid w:val="00774277"/>
    <w:rsid w:val="00777102"/>
    <w:rsid w:val="007774F9"/>
    <w:rsid w:val="00780539"/>
    <w:rsid w:val="007836F0"/>
    <w:rsid w:val="00783CA4"/>
    <w:rsid w:val="00783CDF"/>
    <w:rsid w:val="00783E7D"/>
    <w:rsid w:val="00786341"/>
    <w:rsid w:val="00787D18"/>
    <w:rsid w:val="00790B4E"/>
    <w:rsid w:val="00791002"/>
    <w:rsid w:val="007910AC"/>
    <w:rsid w:val="00791386"/>
    <w:rsid w:val="00791C1E"/>
    <w:rsid w:val="00792023"/>
    <w:rsid w:val="0079215E"/>
    <w:rsid w:val="00792BF6"/>
    <w:rsid w:val="007936FB"/>
    <w:rsid w:val="00793819"/>
    <w:rsid w:val="00794F3E"/>
    <w:rsid w:val="00795777"/>
    <w:rsid w:val="00795DC3"/>
    <w:rsid w:val="007A13D6"/>
    <w:rsid w:val="007A330A"/>
    <w:rsid w:val="007A3C5A"/>
    <w:rsid w:val="007A4495"/>
    <w:rsid w:val="007A4E75"/>
    <w:rsid w:val="007B1330"/>
    <w:rsid w:val="007B20EF"/>
    <w:rsid w:val="007B2E1B"/>
    <w:rsid w:val="007B418C"/>
    <w:rsid w:val="007B4A93"/>
    <w:rsid w:val="007B4D4A"/>
    <w:rsid w:val="007B4DB8"/>
    <w:rsid w:val="007B510D"/>
    <w:rsid w:val="007B6F01"/>
    <w:rsid w:val="007C0A22"/>
    <w:rsid w:val="007C157B"/>
    <w:rsid w:val="007C162D"/>
    <w:rsid w:val="007C1C0A"/>
    <w:rsid w:val="007C1E93"/>
    <w:rsid w:val="007C1EB1"/>
    <w:rsid w:val="007C2266"/>
    <w:rsid w:val="007C2631"/>
    <w:rsid w:val="007C29F7"/>
    <w:rsid w:val="007C2EDF"/>
    <w:rsid w:val="007C3100"/>
    <w:rsid w:val="007C42A5"/>
    <w:rsid w:val="007C62BE"/>
    <w:rsid w:val="007C69E1"/>
    <w:rsid w:val="007C6E09"/>
    <w:rsid w:val="007C71FB"/>
    <w:rsid w:val="007C76D8"/>
    <w:rsid w:val="007D0179"/>
    <w:rsid w:val="007D0445"/>
    <w:rsid w:val="007D06AF"/>
    <w:rsid w:val="007D0C91"/>
    <w:rsid w:val="007D17C1"/>
    <w:rsid w:val="007D1E62"/>
    <w:rsid w:val="007D2892"/>
    <w:rsid w:val="007D30C3"/>
    <w:rsid w:val="007D30F2"/>
    <w:rsid w:val="007D3B00"/>
    <w:rsid w:val="007D4268"/>
    <w:rsid w:val="007D61E5"/>
    <w:rsid w:val="007D6C9B"/>
    <w:rsid w:val="007E1038"/>
    <w:rsid w:val="007E15A5"/>
    <w:rsid w:val="007E299E"/>
    <w:rsid w:val="007E3606"/>
    <w:rsid w:val="007E390F"/>
    <w:rsid w:val="007E3BAD"/>
    <w:rsid w:val="007E4149"/>
    <w:rsid w:val="007E6446"/>
    <w:rsid w:val="007E672D"/>
    <w:rsid w:val="007E711A"/>
    <w:rsid w:val="007E75DE"/>
    <w:rsid w:val="007E7865"/>
    <w:rsid w:val="007F03A0"/>
    <w:rsid w:val="007F2CA8"/>
    <w:rsid w:val="007F2E1C"/>
    <w:rsid w:val="007F2F99"/>
    <w:rsid w:val="007F4731"/>
    <w:rsid w:val="007F5E47"/>
    <w:rsid w:val="00800A7E"/>
    <w:rsid w:val="00801392"/>
    <w:rsid w:val="00801B28"/>
    <w:rsid w:val="008034CD"/>
    <w:rsid w:val="00804971"/>
    <w:rsid w:val="00812177"/>
    <w:rsid w:val="0081261F"/>
    <w:rsid w:val="00813385"/>
    <w:rsid w:val="00814270"/>
    <w:rsid w:val="008149D1"/>
    <w:rsid w:val="00815DFA"/>
    <w:rsid w:val="00816602"/>
    <w:rsid w:val="008166BC"/>
    <w:rsid w:val="00816E98"/>
    <w:rsid w:val="00821C63"/>
    <w:rsid w:val="00821F79"/>
    <w:rsid w:val="00823BB9"/>
    <w:rsid w:val="00824805"/>
    <w:rsid w:val="00824F75"/>
    <w:rsid w:val="00825F91"/>
    <w:rsid w:val="0082725E"/>
    <w:rsid w:val="0082793C"/>
    <w:rsid w:val="008307B5"/>
    <w:rsid w:val="00830814"/>
    <w:rsid w:val="00830E76"/>
    <w:rsid w:val="00832D17"/>
    <w:rsid w:val="00832D65"/>
    <w:rsid w:val="0083645B"/>
    <w:rsid w:val="00842DF0"/>
    <w:rsid w:val="008453B2"/>
    <w:rsid w:val="00850166"/>
    <w:rsid w:val="008503B4"/>
    <w:rsid w:val="00850D0B"/>
    <w:rsid w:val="00850FBA"/>
    <w:rsid w:val="0085254B"/>
    <w:rsid w:val="00853547"/>
    <w:rsid w:val="00853D78"/>
    <w:rsid w:val="008549B2"/>
    <w:rsid w:val="008555C8"/>
    <w:rsid w:val="00860605"/>
    <w:rsid w:val="00860E94"/>
    <w:rsid w:val="0086239F"/>
    <w:rsid w:val="00862A89"/>
    <w:rsid w:val="00863B2F"/>
    <w:rsid w:val="008642BE"/>
    <w:rsid w:val="00865215"/>
    <w:rsid w:val="008660A9"/>
    <w:rsid w:val="008664F6"/>
    <w:rsid w:val="00866628"/>
    <w:rsid w:val="008666CC"/>
    <w:rsid w:val="008668BA"/>
    <w:rsid w:val="00867F50"/>
    <w:rsid w:val="008714D6"/>
    <w:rsid w:val="008717AE"/>
    <w:rsid w:val="00871C3E"/>
    <w:rsid w:val="00872466"/>
    <w:rsid w:val="00872E97"/>
    <w:rsid w:val="008735F6"/>
    <w:rsid w:val="0087611C"/>
    <w:rsid w:val="0087687B"/>
    <w:rsid w:val="00876C10"/>
    <w:rsid w:val="00877AA7"/>
    <w:rsid w:val="00877E0B"/>
    <w:rsid w:val="00880675"/>
    <w:rsid w:val="00880A1D"/>
    <w:rsid w:val="008816FA"/>
    <w:rsid w:val="00882249"/>
    <w:rsid w:val="00882733"/>
    <w:rsid w:val="00882B6F"/>
    <w:rsid w:val="00885585"/>
    <w:rsid w:val="00885B63"/>
    <w:rsid w:val="00885BD1"/>
    <w:rsid w:val="00886017"/>
    <w:rsid w:val="008860B8"/>
    <w:rsid w:val="0088648D"/>
    <w:rsid w:val="00890271"/>
    <w:rsid w:val="00890899"/>
    <w:rsid w:val="00891BDD"/>
    <w:rsid w:val="00891D83"/>
    <w:rsid w:val="00891FDA"/>
    <w:rsid w:val="008931A1"/>
    <w:rsid w:val="008942B6"/>
    <w:rsid w:val="0089432E"/>
    <w:rsid w:val="008954EF"/>
    <w:rsid w:val="00895FA2"/>
    <w:rsid w:val="00896272"/>
    <w:rsid w:val="00896394"/>
    <w:rsid w:val="00897114"/>
    <w:rsid w:val="008A02CB"/>
    <w:rsid w:val="008A1406"/>
    <w:rsid w:val="008A1C7E"/>
    <w:rsid w:val="008A1CAC"/>
    <w:rsid w:val="008A36AF"/>
    <w:rsid w:val="008A3C05"/>
    <w:rsid w:val="008A3EBF"/>
    <w:rsid w:val="008A4437"/>
    <w:rsid w:val="008A4A22"/>
    <w:rsid w:val="008A4A77"/>
    <w:rsid w:val="008A4DD4"/>
    <w:rsid w:val="008A5514"/>
    <w:rsid w:val="008A59E6"/>
    <w:rsid w:val="008A7638"/>
    <w:rsid w:val="008B05B0"/>
    <w:rsid w:val="008B1052"/>
    <w:rsid w:val="008B1505"/>
    <w:rsid w:val="008B1767"/>
    <w:rsid w:val="008B2A28"/>
    <w:rsid w:val="008B4190"/>
    <w:rsid w:val="008B51D1"/>
    <w:rsid w:val="008B55A4"/>
    <w:rsid w:val="008B5620"/>
    <w:rsid w:val="008B63FA"/>
    <w:rsid w:val="008B66FE"/>
    <w:rsid w:val="008C0ABA"/>
    <w:rsid w:val="008C1593"/>
    <w:rsid w:val="008C1896"/>
    <w:rsid w:val="008C2522"/>
    <w:rsid w:val="008C466D"/>
    <w:rsid w:val="008C4A23"/>
    <w:rsid w:val="008C5192"/>
    <w:rsid w:val="008C5843"/>
    <w:rsid w:val="008C62B2"/>
    <w:rsid w:val="008C6383"/>
    <w:rsid w:val="008C6707"/>
    <w:rsid w:val="008C7A7F"/>
    <w:rsid w:val="008D004A"/>
    <w:rsid w:val="008D04BA"/>
    <w:rsid w:val="008D04E0"/>
    <w:rsid w:val="008D06DD"/>
    <w:rsid w:val="008D1559"/>
    <w:rsid w:val="008D16C8"/>
    <w:rsid w:val="008D1779"/>
    <w:rsid w:val="008D1950"/>
    <w:rsid w:val="008D1FB8"/>
    <w:rsid w:val="008D21D3"/>
    <w:rsid w:val="008D226B"/>
    <w:rsid w:val="008D25DA"/>
    <w:rsid w:val="008D2A1C"/>
    <w:rsid w:val="008D2C52"/>
    <w:rsid w:val="008D44C0"/>
    <w:rsid w:val="008D52C5"/>
    <w:rsid w:val="008D563E"/>
    <w:rsid w:val="008D70B0"/>
    <w:rsid w:val="008D7436"/>
    <w:rsid w:val="008E0319"/>
    <w:rsid w:val="008E22B7"/>
    <w:rsid w:val="008E3740"/>
    <w:rsid w:val="008E5395"/>
    <w:rsid w:val="008E6F3B"/>
    <w:rsid w:val="008E771A"/>
    <w:rsid w:val="008E7E85"/>
    <w:rsid w:val="008F07DB"/>
    <w:rsid w:val="008F0BBF"/>
    <w:rsid w:val="008F0FA1"/>
    <w:rsid w:val="008F1AC5"/>
    <w:rsid w:val="008F2432"/>
    <w:rsid w:val="008F2587"/>
    <w:rsid w:val="008F27CD"/>
    <w:rsid w:val="008F2BEB"/>
    <w:rsid w:val="008F4C24"/>
    <w:rsid w:val="008F5665"/>
    <w:rsid w:val="008F7A40"/>
    <w:rsid w:val="009003D1"/>
    <w:rsid w:val="00900EDC"/>
    <w:rsid w:val="00901284"/>
    <w:rsid w:val="009014BD"/>
    <w:rsid w:val="009017FC"/>
    <w:rsid w:val="00901861"/>
    <w:rsid w:val="00901DE3"/>
    <w:rsid w:val="009021A0"/>
    <w:rsid w:val="009029D3"/>
    <w:rsid w:val="00902B66"/>
    <w:rsid w:val="00902D83"/>
    <w:rsid w:val="00902E69"/>
    <w:rsid w:val="00904342"/>
    <w:rsid w:val="00904831"/>
    <w:rsid w:val="00904D87"/>
    <w:rsid w:val="00905D15"/>
    <w:rsid w:val="009065BA"/>
    <w:rsid w:val="009077E6"/>
    <w:rsid w:val="00907850"/>
    <w:rsid w:val="00907A5F"/>
    <w:rsid w:val="00912BAE"/>
    <w:rsid w:val="00913108"/>
    <w:rsid w:val="0091333E"/>
    <w:rsid w:val="009157A9"/>
    <w:rsid w:val="009157B8"/>
    <w:rsid w:val="00915B2B"/>
    <w:rsid w:val="00915D87"/>
    <w:rsid w:val="00916A86"/>
    <w:rsid w:val="00916BF8"/>
    <w:rsid w:val="00917538"/>
    <w:rsid w:val="00917540"/>
    <w:rsid w:val="0092031D"/>
    <w:rsid w:val="009203E4"/>
    <w:rsid w:val="0092058A"/>
    <w:rsid w:val="009207C8"/>
    <w:rsid w:val="00923305"/>
    <w:rsid w:val="0092377A"/>
    <w:rsid w:val="009246E0"/>
    <w:rsid w:val="00925D75"/>
    <w:rsid w:val="009273B1"/>
    <w:rsid w:val="009311A6"/>
    <w:rsid w:val="00932585"/>
    <w:rsid w:val="00932CFE"/>
    <w:rsid w:val="00932FB5"/>
    <w:rsid w:val="0093387F"/>
    <w:rsid w:val="00934511"/>
    <w:rsid w:val="00934F7F"/>
    <w:rsid w:val="00935284"/>
    <w:rsid w:val="00935B97"/>
    <w:rsid w:val="00936950"/>
    <w:rsid w:val="00936958"/>
    <w:rsid w:val="009405CC"/>
    <w:rsid w:val="00943224"/>
    <w:rsid w:val="00943BB2"/>
    <w:rsid w:val="00944078"/>
    <w:rsid w:val="00946196"/>
    <w:rsid w:val="009462AA"/>
    <w:rsid w:val="00946749"/>
    <w:rsid w:val="00947757"/>
    <w:rsid w:val="009479C1"/>
    <w:rsid w:val="00951E3A"/>
    <w:rsid w:val="00952350"/>
    <w:rsid w:val="00952422"/>
    <w:rsid w:val="00952755"/>
    <w:rsid w:val="00954876"/>
    <w:rsid w:val="0095584D"/>
    <w:rsid w:val="00957F8D"/>
    <w:rsid w:val="00960385"/>
    <w:rsid w:val="00961405"/>
    <w:rsid w:val="0096143B"/>
    <w:rsid w:val="00961494"/>
    <w:rsid w:val="0096164F"/>
    <w:rsid w:val="00961709"/>
    <w:rsid w:val="00963C93"/>
    <w:rsid w:val="00964F99"/>
    <w:rsid w:val="009651FD"/>
    <w:rsid w:val="00965EA9"/>
    <w:rsid w:val="009661E8"/>
    <w:rsid w:val="00966455"/>
    <w:rsid w:val="0097166D"/>
    <w:rsid w:val="00972B5B"/>
    <w:rsid w:val="009732B8"/>
    <w:rsid w:val="00974A0D"/>
    <w:rsid w:val="00975AA7"/>
    <w:rsid w:val="009806D7"/>
    <w:rsid w:val="00981483"/>
    <w:rsid w:val="009814A3"/>
    <w:rsid w:val="00981D1B"/>
    <w:rsid w:val="00982256"/>
    <w:rsid w:val="009827AB"/>
    <w:rsid w:val="009832DA"/>
    <w:rsid w:val="00984C93"/>
    <w:rsid w:val="00985021"/>
    <w:rsid w:val="00986B01"/>
    <w:rsid w:val="00990276"/>
    <w:rsid w:val="00990F64"/>
    <w:rsid w:val="009910CF"/>
    <w:rsid w:val="00991208"/>
    <w:rsid w:val="00991BF9"/>
    <w:rsid w:val="00991EDA"/>
    <w:rsid w:val="00992409"/>
    <w:rsid w:val="00993392"/>
    <w:rsid w:val="009934E3"/>
    <w:rsid w:val="009950DC"/>
    <w:rsid w:val="00995521"/>
    <w:rsid w:val="009967F2"/>
    <w:rsid w:val="00996E5C"/>
    <w:rsid w:val="009A165E"/>
    <w:rsid w:val="009A18DD"/>
    <w:rsid w:val="009A20E9"/>
    <w:rsid w:val="009A4226"/>
    <w:rsid w:val="009A4366"/>
    <w:rsid w:val="009A4406"/>
    <w:rsid w:val="009A5302"/>
    <w:rsid w:val="009A6BAB"/>
    <w:rsid w:val="009A70BA"/>
    <w:rsid w:val="009A7BF5"/>
    <w:rsid w:val="009A7C53"/>
    <w:rsid w:val="009B1CC0"/>
    <w:rsid w:val="009B3ACC"/>
    <w:rsid w:val="009B3C9E"/>
    <w:rsid w:val="009B484B"/>
    <w:rsid w:val="009B74D4"/>
    <w:rsid w:val="009B7794"/>
    <w:rsid w:val="009C0BA4"/>
    <w:rsid w:val="009C0EAB"/>
    <w:rsid w:val="009C12EC"/>
    <w:rsid w:val="009C18F3"/>
    <w:rsid w:val="009C1E00"/>
    <w:rsid w:val="009C2BB4"/>
    <w:rsid w:val="009C2D78"/>
    <w:rsid w:val="009C3D5F"/>
    <w:rsid w:val="009C42FF"/>
    <w:rsid w:val="009C568C"/>
    <w:rsid w:val="009C76DF"/>
    <w:rsid w:val="009D113C"/>
    <w:rsid w:val="009D1341"/>
    <w:rsid w:val="009D1B81"/>
    <w:rsid w:val="009D1DED"/>
    <w:rsid w:val="009D265D"/>
    <w:rsid w:val="009D291E"/>
    <w:rsid w:val="009D32A8"/>
    <w:rsid w:val="009D38E2"/>
    <w:rsid w:val="009D47EE"/>
    <w:rsid w:val="009D5335"/>
    <w:rsid w:val="009D5C75"/>
    <w:rsid w:val="009D758B"/>
    <w:rsid w:val="009D7E9A"/>
    <w:rsid w:val="009E02CE"/>
    <w:rsid w:val="009E0930"/>
    <w:rsid w:val="009E0B6B"/>
    <w:rsid w:val="009E0C6B"/>
    <w:rsid w:val="009E306B"/>
    <w:rsid w:val="009E37F0"/>
    <w:rsid w:val="009E414D"/>
    <w:rsid w:val="009E4193"/>
    <w:rsid w:val="009E548A"/>
    <w:rsid w:val="009E58BD"/>
    <w:rsid w:val="009E72E7"/>
    <w:rsid w:val="009E7924"/>
    <w:rsid w:val="009F133E"/>
    <w:rsid w:val="009F3268"/>
    <w:rsid w:val="009F3AD5"/>
    <w:rsid w:val="009F62F5"/>
    <w:rsid w:val="009F6EA7"/>
    <w:rsid w:val="009F7168"/>
    <w:rsid w:val="009F7548"/>
    <w:rsid w:val="00A002D8"/>
    <w:rsid w:val="00A00B19"/>
    <w:rsid w:val="00A014B7"/>
    <w:rsid w:val="00A01DCD"/>
    <w:rsid w:val="00A02AC5"/>
    <w:rsid w:val="00A02AE4"/>
    <w:rsid w:val="00A034C7"/>
    <w:rsid w:val="00A03828"/>
    <w:rsid w:val="00A03ADE"/>
    <w:rsid w:val="00A04136"/>
    <w:rsid w:val="00A0463D"/>
    <w:rsid w:val="00A04744"/>
    <w:rsid w:val="00A055A1"/>
    <w:rsid w:val="00A0588F"/>
    <w:rsid w:val="00A059D3"/>
    <w:rsid w:val="00A13E69"/>
    <w:rsid w:val="00A14491"/>
    <w:rsid w:val="00A16AFB"/>
    <w:rsid w:val="00A17E70"/>
    <w:rsid w:val="00A20400"/>
    <w:rsid w:val="00A20468"/>
    <w:rsid w:val="00A20C03"/>
    <w:rsid w:val="00A20F7F"/>
    <w:rsid w:val="00A21AC8"/>
    <w:rsid w:val="00A23DE0"/>
    <w:rsid w:val="00A24B56"/>
    <w:rsid w:val="00A25D63"/>
    <w:rsid w:val="00A2660D"/>
    <w:rsid w:val="00A26DA7"/>
    <w:rsid w:val="00A26F4C"/>
    <w:rsid w:val="00A2783D"/>
    <w:rsid w:val="00A30128"/>
    <w:rsid w:val="00A30334"/>
    <w:rsid w:val="00A31B70"/>
    <w:rsid w:val="00A31BBB"/>
    <w:rsid w:val="00A334FE"/>
    <w:rsid w:val="00A350C4"/>
    <w:rsid w:val="00A353EE"/>
    <w:rsid w:val="00A35CEC"/>
    <w:rsid w:val="00A35DBF"/>
    <w:rsid w:val="00A36D72"/>
    <w:rsid w:val="00A375B7"/>
    <w:rsid w:val="00A37C25"/>
    <w:rsid w:val="00A37D60"/>
    <w:rsid w:val="00A4012A"/>
    <w:rsid w:val="00A40440"/>
    <w:rsid w:val="00A4266A"/>
    <w:rsid w:val="00A42765"/>
    <w:rsid w:val="00A43CF7"/>
    <w:rsid w:val="00A43FA0"/>
    <w:rsid w:val="00A443A8"/>
    <w:rsid w:val="00A451DC"/>
    <w:rsid w:val="00A47495"/>
    <w:rsid w:val="00A47867"/>
    <w:rsid w:val="00A5092F"/>
    <w:rsid w:val="00A521A7"/>
    <w:rsid w:val="00A54A7C"/>
    <w:rsid w:val="00A54C43"/>
    <w:rsid w:val="00A556BE"/>
    <w:rsid w:val="00A56679"/>
    <w:rsid w:val="00A56AEC"/>
    <w:rsid w:val="00A57500"/>
    <w:rsid w:val="00A57748"/>
    <w:rsid w:val="00A578E4"/>
    <w:rsid w:val="00A57C5F"/>
    <w:rsid w:val="00A60774"/>
    <w:rsid w:val="00A60A0A"/>
    <w:rsid w:val="00A612C1"/>
    <w:rsid w:val="00A615B2"/>
    <w:rsid w:val="00A62660"/>
    <w:rsid w:val="00A627D1"/>
    <w:rsid w:val="00A640D5"/>
    <w:rsid w:val="00A640E9"/>
    <w:rsid w:val="00A658DC"/>
    <w:rsid w:val="00A67574"/>
    <w:rsid w:val="00A67FE1"/>
    <w:rsid w:val="00A70241"/>
    <w:rsid w:val="00A707FA"/>
    <w:rsid w:val="00A7473D"/>
    <w:rsid w:val="00A75A26"/>
    <w:rsid w:val="00A76C42"/>
    <w:rsid w:val="00A77BE2"/>
    <w:rsid w:val="00A81036"/>
    <w:rsid w:val="00A8140B"/>
    <w:rsid w:val="00A814FF"/>
    <w:rsid w:val="00A82699"/>
    <w:rsid w:val="00A83043"/>
    <w:rsid w:val="00A84530"/>
    <w:rsid w:val="00A84D4B"/>
    <w:rsid w:val="00A862B3"/>
    <w:rsid w:val="00A86CB3"/>
    <w:rsid w:val="00A86D77"/>
    <w:rsid w:val="00A87989"/>
    <w:rsid w:val="00A90B06"/>
    <w:rsid w:val="00A90E8C"/>
    <w:rsid w:val="00A92202"/>
    <w:rsid w:val="00A92A40"/>
    <w:rsid w:val="00A92B4A"/>
    <w:rsid w:val="00A93E8C"/>
    <w:rsid w:val="00A93F04"/>
    <w:rsid w:val="00A94F1F"/>
    <w:rsid w:val="00A95B5A"/>
    <w:rsid w:val="00A96AE9"/>
    <w:rsid w:val="00A97005"/>
    <w:rsid w:val="00A97891"/>
    <w:rsid w:val="00A97946"/>
    <w:rsid w:val="00A979BE"/>
    <w:rsid w:val="00A97A65"/>
    <w:rsid w:val="00AA0A21"/>
    <w:rsid w:val="00AA0A4A"/>
    <w:rsid w:val="00AA13A1"/>
    <w:rsid w:val="00AA1715"/>
    <w:rsid w:val="00AA1E32"/>
    <w:rsid w:val="00AA264D"/>
    <w:rsid w:val="00AA2A93"/>
    <w:rsid w:val="00AA341B"/>
    <w:rsid w:val="00AA3659"/>
    <w:rsid w:val="00AA3B61"/>
    <w:rsid w:val="00AA427F"/>
    <w:rsid w:val="00AA44C3"/>
    <w:rsid w:val="00AA49A9"/>
    <w:rsid w:val="00AA536F"/>
    <w:rsid w:val="00AA54D0"/>
    <w:rsid w:val="00AA61DD"/>
    <w:rsid w:val="00AA6CC0"/>
    <w:rsid w:val="00AA711B"/>
    <w:rsid w:val="00AA7912"/>
    <w:rsid w:val="00AB0C4E"/>
    <w:rsid w:val="00AB141E"/>
    <w:rsid w:val="00AB4E7D"/>
    <w:rsid w:val="00AB4EC3"/>
    <w:rsid w:val="00AB4EF4"/>
    <w:rsid w:val="00AB52C5"/>
    <w:rsid w:val="00AB65BB"/>
    <w:rsid w:val="00AB6FAD"/>
    <w:rsid w:val="00AB7D3D"/>
    <w:rsid w:val="00AC1731"/>
    <w:rsid w:val="00AC1DC4"/>
    <w:rsid w:val="00AC3E3E"/>
    <w:rsid w:val="00AC58B5"/>
    <w:rsid w:val="00AC631B"/>
    <w:rsid w:val="00AC6341"/>
    <w:rsid w:val="00AC68FA"/>
    <w:rsid w:val="00AC69CA"/>
    <w:rsid w:val="00AC7423"/>
    <w:rsid w:val="00AC7BF8"/>
    <w:rsid w:val="00AD05D8"/>
    <w:rsid w:val="00AD16EB"/>
    <w:rsid w:val="00AD23C1"/>
    <w:rsid w:val="00AD3867"/>
    <w:rsid w:val="00AD48E8"/>
    <w:rsid w:val="00AD576A"/>
    <w:rsid w:val="00AD68C8"/>
    <w:rsid w:val="00AD6B98"/>
    <w:rsid w:val="00AD6D2A"/>
    <w:rsid w:val="00AD7871"/>
    <w:rsid w:val="00AE0270"/>
    <w:rsid w:val="00AE1796"/>
    <w:rsid w:val="00AE2537"/>
    <w:rsid w:val="00AE2850"/>
    <w:rsid w:val="00AE2C5E"/>
    <w:rsid w:val="00AE3CF6"/>
    <w:rsid w:val="00AE5087"/>
    <w:rsid w:val="00AF27A6"/>
    <w:rsid w:val="00AF5362"/>
    <w:rsid w:val="00AF79B4"/>
    <w:rsid w:val="00B00791"/>
    <w:rsid w:val="00B00E6C"/>
    <w:rsid w:val="00B01166"/>
    <w:rsid w:val="00B01276"/>
    <w:rsid w:val="00B029D2"/>
    <w:rsid w:val="00B0338F"/>
    <w:rsid w:val="00B03BDA"/>
    <w:rsid w:val="00B04DF2"/>
    <w:rsid w:val="00B062E7"/>
    <w:rsid w:val="00B108C7"/>
    <w:rsid w:val="00B10CED"/>
    <w:rsid w:val="00B111DE"/>
    <w:rsid w:val="00B11743"/>
    <w:rsid w:val="00B11830"/>
    <w:rsid w:val="00B12313"/>
    <w:rsid w:val="00B128EC"/>
    <w:rsid w:val="00B13123"/>
    <w:rsid w:val="00B15A9E"/>
    <w:rsid w:val="00B1620F"/>
    <w:rsid w:val="00B16259"/>
    <w:rsid w:val="00B1659F"/>
    <w:rsid w:val="00B16BFA"/>
    <w:rsid w:val="00B1712B"/>
    <w:rsid w:val="00B209E6"/>
    <w:rsid w:val="00B20BE3"/>
    <w:rsid w:val="00B20CE1"/>
    <w:rsid w:val="00B20E4F"/>
    <w:rsid w:val="00B21A22"/>
    <w:rsid w:val="00B26EA8"/>
    <w:rsid w:val="00B2714A"/>
    <w:rsid w:val="00B2758A"/>
    <w:rsid w:val="00B30AE9"/>
    <w:rsid w:val="00B30C9B"/>
    <w:rsid w:val="00B31A5C"/>
    <w:rsid w:val="00B32DAC"/>
    <w:rsid w:val="00B33292"/>
    <w:rsid w:val="00B42231"/>
    <w:rsid w:val="00B431C1"/>
    <w:rsid w:val="00B43BD1"/>
    <w:rsid w:val="00B457FA"/>
    <w:rsid w:val="00B46B4A"/>
    <w:rsid w:val="00B50019"/>
    <w:rsid w:val="00B506C2"/>
    <w:rsid w:val="00B51850"/>
    <w:rsid w:val="00B51C13"/>
    <w:rsid w:val="00B526B1"/>
    <w:rsid w:val="00B52D44"/>
    <w:rsid w:val="00B52E56"/>
    <w:rsid w:val="00B53A57"/>
    <w:rsid w:val="00B55F00"/>
    <w:rsid w:val="00B569B7"/>
    <w:rsid w:val="00B57FF7"/>
    <w:rsid w:val="00B60A92"/>
    <w:rsid w:val="00B61BBB"/>
    <w:rsid w:val="00B62663"/>
    <w:rsid w:val="00B637EB"/>
    <w:rsid w:val="00B647AC"/>
    <w:rsid w:val="00B662ED"/>
    <w:rsid w:val="00B7085B"/>
    <w:rsid w:val="00B7206E"/>
    <w:rsid w:val="00B72CE5"/>
    <w:rsid w:val="00B73025"/>
    <w:rsid w:val="00B73644"/>
    <w:rsid w:val="00B76916"/>
    <w:rsid w:val="00B77009"/>
    <w:rsid w:val="00B77F7E"/>
    <w:rsid w:val="00B80498"/>
    <w:rsid w:val="00B81265"/>
    <w:rsid w:val="00B81AB7"/>
    <w:rsid w:val="00B82065"/>
    <w:rsid w:val="00B82AA7"/>
    <w:rsid w:val="00B83DE7"/>
    <w:rsid w:val="00B8401D"/>
    <w:rsid w:val="00B842B1"/>
    <w:rsid w:val="00B843AD"/>
    <w:rsid w:val="00B855AF"/>
    <w:rsid w:val="00B8592B"/>
    <w:rsid w:val="00B86A79"/>
    <w:rsid w:val="00B876B8"/>
    <w:rsid w:val="00B87BFC"/>
    <w:rsid w:val="00B90168"/>
    <w:rsid w:val="00B910BD"/>
    <w:rsid w:val="00B911B2"/>
    <w:rsid w:val="00B913FF"/>
    <w:rsid w:val="00B9321F"/>
    <w:rsid w:val="00B94A02"/>
    <w:rsid w:val="00B950B4"/>
    <w:rsid w:val="00BA00A4"/>
    <w:rsid w:val="00BA052B"/>
    <w:rsid w:val="00BA1197"/>
    <w:rsid w:val="00BA1DA8"/>
    <w:rsid w:val="00BA1F9A"/>
    <w:rsid w:val="00BA4C36"/>
    <w:rsid w:val="00BA53CF"/>
    <w:rsid w:val="00BA7742"/>
    <w:rsid w:val="00BA7948"/>
    <w:rsid w:val="00BA7E29"/>
    <w:rsid w:val="00BB0795"/>
    <w:rsid w:val="00BB0882"/>
    <w:rsid w:val="00BB1684"/>
    <w:rsid w:val="00BB16BD"/>
    <w:rsid w:val="00BB172A"/>
    <w:rsid w:val="00BB6136"/>
    <w:rsid w:val="00BB687C"/>
    <w:rsid w:val="00BB6C24"/>
    <w:rsid w:val="00BB7F18"/>
    <w:rsid w:val="00BC00F2"/>
    <w:rsid w:val="00BC04E2"/>
    <w:rsid w:val="00BC0E16"/>
    <w:rsid w:val="00BC1C62"/>
    <w:rsid w:val="00BC2E91"/>
    <w:rsid w:val="00BC2EA0"/>
    <w:rsid w:val="00BC3EA8"/>
    <w:rsid w:val="00BC3FF7"/>
    <w:rsid w:val="00BC45A8"/>
    <w:rsid w:val="00BC49BE"/>
    <w:rsid w:val="00BC5ABC"/>
    <w:rsid w:val="00BC6023"/>
    <w:rsid w:val="00BC794B"/>
    <w:rsid w:val="00BD02B7"/>
    <w:rsid w:val="00BD0663"/>
    <w:rsid w:val="00BD0DC9"/>
    <w:rsid w:val="00BD14CA"/>
    <w:rsid w:val="00BD1BC2"/>
    <w:rsid w:val="00BD2576"/>
    <w:rsid w:val="00BD294E"/>
    <w:rsid w:val="00BD2FE4"/>
    <w:rsid w:val="00BD5212"/>
    <w:rsid w:val="00BD5273"/>
    <w:rsid w:val="00BD52CC"/>
    <w:rsid w:val="00BD6848"/>
    <w:rsid w:val="00BD7EA5"/>
    <w:rsid w:val="00BD7F06"/>
    <w:rsid w:val="00BD7F0A"/>
    <w:rsid w:val="00BE046D"/>
    <w:rsid w:val="00BE0F03"/>
    <w:rsid w:val="00BE2203"/>
    <w:rsid w:val="00BE29E3"/>
    <w:rsid w:val="00BE306D"/>
    <w:rsid w:val="00BE3BEA"/>
    <w:rsid w:val="00BE3DE9"/>
    <w:rsid w:val="00BE4319"/>
    <w:rsid w:val="00BE671D"/>
    <w:rsid w:val="00BF1680"/>
    <w:rsid w:val="00BF227E"/>
    <w:rsid w:val="00BF3269"/>
    <w:rsid w:val="00BF3ABE"/>
    <w:rsid w:val="00BF5082"/>
    <w:rsid w:val="00BF5AB3"/>
    <w:rsid w:val="00BF73AE"/>
    <w:rsid w:val="00BF751C"/>
    <w:rsid w:val="00C02974"/>
    <w:rsid w:val="00C03138"/>
    <w:rsid w:val="00C072F3"/>
    <w:rsid w:val="00C07814"/>
    <w:rsid w:val="00C07F6B"/>
    <w:rsid w:val="00C1306C"/>
    <w:rsid w:val="00C140AE"/>
    <w:rsid w:val="00C14220"/>
    <w:rsid w:val="00C14C32"/>
    <w:rsid w:val="00C150B1"/>
    <w:rsid w:val="00C156F7"/>
    <w:rsid w:val="00C15877"/>
    <w:rsid w:val="00C15A71"/>
    <w:rsid w:val="00C17FAD"/>
    <w:rsid w:val="00C207FD"/>
    <w:rsid w:val="00C222B0"/>
    <w:rsid w:val="00C22F5B"/>
    <w:rsid w:val="00C235A2"/>
    <w:rsid w:val="00C2460C"/>
    <w:rsid w:val="00C24C91"/>
    <w:rsid w:val="00C25486"/>
    <w:rsid w:val="00C260D2"/>
    <w:rsid w:val="00C30789"/>
    <w:rsid w:val="00C31815"/>
    <w:rsid w:val="00C3250C"/>
    <w:rsid w:val="00C34199"/>
    <w:rsid w:val="00C35AEF"/>
    <w:rsid w:val="00C35BBD"/>
    <w:rsid w:val="00C35FEC"/>
    <w:rsid w:val="00C369B3"/>
    <w:rsid w:val="00C3772D"/>
    <w:rsid w:val="00C37AAB"/>
    <w:rsid w:val="00C405D3"/>
    <w:rsid w:val="00C41A25"/>
    <w:rsid w:val="00C41DA3"/>
    <w:rsid w:val="00C443F1"/>
    <w:rsid w:val="00C44E99"/>
    <w:rsid w:val="00C45E64"/>
    <w:rsid w:val="00C50729"/>
    <w:rsid w:val="00C50923"/>
    <w:rsid w:val="00C529A1"/>
    <w:rsid w:val="00C54B38"/>
    <w:rsid w:val="00C5517C"/>
    <w:rsid w:val="00C5636B"/>
    <w:rsid w:val="00C56B74"/>
    <w:rsid w:val="00C57183"/>
    <w:rsid w:val="00C578BD"/>
    <w:rsid w:val="00C57965"/>
    <w:rsid w:val="00C57ADF"/>
    <w:rsid w:val="00C60859"/>
    <w:rsid w:val="00C6088B"/>
    <w:rsid w:val="00C61241"/>
    <w:rsid w:val="00C645B4"/>
    <w:rsid w:val="00C64FAD"/>
    <w:rsid w:val="00C651A0"/>
    <w:rsid w:val="00C66FE0"/>
    <w:rsid w:val="00C71ED8"/>
    <w:rsid w:val="00C7369F"/>
    <w:rsid w:val="00C73FA8"/>
    <w:rsid w:val="00C75D74"/>
    <w:rsid w:val="00C761BC"/>
    <w:rsid w:val="00C77294"/>
    <w:rsid w:val="00C776B4"/>
    <w:rsid w:val="00C80747"/>
    <w:rsid w:val="00C831D0"/>
    <w:rsid w:val="00C835D9"/>
    <w:rsid w:val="00C84C93"/>
    <w:rsid w:val="00C86741"/>
    <w:rsid w:val="00C8677C"/>
    <w:rsid w:val="00C8711A"/>
    <w:rsid w:val="00C8714E"/>
    <w:rsid w:val="00C87E03"/>
    <w:rsid w:val="00C907E3"/>
    <w:rsid w:val="00C925AD"/>
    <w:rsid w:val="00C94897"/>
    <w:rsid w:val="00C9494A"/>
    <w:rsid w:val="00C95274"/>
    <w:rsid w:val="00C9598F"/>
    <w:rsid w:val="00C95CFA"/>
    <w:rsid w:val="00C960D1"/>
    <w:rsid w:val="00C9631E"/>
    <w:rsid w:val="00C966D7"/>
    <w:rsid w:val="00C96725"/>
    <w:rsid w:val="00C96B2A"/>
    <w:rsid w:val="00C96B9C"/>
    <w:rsid w:val="00CA0289"/>
    <w:rsid w:val="00CA0D49"/>
    <w:rsid w:val="00CA1643"/>
    <w:rsid w:val="00CA19C9"/>
    <w:rsid w:val="00CA22CE"/>
    <w:rsid w:val="00CA3950"/>
    <w:rsid w:val="00CA3B21"/>
    <w:rsid w:val="00CA3C06"/>
    <w:rsid w:val="00CA4412"/>
    <w:rsid w:val="00CA6B17"/>
    <w:rsid w:val="00CB0377"/>
    <w:rsid w:val="00CB0A7A"/>
    <w:rsid w:val="00CB0DAE"/>
    <w:rsid w:val="00CB0EE2"/>
    <w:rsid w:val="00CB2339"/>
    <w:rsid w:val="00CB241B"/>
    <w:rsid w:val="00CB3382"/>
    <w:rsid w:val="00CB345A"/>
    <w:rsid w:val="00CB3B54"/>
    <w:rsid w:val="00CB3B84"/>
    <w:rsid w:val="00CB3D24"/>
    <w:rsid w:val="00CB56DE"/>
    <w:rsid w:val="00CB7059"/>
    <w:rsid w:val="00CB7791"/>
    <w:rsid w:val="00CC02CD"/>
    <w:rsid w:val="00CC197E"/>
    <w:rsid w:val="00CC1D4B"/>
    <w:rsid w:val="00CC33AE"/>
    <w:rsid w:val="00CC3B9D"/>
    <w:rsid w:val="00CC4ED8"/>
    <w:rsid w:val="00CC5B82"/>
    <w:rsid w:val="00CC6615"/>
    <w:rsid w:val="00CC6DB1"/>
    <w:rsid w:val="00CC7251"/>
    <w:rsid w:val="00CD0911"/>
    <w:rsid w:val="00CD1459"/>
    <w:rsid w:val="00CD1720"/>
    <w:rsid w:val="00CD1B33"/>
    <w:rsid w:val="00CD1E26"/>
    <w:rsid w:val="00CD29D0"/>
    <w:rsid w:val="00CD352C"/>
    <w:rsid w:val="00CD37D1"/>
    <w:rsid w:val="00CD4F4C"/>
    <w:rsid w:val="00CD5761"/>
    <w:rsid w:val="00CD58C4"/>
    <w:rsid w:val="00CD66C7"/>
    <w:rsid w:val="00CE0219"/>
    <w:rsid w:val="00CE0E26"/>
    <w:rsid w:val="00CE0FF6"/>
    <w:rsid w:val="00CE11BE"/>
    <w:rsid w:val="00CE15ED"/>
    <w:rsid w:val="00CE1D2C"/>
    <w:rsid w:val="00CE2187"/>
    <w:rsid w:val="00CE35A1"/>
    <w:rsid w:val="00CE3659"/>
    <w:rsid w:val="00CE4AAE"/>
    <w:rsid w:val="00CE4BCC"/>
    <w:rsid w:val="00CE4CB8"/>
    <w:rsid w:val="00CE5929"/>
    <w:rsid w:val="00CE649C"/>
    <w:rsid w:val="00CE7997"/>
    <w:rsid w:val="00CE7C2B"/>
    <w:rsid w:val="00CE7D82"/>
    <w:rsid w:val="00CF0206"/>
    <w:rsid w:val="00CF1A63"/>
    <w:rsid w:val="00CF1FBB"/>
    <w:rsid w:val="00CF3D39"/>
    <w:rsid w:val="00CF4193"/>
    <w:rsid w:val="00CF44C8"/>
    <w:rsid w:val="00CF6077"/>
    <w:rsid w:val="00CF68D5"/>
    <w:rsid w:val="00CF7CEC"/>
    <w:rsid w:val="00D0048E"/>
    <w:rsid w:val="00D01199"/>
    <w:rsid w:val="00D016CD"/>
    <w:rsid w:val="00D01864"/>
    <w:rsid w:val="00D01E9A"/>
    <w:rsid w:val="00D024E1"/>
    <w:rsid w:val="00D0375C"/>
    <w:rsid w:val="00D05EFD"/>
    <w:rsid w:val="00D1101A"/>
    <w:rsid w:val="00D112D4"/>
    <w:rsid w:val="00D11887"/>
    <w:rsid w:val="00D11AB0"/>
    <w:rsid w:val="00D11C19"/>
    <w:rsid w:val="00D12483"/>
    <w:rsid w:val="00D1269B"/>
    <w:rsid w:val="00D13168"/>
    <w:rsid w:val="00D140B9"/>
    <w:rsid w:val="00D206CC"/>
    <w:rsid w:val="00D220DB"/>
    <w:rsid w:val="00D2417D"/>
    <w:rsid w:val="00D245BB"/>
    <w:rsid w:val="00D279EA"/>
    <w:rsid w:val="00D27D16"/>
    <w:rsid w:val="00D306B7"/>
    <w:rsid w:val="00D3144A"/>
    <w:rsid w:val="00D32196"/>
    <w:rsid w:val="00D32B26"/>
    <w:rsid w:val="00D35834"/>
    <w:rsid w:val="00D35BB2"/>
    <w:rsid w:val="00D35CBC"/>
    <w:rsid w:val="00D3610E"/>
    <w:rsid w:val="00D36579"/>
    <w:rsid w:val="00D36BA4"/>
    <w:rsid w:val="00D3779B"/>
    <w:rsid w:val="00D378F5"/>
    <w:rsid w:val="00D40E7F"/>
    <w:rsid w:val="00D4269F"/>
    <w:rsid w:val="00D43B92"/>
    <w:rsid w:val="00D4467D"/>
    <w:rsid w:val="00D45775"/>
    <w:rsid w:val="00D45D47"/>
    <w:rsid w:val="00D46393"/>
    <w:rsid w:val="00D46788"/>
    <w:rsid w:val="00D47544"/>
    <w:rsid w:val="00D478A2"/>
    <w:rsid w:val="00D47CD0"/>
    <w:rsid w:val="00D50116"/>
    <w:rsid w:val="00D52665"/>
    <w:rsid w:val="00D52723"/>
    <w:rsid w:val="00D528B2"/>
    <w:rsid w:val="00D529B9"/>
    <w:rsid w:val="00D53E58"/>
    <w:rsid w:val="00D5449D"/>
    <w:rsid w:val="00D54CF8"/>
    <w:rsid w:val="00D553CC"/>
    <w:rsid w:val="00D5553E"/>
    <w:rsid w:val="00D55859"/>
    <w:rsid w:val="00D55BB0"/>
    <w:rsid w:val="00D56C33"/>
    <w:rsid w:val="00D56F14"/>
    <w:rsid w:val="00D602DD"/>
    <w:rsid w:val="00D60EA5"/>
    <w:rsid w:val="00D61FA6"/>
    <w:rsid w:val="00D6249A"/>
    <w:rsid w:val="00D63C35"/>
    <w:rsid w:val="00D64555"/>
    <w:rsid w:val="00D67343"/>
    <w:rsid w:val="00D6764B"/>
    <w:rsid w:val="00D67EFF"/>
    <w:rsid w:val="00D7170F"/>
    <w:rsid w:val="00D7222B"/>
    <w:rsid w:val="00D730E3"/>
    <w:rsid w:val="00D73C40"/>
    <w:rsid w:val="00D75768"/>
    <w:rsid w:val="00D7737B"/>
    <w:rsid w:val="00D81A27"/>
    <w:rsid w:val="00D83380"/>
    <w:rsid w:val="00D83E49"/>
    <w:rsid w:val="00D8499D"/>
    <w:rsid w:val="00D8515E"/>
    <w:rsid w:val="00D86845"/>
    <w:rsid w:val="00D86B23"/>
    <w:rsid w:val="00D875E6"/>
    <w:rsid w:val="00D90C07"/>
    <w:rsid w:val="00D90FAF"/>
    <w:rsid w:val="00D91A6D"/>
    <w:rsid w:val="00D91C72"/>
    <w:rsid w:val="00D92EBE"/>
    <w:rsid w:val="00D94055"/>
    <w:rsid w:val="00D95507"/>
    <w:rsid w:val="00DA1987"/>
    <w:rsid w:val="00DA3E32"/>
    <w:rsid w:val="00DA47D3"/>
    <w:rsid w:val="00DA4F5B"/>
    <w:rsid w:val="00DA5A25"/>
    <w:rsid w:val="00DA60D1"/>
    <w:rsid w:val="00DB04E4"/>
    <w:rsid w:val="00DB2378"/>
    <w:rsid w:val="00DB2669"/>
    <w:rsid w:val="00DB357A"/>
    <w:rsid w:val="00DB4165"/>
    <w:rsid w:val="00DB5CF3"/>
    <w:rsid w:val="00DB5E28"/>
    <w:rsid w:val="00DC07A5"/>
    <w:rsid w:val="00DC0E59"/>
    <w:rsid w:val="00DC139A"/>
    <w:rsid w:val="00DC1E9E"/>
    <w:rsid w:val="00DC24E5"/>
    <w:rsid w:val="00DC3115"/>
    <w:rsid w:val="00DC437B"/>
    <w:rsid w:val="00DC5949"/>
    <w:rsid w:val="00DC6610"/>
    <w:rsid w:val="00DC6A72"/>
    <w:rsid w:val="00DC6D49"/>
    <w:rsid w:val="00DC7544"/>
    <w:rsid w:val="00DC79DF"/>
    <w:rsid w:val="00DD10A0"/>
    <w:rsid w:val="00DD1565"/>
    <w:rsid w:val="00DD1591"/>
    <w:rsid w:val="00DD18FF"/>
    <w:rsid w:val="00DD5237"/>
    <w:rsid w:val="00DD5DC5"/>
    <w:rsid w:val="00DE0816"/>
    <w:rsid w:val="00DE11A3"/>
    <w:rsid w:val="00DE285B"/>
    <w:rsid w:val="00DE41C0"/>
    <w:rsid w:val="00DE530E"/>
    <w:rsid w:val="00DE537A"/>
    <w:rsid w:val="00DE6588"/>
    <w:rsid w:val="00DE7911"/>
    <w:rsid w:val="00DF000F"/>
    <w:rsid w:val="00DF00DB"/>
    <w:rsid w:val="00DF2002"/>
    <w:rsid w:val="00DF31EC"/>
    <w:rsid w:val="00DF4444"/>
    <w:rsid w:val="00DF4EA4"/>
    <w:rsid w:val="00DF72D4"/>
    <w:rsid w:val="00E003CA"/>
    <w:rsid w:val="00E008A3"/>
    <w:rsid w:val="00E0232B"/>
    <w:rsid w:val="00E028EA"/>
    <w:rsid w:val="00E03071"/>
    <w:rsid w:val="00E03C99"/>
    <w:rsid w:val="00E03D0E"/>
    <w:rsid w:val="00E04C55"/>
    <w:rsid w:val="00E06862"/>
    <w:rsid w:val="00E1173B"/>
    <w:rsid w:val="00E12361"/>
    <w:rsid w:val="00E12C1A"/>
    <w:rsid w:val="00E146F5"/>
    <w:rsid w:val="00E149F8"/>
    <w:rsid w:val="00E16294"/>
    <w:rsid w:val="00E1673B"/>
    <w:rsid w:val="00E206F9"/>
    <w:rsid w:val="00E21C99"/>
    <w:rsid w:val="00E2215D"/>
    <w:rsid w:val="00E24C81"/>
    <w:rsid w:val="00E25C68"/>
    <w:rsid w:val="00E25D5C"/>
    <w:rsid w:val="00E25EE0"/>
    <w:rsid w:val="00E26FB3"/>
    <w:rsid w:val="00E27A38"/>
    <w:rsid w:val="00E301B8"/>
    <w:rsid w:val="00E30B4C"/>
    <w:rsid w:val="00E30D18"/>
    <w:rsid w:val="00E311DF"/>
    <w:rsid w:val="00E32324"/>
    <w:rsid w:val="00E325E0"/>
    <w:rsid w:val="00E33366"/>
    <w:rsid w:val="00E349F4"/>
    <w:rsid w:val="00E366B9"/>
    <w:rsid w:val="00E4034B"/>
    <w:rsid w:val="00E40486"/>
    <w:rsid w:val="00E40CD5"/>
    <w:rsid w:val="00E42617"/>
    <w:rsid w:val="00E434F9"/>
    <w:rsid w:val="00E43B30"/>
    <w:rsid w:val="00E43C93"/>
    <w:rsid w:val="00E44E18"/>
    <w:rsid w:val="00E478DA"/>
    <w:rsid w:val="00E47F35"/>
    <w:rsid w:val="00E505E4"/>
    <w:rsid w:val="00E50958"/>
    <w:rsid w:val="00E5247E"/>
    <w:rsid w:val="00E53AEB"/>
    <w:rsid w:val="00E54D5F"/>
    <w:rsid w:val="00E555FD"/>
    <w:rsid w:val="00E55BA9"/>
    <w:rsid w:val="00E57732"/>
    <w:rsid w:val="00E578CD"/>
    <w:rsid w:val="00E5797F"/>
    <w:rsid w:val="00E60715"/>
    <w:rsid w:val="00E60722"/>
    <w:rsid w:val="00E62085"/>
    <w:rsid w:val="00E63B7F"/>
    <w:rsid w:val="00E64ED9"/>
    <w:rsid w:val="00E65BD0"/>
    <w:rsid w:val="00E65F48"/>
    <w:rsid w:val="00E7064D"/>
    <w:rsid w:val="00E70C95"/>
    <w:rsid w:val="00E7135D"/>
    <w:rsid w:val="00E71FB0"/>
    <w:rsid w:val="00E72170"/>
    <w:rsid w:val="00E72C08"/>
    <w:rsid w:val="00E734FF"/>
    <w:rsid w:val="00E74D86"/>
    <w:rsid w:val="00E751B1"/>
    <w:rsid w:val="00E75C9B"/>
    <w:rsid w:val="00E76840"/>
    <w:rsid w:val="00E85897"/>
    <w:rsid w:val="00E85AA9"/>
    <w:rsid w:val="00E87631"/>
    <w:rsid w:val="00E87CCB"/>
    <w:rsid w:val="00E915B0"/>
    <w:rsid w:val="00E917B7"/>
    <w:rsid w:val="00E929C4"/>
    <w:rsid w:val="00E94091"/>
    <w:rsid w:val="00E94AE0"/>
    <w:rsid w:val="00E9607B"/>
    <w:rsid w:val="00E9639E"/>
    <w:rsid w:val="00E96E05"/>
    <w:rsid w:val="00E96F4A"/>
    <w:rsid w:val="00E97D38"/>
    <w:rsid w:val="00E97DA7"/>
    <w:rsid w:val="00EA08A0"/>
    <w:rsid w:val="00EA1954"/>
    <w:rsid w:val="00EA1C11"/>
    <w:rsid w:val="00EA1CBF"/>
    <w:rsid w:val="00EA1F17"/>
    <w:rsid w:val="00EA1FAF"/>
    <w:rsid w:val="00EA2750"/>
    <w:rsid w:val="00EA5094"/>
    <w:rsid w:val="00EA520A"/>
    <w:rsid w:val="00EA5625"/>
    <w:rsid w:val="00EA61A5"/>
    <w:rsid w:val="00EA751B"/>
    <w:rsid w:val="00EA776B"/>
    <w:rsid w:val="00EA79EE"/>
    <w:rsid w:val="00EB09CD"/>
    <w:rsid w:val="00EB25DF"/>
    <w:rsid w:val="00EB2A8B"/>
    <w:rsid w:val="00EB2DC4"/>
    <w:rsid w:val="00EB3FD1"/>
    <w:rsid w:val="00EB4F0A"/>
    <w:rsid w:val="00EB57AA"/>
    <w:rsid w:val="00EB6894"/>
    <w:rsid w:val="00EB6F23"/>
    <w:rsid w:val="00EB7E10"/>
    <w:rsid w:val="00EC0398"/>
    <w:rsid w:val="00EC1492"/>
    <w:rsid w:val="00EC180B"/>
    <w:rsid w:val="00EC21FD"/>
    <w:rsid w:val="00EC33CE"/>
    <w:rsid w:val="00EC3A27"/>
    <w:rsid w:val="00EC43E4"/>
    <w:rsid w:val="00EC464C"/>
    <w:rsid w:val="00EC5228"/>
    <w:rsid w:val="00EC54B5"/>
    <w:rsid w:val="00EC649F"/>
    <w:rsid w:val="00EC6B26"/>
    <w:rsid w:val="00EC6D8F"/>
    <w:rsid w:val="00EC7087"/>
    <w:rsid w:val="00EC7AFB"/>
    <w:rsid w:val="00ED0888"/>
    <w:rsid w:val="00ED0BEF"/>
    <w:rsid w:val="00ED20CE"/>
    <w:rsid w:val="00ED2802"/>
    <w:rsid w:val="00ED59ED"/>
    <w:rsid w:val="00ED7107"/>
    <w:rsid w:val="00ED7703"/>
    <w:rsid w:val="00ED78CC"/>
    <w:rsid w:val="00EE2F99"/>
    <w:rsid w:val="00EE31FB"/>
    <w:rsid w:val="00EE3B31"/>
    <w:rsid w:val="00EE3BB2"/>
    <w:rsid w:val="00EF044B"/>
    <w:rsid w:val="00EF08C6"/>
    <w:rsid w:val="00EF0E0C"/>
    <w:rsid w:val="00EF19B5"/>
    <w:rsid w:val="00EF2287"/>
    <w:rsid w:val="00EF47DA"/>
    <w:rsid w:val="00EF4DA3"/>
    <w:rsid w:val="00EF51CA"/>
    <w:rsid w:val="00EF5DAE"/>
    <w:rsid w:val="00EF6BE1"/>
    <w:rsid w:val="00EF6FD7"/>
    <w:rsid w:val="00F0185F"/>
    <w:rsid w:val="00F0197A"/>
    <w:rsid w:val="00F03D98"/>
    <w:rsid w:val="00F05CDB"/>
    <w:rsid w:val="00F06A61"/>
    <w:rsid w:val="00F11991"/>
    <w:rsid w:val="00F11ADA"/>
    <w:rsid w:val="00F13921"/>
    <w:rsid w:val="00F13BB5"/>
    <w:rsid w:val="00F1653F"/>
    <w:rsid w:val="00F16B11"/>
    <w:rsid w:val="00F17836"/>
    <w:rsid w:val="00F17A2C"/>
    <w:rsid w:val="00F20BA7"/>
    <w:rsid w:val="00F21B9F"/>
    <w:rsid w:val="00F21C39"/>
    <w:rsid w:val="00F21E76"/>
    <w:rsid w:val="00F223A5"/>
    <w:rsid w:val="00F23F90"/>
    <w:rsid w:val="00F25583"/>
    <w:rsid w:val="00F25733"/>
    <w:rsid w:val="00F2598E"/>
    <w:rsid w:val="00F25E17"/>
    <w:rsid w:val="00F26061"/>
    <w:rsid w:val="00F267FC"/>
    <w:rsid w:val="00F26A9A"/>
    <w:rsid w:val="00F26E54"/>
    <w:rsid w:val="00F27059"/>
    <w:rsid w:val="00F30246"/>
    <w:rsid w:val="00F30478"/>
    <w:rsid w:val="00F3107B"/>
    <w:rsid w:val="00F313CF"/>
    <w:rsid w:val="00F31660"/>
    <w:rsid w:val="00F31797"/>
    <w:rsid w:val="00F33A1B"/>
    <w:rsid w:val="00F3416A"/>
    <w:rsid w:val="00F350FC"/>
    <w:rsid w:val="00F35750"/>
    <w:rsid w:val="00F37FE3"/>
    <w:rsid w:val="00F410EB"/>
    <w:rsid w:val="00F41351"/>
    <w:rsid w:val="00F42798"/>
    <w:rsid w:val="00F43ABD"/>
    <w:rsid w:val="00F43D11"/>
    <w:rsid w:val="00F441B8"/>
    <w:rsid w:val="00F44F7C"/>
    <w:rsid w:val="00F46956"/>
    <w:rsid w:val="00F470CC"/>
    <w:rsid w:val="00F4727F"/>
    <w:rsid w:val="00F50463"/>
    <w:rsid w:val="00F50D69"/>
    <w:rsid w:val="00F52964"/>
    <w:rsid w:val="00F52E9D"/>
    <w:rsid w:val="00F54ADB"/>
    <w:rsid w:val="00F55D52"/>
    <w:rsid w:val="00F5651C"/>
    <w:rsid w:val="00F56D38"/>
    <w:rsid w:val="00F5720C"/>
    <w:rsid w:val="00F572D3"/>
    <w:rsid w:val="00F60B70"/>
    <w:rsid w:val="00F615B1"/>
    <w:rsid w:val="00F62C6C"/>
    <w:rsid w:val="00F63B11"/>
    <w:rsid w:val="00F66822"/>
    <w:rsid w:val="00F670CF"/>
    <w:rsid w:val="00F6766F"/>
    <w:rsid w:val="00F67D39"/>
    <w:rsid w:val="00F71273"/>
    <w:rsid w:val="00F71528"/>
    <w:rsid w:val="00F72DDD"/>
    <w:rsid w:val="00F733A3"/>
    <w:rsid w:val="00F735C2"/>
    <w:rsid w:val="00F753E8"/>
    <w:rsid w:val="00F75B87"/>
    <w:rsid w:val="00F75FD0"/>
    <w:rsid w:val="00F805EC"/>
    <w:rsid w:val="00F80D5D"/>
    <w:rsid w:val="00F81939"/>
    <w:rsid w:val="00F822FF"/>
    <w:rsid w:val="00F83B89"/>
    <w:rsid w:val="00F83C84"/>
    <w:rsid w:val="00F85025"/>
    <w:rsid w:val="00F8581D"/>
    <w:rsid w:val="00F86200"/>
    <w:rsid w:val="00F862B9"/>
    <w:rsid w:val="00F86968"/>
    <w:rsid w:val="00F86A80"/>
    <w:rsid w:val="00F87DD0"/>
    <w:rsid w:val="00F91A8D"/>
    <w:rsid w:val="00F92B3F"/>
    <w:rsid w:val="00F93D73"/>
    <w:rsid w:val="00F94489"/>
    <w:rsid w:val="00F95A3E"/>
    <w:rsid w:val="00F96C61"/>
    <w:rsid w:val="00F97103"/>
    <w:rsid w:val="00F97564"/>
    <w:rsid w:val="00FA0189"/>
    <w:rsid w:val="00FA078F"/>
    <w:rsid w:val="00FA0842"/>
    <w:rsid w:val="00FA209A"/>
    <w:rsid w:val="00FA383F"/>
    <w:rsid w:val="00FA3C59"/>
    <w:rsid w:val="00FA3CF0"/>
    <w:rsid w:val="00FA5813"/>
    <w:rsid w:val="00FA649C"/>
    <w:rsid w:val="00FA71E5"/>
    <w:rsid w:val="00FA7435"/>
    <w:rsid w:val="00FB09AE"/>
    <w:rsid w:val="00FB22C5"/>
    <w:rsid w:val="00FB2C30"/>
    <w:rsid w:val="00FB32DF"/>
    <w:rsid w:val="00FB4A39"/>
    <w:rsid w:val="00FB4C1C"/>
    <w:rsid w:val="00FB6276"/>
    <w:rsid w:val="00FB6643"/>
    <w:rsid w:val="00FB66CF"/>
    <w:rsid w:val="00FB67A6"/>
    <w:rsid w:val="00FB7311"/>
    <w:rsid w:val="00FB74D1"/>
    <w:rsid w:val="00FC0786"/>
    <w:rsid w:val="00FC16D9"/>
    <w:rsid w:val="00FC22BA"/>
    <w:rsid w:val="00FC289C"/>
    <w:rsid w:val="00FC5209"/>
    <w:rsid w:val="00FC5401"/>
    <w:rsid w:val="00FC5606"/>
    <w:rsid w:val="00FC5B09"/>
    <w:rsid w:val="00FC5BF0"/>
    <w:rsid w:val="00FC70B7"/>
    <w:rsid w:val="00FC7B92"/>
    <w:rsid w:val="00FD0F90"/>
    <w:rsid w:val="00FD15AB"/>
    <w:rsid w:val="00FD18B3"/>
    <w:rsid w:val="00FD27A3"/>
    <w:rsid w:val="00FD2BC6"/>
    <w:rsid w:val="00FD2C67"/>
    <w:rsid w:val="00FD2F64"/>
    <w:rsid w:val="00FD3DBB"/>
    <w:rsid w:val="00FD40B0"/>
    <w:rsid w:val="00FD40ED"/>
    <w:rsid w:val="00FD4395"/>
    <w:rsid w:val="00FD4E30"/>
    <w:rsid w:val="00FD5F0D"/>
    <w:rsid w:val="00FD6592"/>
    <w:rsid w:val="00FD70E8"/>
    <w:rsid w:val="00FD76DB"/>
    <w:rsid w:val="00FE083F"/>
    <w:rsid w:val="00FE1963"/>
    <w:rsid w:val="00FE1A4F"/>
    <w:rsid w:val="00FE330D"/>
    <w:rsid w:val="00FE3DE4"/>
    <w:rsid w:val="00FE6F2C"/>
    <w:rsid w:val="00FE7705"/>
    <w:rsid w:val="00FF0EC7"/>
    <w:rsid w:val="00FF103D"/>
    <w:rsid w:val="00FF2D7C"/>
    <w:rsid w:val="00FF32E1"/>
    <w:rsid w:val="00FF35F0"/>
    <w:rsid w:val="00FF449E"/>
    <w:rsid w:val="00FF4D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26792AE7"/>
  <w15:chartTrackingRefBased/>
  <w15:docId w15:val="{9C1A87AC-9C13-445D-9480-39C9FF720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style>
  <w:style w:type="paragraph" w:styleId="1">
    <w:name w:val="heading 1"/>
    <w:basedOn w:val="a2"/>
    <w:next w:val="a2"/>
    <w:link w:val="10"/>
    <w:uiPriority w:val="99"/>
    <w:qFormat/>
    <w:rsid w:val="00EC70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2"/>
    <w:next w:val="a2"/>
    <w:link w:val="20"/>
    <w:uiPriority w:val="9"/>
    <w:unhideWhenUsed/>
    <w:qFormat/>
    <w:rsid w:val="00016CC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0">
    <w:name w:val="heading 3"/>
    <w:basedOn w:val="a2"/>
    <w:next w:val="a2"/>
    <w:link w:val="31"/>
    <w:uiPriority w:val="9"/>
    <w:unhideWhenUsed/>
    <w:qFormat/>
    <w:rsid w:val="001778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2"/>
    <w:next w:val="a2"/>
    <w:link w:val="40"/>
    <w:unhideWhenUsed/>
    <w:qFormat/>
    <w:rsid w:val="0017781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0">
    <w:name w:val="heading 5"/>
    <w:basedOn w:val="a2"/>
    <w:next w:val="a2"/>
    <w:link w:val="51"/>
    <w:uiPriority w:val="9"/>
    <w:unhideWhenUsed/>
    <w:qFormat/>
    <w:rsid w:val="0017781B"/>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uiPriority w:val="9"/>
    <w:unhideWhenUsed/>
    <w:qFormat/>
    <w:rsid w:val="00A57C5F"/>
    <w:pPr>
      <w:keepNext/>
      <w:keepLines/>
      <w:spacing w:before="40" w:after="0"/>
      <w:outlineLvl w:val="5"/>
    </w:pPr>
    <w:rPr>
      <w:rFonts w:asciiTheme="majorHAnsi" w:eastAsiaTheme="majorEastAsia" w:hAnsiTheme="majorHAnsi" w:cstheme="majorBidi"/>
      <w:color w:val="1F3763" w:themeColor="accent1" w:themeShade="7F"/>
    </w:rPr>
  </w:style>
  <w:style w:type="paragraph" w:styleId="9">
    <w:name w:val="heading 9"/>
    <w:basedOn w:val="a2"/>
    <w:next w:val="a2"/>
    <w:link w:val="90"/>
    <w:uiPriority w:val="99"/>
    <w:qFormat/>
    <w:rsid w:val="00904D87"/>
    <w:pPr>
      <w:numPr>
        <w:numId w:val="4"/>
      </w:numPr>
      <w:spacing w:before="240" w:after="60" w:line="240" w:lineRule="auto"/>
      <w:ind w:left="0" w:firstLine="567"/>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Plain Text"/>
    <w:aliases w:val="Знак11, Знак11"/>
    <w:basedOn w:val="a2"/>
    <w:link w:val="11"/>
    <w:rsid w:val="00EB7E10"/>
    <w:pPr>
      <w:spacing w:after="0" w:line="240" w:lineRule="auto"/>
      <w:ind w:firstLine="709"/>
      <w:jc w:val="both"/>
    </w:pPr>
    <w:rPr>
      <w:rFonts w:ascii="Courier New" w:eastAsia="Calibri" w:hAnsi="Courier New" w:cs="Times New Roman"/>
      <w:sz w:val="24"/>
      <w:szCs w:val="24"/>
      <w:lang w:val="x-none" w:eastAsia="ru-RU"/>
    </w:rPr>
  </w:style>
  <w:style w:type="character" w:customStyle="1" w:styleId="a7">
    <w:name w:val="Текст Знак"/>
    <w:basedOn w:val="a3"/>
    <w:uiPriority w:val="99"/>
    <w:semiHidden/>
    <w:rsid w:val="00EB7E10"/>
    <w:rPr>
      <w:rFonts w:ascii="Consolas" w:hAnsi="Consolas"/>
      <w:sz w:val="21"/>
      <w:szCs w:val="21"/>
    </w:rPr>
  </w:style>
  <w:style w:type="character" w:customStyle="1" w:styleId="11">
    <w:name w:val="Текст Знак1"/>
    <w:aliases w:val="Знак11 Знак, Знак11 Знак"/>
    <w:link w:val="a6"/>
    <w:locked/>
    <w:rsid w:val="00EB7E10"/>
    <w:rPr>
      <w:rFonts w:ascii="Courier New" w:eastAsia="Calibri" w:hAnsi="Courier New" w:cs="Times New Roman"/>
      <w:sz w:val="24"/>
      <w:szCs w:val="24"/>
      <w:lang w:val="x-none" w:eastAsia="ru-RU"/>
    </w:rPr>
  </w:style>
  <w:style w:type="paragraph" w:styleId="a8">
    <w:name w:val="header"/>
    <w:aliases w:val="ВерхКолонтитул,Знак22,Знак1,Знак4,Знак23,Знак211,Знак212,Знак24,Balloon Text"/>
    <w:basedOn w:val="a2"/>
    <w:link w:val="a9"/>
    <w:unhideWhenUsed/>
    <w:rsid w:val="00F25733"/>
    <w:pPr>
      <w:tabs>
        <w:tab w:val="center" w:pos="4677"/>
        <w:tab w:val="right" w:pos="9355"/>
      </w:tabs>
      <w:spacing w:after="0" w:line="240" w:lineRule="auto"/>
    </w:pPr>
  </w:style>
  <w:style w:type="character" w:customStyle="1" w:styleId="a9">
    <w:name w:val="Верхний колонтитул Знак"/>
    <w:aliases w:val="ВерхКолонтитул Знак,Знак22 Знак,Знак1 Знак,Знак4 Знак,Знак23 Знак,Знак211 Знак,Знак212 Знак,Знак24 Знак,Balloon Text Знак"/>
    <w:basedOn w:val="a3"/>
    <w:link w:val="a8"/>
    <w:uiPriority w:val="99"/>
    <w:rsid w:val="00F25733"/>
  </w:style>
  <w:style w:type="paragraph" w:styleId="aa">
    <w:name w:val="footer"/>
    <w:basedOn w:val="a2"/>
    <w:link w:val="ab"/>
    <w:uiPriority w:val="99"/>
    <w:unhideWhenUsed/>
    <w:rsid w:val="00F25733"/>
    <w:pPr>
      <w:tabs>
        <w:tab w:val="center" w:pos="4677"/>
        <w:tab w:val="right" w:pos="9355"/>
      </w:tabs>
      <w:spacing w:after="0" w:line="240" w:lineRule="auto"/>
    </w:pPr>
  </w:style>
  <w:style w:type="character" w:customStyle="1" w:styleId="ab">
    <w:name w:val="Нижний колонтитул Знак"/>
    <w:basedOn w:val="a3"/>
    <w:link w:val="aa"/>
    <w:uiPriority w:val="99"/>
    <w:qFormat/>
    <w:rsid w:val="00F25733"/>
  </w:style>
  <w:style w:type="character" w:customStyle="1" w:styleId="10">
    <w:name w:val="Заголовок 1 Знак"/>
    <w:basedOn w:val="a3"/>
    <w:link w:val="1"/>
    <w:rsid w:val="00EC7087"/>
    <w:rPr>
      <w:rFonts w:asciiTheme="majorHAnsi" w:eastAsiaTheme="majorEastAsia" w:hAnsiTheme="majorHAnsi" w:cstheme="majorBidi"/>
      <w:color w:val="2F5496" w:themeColor="accent1" w:themeShade="BF"/>
      <w:sz w:val="32"/>
      <w:szCs w:val="32"/>
    </w:rPr>
  </w:style>
  <w:style w:type="paragraph" w:styleId="ac">
    <w:name w:val="TOC Heading"/>
    <w:basedOn w:val="1"/>
    <w:next w:val="a2"/>
    <w:unhideWhenUsed/>
    <w:qFormat/>
    <w:rsid w:val="00EC7087"/>
    <w:pPr>
      <w:outlineLvl w:val="9"/>
    </w:pPr>
    <w:rPr>
      <w:lang w:eastAsia="ru-RU"/>
    </w:rPr>
  </w:style>
  <w:style w:type="paragraph" w:styleId="a1">
    <w:name w:val="List"/>
    <w:aliases w:val="List Char,Char Char"/>
    <w:basedOn w:val="a2"/>
    <w:link w:val="ad"/>
    <w:qFormat/>
    <w:rsid w:val="004D74C7"/>
    <w:pPr>
      <w:numPr>
        <w:numId w:val="16"/>
      </w:numPr>
      <w:spacing w:after="60" w:line="240" w:lineRule="auto"/>
      <w:jc w:val="both"/>
    </w:pPr>
    <w:rPr>
      <w:rFonts w:ascii="Times New Roman" w:eastAsia="Times New Roman" w:hAnsi="Times New Roman" w:cs="Times New Roman"/>
      <w:snapToGrid w:val="0"/>
      <w:sz w:val="24"/>
      <w:szCs w:val="24"/>
      <w:lang w:val="x-none" w:eastAsia="x-none"/>
    </w:rPr>
  </w:style>
  <w:style w:type="character" w:customStyle="1" w:styleId="ad">
    <w:name w:val="Список Знак"/>
    <w:aliases w:val="List Char Знак,Char Char Знак"/>
    <w:link w:val="a1"/>
    <w:rsid w:val="004D74C7"/>
    <w:rPr>
      <w:rFonts w:ascii="Times New Roman" w:eastAsia="Times New Roman" w:hAnsi="Times New Roman" w:cs="Times New Roman"/>
      <w:snapToGrid w:val="0"/>
      <w:sz w:val="24"/>
      <w:szCs w:val="24"/>
      <w:lang w:val="x-none" w:eastAsia="x-none"/>
    </w:rPr>
  </w:style>
  <w:style w:type="numbering" w:customStyle="1" w:styleId="11111117">
    <w:name w:val="1 / 1.1 / 1.1.117"/>
    <w:basedOn w:val="a5"/>
    <w:next w:val="111111"/>
    <w:rsid w:val="004D74C7"/>
    <w:pPr>
      <w:numPr>
        <w:numId w:val="1"/>
      </w:numPr>
    </w:pPr>
  </w:style>
  <w:style w:type="numbering" w:styleId="111111">
    <w:name w:val="Outline List 2"/>
    <w:basedOn w:val="a5"/>
    <w:uiPriority w:val="99"/>
    <w:semiHidden/>
    <w:unhideWhenUsed/>
    <w:rsid w:val="004D74C7"/>
  </w:style>
  <w:style w:type="character" w:styleId="ae">
    <w:name w:val="Hyperlink"/>
    <w:basedOn w:val="a3"/>
    <w:uiPriority w:val="99"/>
    <w:unhideWhenUsed/>
    <w:rsid w:val="00B128EC"/>
    <w:rPr>
      <w:color w:val="0563C1" w:themeColor="hyperlink"/>
      <w:u w:val="single"/>
    </w:rPr>
  </w:style>
  <w:style w:type="paragraph" w:styleId="af">
    <w:name w:val="List Paragraph"/>
    <w:aliases w:val="обычный,Варианты ответов,Абзац списка11,4,Use Case List Paragraph,ТЗ список,Абзац списка литеральный,List Paragraph,Bullet List,FooterText,numbered,Bullet 1,it_List1,асз.Списка,Абзац основного текста,Абзац списка нумерованный,lp1,Маркер"/>
    <w:basedOn w:val="a2"/>
    <w:link w:val="af0"/>
    <w:uiPriority w:val="1"/>
    <w:qFormat/>
    <w:rsid w:val="00B128EC"/>
    <w:pPr>
      <w:ind w:left="720"/>
      <w:contextualSpacing/>
    </w:pPr>
  </w:style>
  <w:style w:type="character" w:customStyle="1" w:styleId="es-el-code-term">
    <w:name w:val="es-el-code-term"/>
    <w:basedOn w:val="a3"/>
    <w:rsid w:val="002D0836"/>
  </w:style>
  <w:style w:type="paragraph" w:customStyle="1" w:styleId="formattext">
    <w:name w:val="formattext"/>
    <w:rsid w:val="00CC3B9D"/>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12">
    <w:name w:val="toc 1"/>
    <w:basedOn w:val="a2"/>
    <w:next w:val="a2"/>
    <w:autoRedefine/>
    <w:uiPriority w:val="39"/>
    <w:unhideWhenUsed/>
    <w:rsid w:val="00BE3BEA"/>
    <w:pPr>
      <w:tabs>
        <w:tab w:val="right" w:leader="dot" w:pos="9345"/>
      </w:tabs>
      <w:spacing w:after="100" w:line="240" w:lineRule="auto"/>
      <w:jc w:val="both"/>
    </w:pPr>
    <w:rPr>
      <w:rFonts w:ascii="Times New Roman" w:hAnsi="Times New Roman"/>
      <w:b/>
      <w:bCs/>
      <w:smallCaps/>
      <w:noProof/>
      <w:sz w:val="24"/>
    </w:rPr>
  </w:style>
  <w:style w:type="character" w:customStyle="1" w:styleId="20">
    <w:name w:val="Заголовок 2 Знак"/>
    <w:basedOn w:val="a3"/>
    <w:link w:val="2"/>
    <w:uiPriority w:val="9"/>
    <w:rsid w:val="00016CC4"/>
    <w:rPr>
      <w:rFonts w:asciiTheme="majorHAnsi" w:eastAsiaTheme="majorEastAsia" w:hAnsiTheme="majorHAnsi" w:cstheme="majorBidi"/>
      <w:color w:val="2F5496" w:themeColor="accent1" w:themeShade="BF"/>
      <w:sz w:val="26"/>
      <w:szCs w:val="26"/>
    </w:rPr>
  </w:style>
  <w:style w:type="paragraph" w:customStyle="1" w:styleId="a0">
    <w:name w:val="Номер таблицы"/>
    <w:basedOn w:val="a2"/>
    <w:qFormat/>
    <w:rsid w:val="00CB3B84"/>
    <w:pPr>
      <w:numPr>
        <w:numId w:val="2"/>
      </w:numPr>
      <w:spacing w:after="0" w:line="360" w:lineRule="auto"/>
      <w:ind w:left="360"/>
      <w:jc w:val="right"/>
    </w:pPr>
    <w:rPr>
      <w:rFonts w:ascii="Times New Roman" w:eastAsia="Times New Roman" w:hAnsi="Times New Roman" w:cs="Times New Roman"/>
      <w:sz w:val="24"/>
      <w:szCs w:val="24"/>
      <w:lang w:eastAsia="ru-RU"/>
    </w:rPr>
  </w:style>
  <w:style w:type="table" w:styleId="af1">
    <w:name w:val="Table Grid"/>
    <w:aliases w:val="Table Grid Report,OTR,Tab Border"/>
    <w:basedOn w:val="a4"/>
    <w:uiPriority w:val="39"/>
    <w:rsid w:val="00CB3B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2"/>
    <w:next w:val="a2"/>
    <w:autoRedefine/>
    <w:uiPriority w:val="39"/>
    <w:unhideWhenUsed/>
    <w:rsid w:val="00A14491"/>
    <w:pPr>
      <w:spacing w:after="0" w:line="240" w:lineRule="auto"/>
      <w:ind w:left="221"/>
    </w:pPr>
    <w:rPr>
      <w:rFonts w:ascii="Times New Roman" w:hAnsi="Times New Roman"/>
      <w:sz w:val="24"/>
    </w:rPr>
  </w:style>
  <w:style w:type="paragraph" w:styleId="a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1"/>
    <w:basedOn w:val="a2"/>
    <w:link w:val="af3"/>
    <w:uiPriority w:val="99"/>
    <w:unhideWhenUsed/>
    <w:qFormat/>
    <w:rsid w:val="00907A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w:basedOn w:val="a3"/>
    <w:rsid w:val="00A26F4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table" w:customStyle="1" w:styleId="TableGrid">
    <w:name w:val="TableGrid"/>
    <w:rsid w:val="006662B1"/>
    <w:pPr>
      <w:spacing w:after="0" w:line="240" w:lineRule="auto"/>
    </w:pPr>
    <w:rPr>
      <w:rFonts w:eastAsiaTheme="minorEastAsia"/>
      <w:lang w:eastAsia="ru-RU"/>
    </w:rPr>
    <w:tblPr>
      <w:tblCellMar>
        <w:top w:w="0" w:type="dxa"/>
        <w:left w:w="0" w:type="dxa"/>
        <w:bottom w:w="0" w:type="dxa"/>
        <w:right w:w="0" w:type="dxa"/>
      </w:tblCellMar>
    </w:tblPr>
  </w:style>
  <w:style w:type="paragraph" w:styleId="af4">
    <w:name w:val="footnote text"/>
    <w:basedOn w:val="a2"/>
    <w:link w:val="af5"/>
    <w:uiPriority w:val="99"/>
    <w:semiHidden/>
    <w:unhideWhenUsed/>
    <w:rsid w:val="00575E1F"/>
    <w:pPr>
      <w:spacing w:after="0" w:line="240" w:lineRule="auto"/>
    </w:pPr>
    <w:rPr>
      <w:sz w:val="20"/>
      <w:szCs w:val="20"/>
    </w:rPr>
  </w:style>
  <w:style w:type="character" w:customStyle="1" w:styleId="af5">
    <w:name w:val="Текст сноски Знак"/>
    <w:basedOn w:val="a3"/>
    <w:link w:val="af4"/>
    <w:uiPriority w:val="99"/>
    <w:semiHidden/>
    <w:rsid w:val="00575E1F"/>
    <w:rPr>
      <w:sz w:val="20"/>
      <w:szCs w:val="20"/>
    </w:rPr>
  </w:style>
  <w:style w:type="character" w:styleId="af6">
    <w:name w:val="footnote reference"/>
    <w:basedOn w:val="a3"/>
    <w:uiPriority w:val="99"/>
    <w:semiHidden/>
    <w:unhideWhenUsed/>
    <w:rsid w:val="00575E1F"/>
    <w:rPr>
      <w:vertAlign w:val="superscript"/>
    </w:rPr>
  </w:style>
  <w:style w:type="paragraph" w:styleId="af7">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2"/>
    <w:next w:val="a2"/>
    <w:link w:val="af8"/>
    <w:uiPriority w:val="35"/>
    <w:unhideWhenUsed/>
    <w:qFormat/>
    <w:rsid w:val="00E16294"/>
    <w:pPr>
      <w:spacing w:after="200" w:line="240" w:lineRule="auto"/>
    </w:pPr>
    <w:rPr>
      <w:i/>
      <w:iCs/>
      <w:color w:val="44546A" w:themeColor="text2"/>
      <w:sz w:val="18"/>
      <w:szCs w:val="18"/>
    </w:rPr>
  </w:style>
  <w:style w:type="paragraph" w:customStyle="1" w:styleId="af9">
    <w:name w:val="_Обычный"/>
    <w:basedOn w:val="a2"/>
    <w:link w:val="afa"/>
    <w:qFormat/>
    <w:rsid w:val="00D64555"/>
    <w:pPr>
      <w:spacing w:before="120" w:after="120" w:line="360" w:lineRule="auto"/>
      <w:contextualSpacing/>
    </w:pPr>
    <w:rPr>
      <w:rFonts w:ascii="Times New Roman" w:eastAsia="Times New Roman" w:hAnsi="Times New Roman" w:cs="Times New Roman"/>
      <w:iCs/>
      <w:sz w:val="26"/>
      <w:szCs w:val="26"/>
      <w:lang w:eastAsia="ru-RU"/>
    </w:rPr>
  </w:style>
  <w:style w:type="character" w:customStyle="1" w:styleId="afa">
    <w:name w:val="_Обычный Знак"/>
    <w:link w:val="af9"/>
    <w:rsid w:val="00D64555"/>
    <w:rPr>
      <w:rFonts w:ascii="Times New Roman" w:eastAsia="Times New Roman" w:hAnsi="Times New Roman" w:cs="Times New Roman"/>
      <w:iCs/>
      <w:sz w:val="26"/>
      <w:szCs w:val="26"/>
      <w:lang w:eastAsia="ru-RU"/>
    </w:rPr>
  </w:style>
  <w:style w:type="paragraph" w:styleId="afb">
    <w:name w:val="No Spacing"/>
    <w:link w:val="afc"/>
    <w:uiPriority w:val="1"/>
    <w:qFormat/>
    <w:rsid w:val="00D64555"/>
    <w:pPr>
      <w:spacing w:after="0" w:line="240" w:lineRule="auto"/>
    </w:pPr>
    <w:rPr>
      <w:rFonts w:ascii="Calibri" w:eastAsia="Times New Roman" w:hAnsi="Calibri" w:cs="Calibri"/>
      <w:lang w:eastAsia="ru-RU"/>
    </w:rPr>
  </w:style>
  <w:style w:type="character" w:customStyle="1" w:styleId="afc">
    <w:name w:val="Без интервала Знак"/>
    <w:link w:val="afb"/>
    <w:uiPriority w:val="1"/>
    <w:rsid w:val="00D64555"/>
    <w:rPr>
      <w:rFonts w:ascii="Calibri" w:eastAsia="Times New Roman" w:hAnsi="Calibri" w:cs="Calibri"/>
      <w:lang w:eastAsia="ru-RU"/>
    </w:rPr>
  </w:style>
  <w:style w:type="paragraph" w:styleId="a">
    <w:name w:val="List Bullet"/>
    <w:basedOn w:val="a2"/>
    <w:rsid w:val="00A4012A"/>
    <w:pPr>
      <w:numPr>
        <w:numId w:val="3"/>
      </w:numPr>
      <w:spacing w:after="0" w:line="240" w:lineRule="auto"/>
      <w:contextualSpacing/>
    </w:pPr>
    <w:rPr>
      <w:rFonts w:ascii="Courier New" w:eastAsia="Times New Roman" w:hAnsi="Courier New" w:cs="Courier New"/>
      <w:sz w:val="20"/>
      <w:szCs w:val="20"/>
      <w:lang w:eastAsia="ru-RU"/>
    </w:rPr>
  </w:style>
  <w:style w:type="character" w:styleId="afd">
    <w:name w:val="Placeholder Text"/>
    <w:basedOn w:val="a3"/>
    <w:uiPriority w:val="99"/>
    <w:semiHidden/>
    <w:rsid w:val="007E672D"/>
    <w:rPr>
      <w:color w:val="808080"/>
    </w:rPr>
  </w:style>
  <w:style w:type="character" w:customStyle="1" w:styleId="a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1 Знак"/>
    <w:link w:val="af2"/>
    <w:locked/>
    <w:rsid w:val="00F06A61"/>
    <w:rPr>
      <w:rFonts w:ascii="Times New Roman" w:eastAsia="Times New Roman" w:hAnsi="Times New Roman" w:cs="Times New Roman"/>
      <w:sz w:val="24"/>
      <w:szCs w:val="24"/>
      <w:lang w:eastAsia="ru-RU"/>
    </w:rPr>
  </w:style>
  <w:style w:type="paragraph" w:styleId="afe">
    <w:name w:val="Body Text"/>
    <w:aliases w:val="Основной текст Знак Знак Знак Знак Знак Знак Знак,Основной текст Знак1 Знак Знак,Основной текст Знак Знак Знак Знак,Основной текст Знак Знак Знак Знак Знак Знак1,Основной текст Знак1 Знак, Знак1 Знак,Body Text2"/>
    <w:basedOn w:val="a2"/>
    <w:link w:val="aff"/>
    <w:rsid w:val="00F06A61"/>
    <w:pPr>
      <w:spacing w:after="120" w:line="240" w:lineRule="auto"/>
    </w:pPr>
    <w:rPr>
      <w:rFonts w:ascii="Times New Roman" w:eastAsia="Times New Roman" w:hAnsi="Times New Roman" w:cs="Times New Roman"/>
      <w:sz w:val="20"/>
      <w:szCs w:val="20"/>
      <w:lang w:eastAsia="ru-RU"/>
    </w:rPr>
  </w:style>
  <w:style w:type="character" w:customStyle="1" w:styleId="aff">
    <w:name w:val="Основной текст Знак"/>
    <w:aliases w:val="Основной текст Знак Знак Знак Знак Знак Знак Знак Знак1,Основной текст Знак1 Знак Знак Знак1,Основной текст Знак Знак Знак Знак Знак1,Основной текст Знак Знак Знак Знак Знак Знак1 Знак1,Основной текст Знак1 Знак Знак2,Body Text2 Знак"/>
    <w:basedOn w:val="a3"/>
    <w:link w:val="afe"/>
    <w:uiPriority w:val="99"/>
    <w:rsid w:val="00F06A61"/>
    <w:rPr>
      <w:rFonts w:ascii="Times New Roman" w:eastAsia="Times New Roman" w:hAnsi="Times New Roman" w:cs="Times New Roman"/>
      <w:sz w:val="20"/>
      <w:szCs w:val="20"/>
      <w:lang w:eastAsia="ru-RU"/>
    </w:rPr>
  </w:style>
  <w:style w:type="character" w:styleId="aff0">
    <w:name w:val="annotation reference"/>
    <w:basedOn w:val="a3"/>
    <w:uiPriority w:val="99"/>
    <w:semiHidden/>
    <w:unhideWhenUsed/>
    <w:rsid w:val="00226430"/>
    <w:rPr>
      <w:sz w:val="16"/>
      <w:szCs w:val="16"/>
    </w:rPr>
  </w:style>
  <w:style w:type="paragraph" w:styleId="aff1">
    <w:name w:val="annotation text"/>
    <w:basedOn w:val="a2"/>
    <w:link w:val="aff2"/>
    <w:uiPriority w:val="99"/>
    <w:semiHidden/>
    <w:unhideWhenUsed/>
    <w:rsid w:val="00226430"/>
    <w:pPr>
      <w:spacing w:line="240" w:lineRule="auto"/>
    </w:pPr>
    <w:rPr>
      <w:sz w:val="20"/>
      <w:szCs w:val="20"/>
    </w:rPr>
  </w:style>
  <w:style w:type="character" w:customStyle="1" w:styleId="aff2">
    <w:name w:val="Текст примечания Знак"/>
    <w:basedOn w:val="a3"/>
    <w:link w:val="aff1"/>
    <w:uiPriority w:val="99"/>
    <w:semiHidden/>
    <w:rsid w:val="00226430"/>
    <w:rPr>
      <w:sz w:val="20"/>
      <w:szCs w:val="20"/>
    </w:rPr>
  </w:style>
  <w:style w:type="paragraph" w:styleId="aff3">
    <w:name w:val="annotation subject"/>
    <w:basedOn w:val="aff1"/>
    <w:next w:val="aff1"/>
    <w:link w:val="aff4"/>
    <w:uiPriority w:val="99"/>
    <w:semiHidden/>
    <w:unhideWhenUsed/>
    <w:rsid w:val="00226430"/>
    <w:rPr>
      <w:b/>
      <w:bCs/>
    </w:rPr>
  </w:style>
  <w:style w:type="character" w:customStyle="1" w:styleId="aff4">
    <w:name w:val="Тема примечания Знак"/>
    <w:basedOn w:val="aff2"/>
    <w:link w:val="aff3"/>
    <w:uiPriority w:val="99"/>
    <w:semiHidden/>
    <w:rsid w:val="00226430"/>
    <w:rPr>
      <w:b/>
      <w:bCs/>
      <w:sz w:val="20"/>
      <w:szCs w:val="20"/>
    </w:rPr>
  </w:style>
  <w:style w:type="paragraph" w:styleId="aff5">
    <w:name w:val="Balloon Text"/>
    <w:basedOn w:val="a2"/>
    <w:link w:val="aff6"/>
    <w:uiPriority w:val="99"/>
    <w:unhideWhenUsed/>
    <w:rsid w:val="00226430"/>
    <w:pPr>
      <w:spacing w:after="0" w:line="240" w:lineRule="auto"/>
    </w:pPr>
    <w:rPr>
      <w:rFonts w:ascii="Segoe UI" w:hAnsi="Segoe UI" w:cs="Segoe UI"/>
      <w:sz w:val="18"/>
      <w:szCs w:val="18"/>
    </w:rPr>
  </w:style>
  <w:style w:type="character" w:customStyle="1" w:styleId="aff6">
    <w:name w:val="Текст выноски Знак"/>
    <w:basedOn w:val="a3"/>
    <w:link w:val="aff5"/>
    <w:uiPriority w:val="99"/>
    <w:semiHidden/>
    <w:rsid w:val="00226430"/>
    <w:rPr>
      <w:rFonts w:ascii="Segoe UI" w:hAnsi="Segoe UI" w:cs="Segoe UI"/>
      <w:sz w:val="18"/>
      <w:szCs w:val="18"/>
    </w:rPr>
  </w:style>
  <w:style w:type="character" w:customStyle="1" w:styleId="90">
    <w:name w:val="Заголовок 9 Знак"/>
    <w:basedOn w:val="a3"/>
    <w:link w:val="9"/>
    <w:uiPriority w:val="99"/>
    <w:rsid w:val="00904D87"/>
    <w:rPr>
      <w:rFonts w:ascii="Arial" w:eastAsia="Times New Roman" w:hAnsi="Arial" w:cs="Arial"/>
      <w:lang w:eastAsia="ru-RU"/>
    </w:rPr>
  </w:style>
  <w:style w:type="paragraph" w:customStyle="1" w:styleId="aff7">
    <w:name w:val="Абзац"/>
    <w:basedOn w:val="a2"/>
    <w:link w:val="aff8"/>
    <w:qFormat/>
    <w:rsid w:val="00904D87"/>
    <w:pPr>
      <w:spacing w:before="120" w:after="60" w:line="240" w:lineRule="auto"/>
      <w:ind w:firstLine="567"/>
      <w:jc w:val="both"/>
    </w:pPr>
    <w:rPr>
      <w:rFonts w:ascii="Times New Roman" w:eastAsia="Calibri" w:hAnsi="Times New Roman" w:cs="Times New Roman"/>
      <w:sz w:val="24"/>
      <w:szCs w:val="20"/>
      <w:lang w:eastAsia="ru-RU"/>
    </w:rPr>
  </w:style>
  <w:style w:type="character" w:customStyle="1" w:styleId="aff8">
    <w:name w:val="Абзац Знак"/>
    <w:link w:val="aff7"/>
    <w:qFormat/>
    <w:locked/>
    <w:rsid w:val="00904D87"/>
    <w:rPr>
      <w:rFonts w:ascii="Times New Roman" w:eastAsia="Calibri" w:hAnsi="Times New Roman" w:cs="Times New Roman"/>
      <w:sz w:val="24"/>
      <w:szCs w:val="20"/>
      <w:lang w:eastAsia="ru-RU"/>
    </w:rPr>
  </w:style>
  <w:style w:type="character" w:styleId="aff9">
    <w:name w:val="Strong"/>
    <w:basedOn w:val="a3"/>
    <w:qFormat/>
    <w:rsid w:val="0082793C"/>
    <w:rPr>
      <w:b/>
      <w:bCs/>
    </w:rPr>
  </w:style>
  <w:style w:type="paragraph" w:customStyle="1" w:styleId="ConsPlusNormal">
    <w:name w:val="ConsPlusNormal"/>
    <w:link w:val="ConsPlusNormal0"/>
    <w:qFormat/>
    <w:rsid w:val="0082793C"/>
    <w:pPr>
      <w:autoSpaceDE w:val="0"/>
      <w:autoSpaceDN w:val="0"/>
      <w:adjustRightInd w:val="0"/>
      <w:spacing w:after="0" w:line="240" w:lineRule="auto"/>
    </w:pPr>
    <w:rPr>
      <w:rFonts w:ascii="Arial" w:eastAsia="Calibri" w:hAnsi="Arial" w:cs="Arial"/>
      <w:sz w:val="20"/>
      <w:szCs w:val="20"/>
      <w:lang w:eastAsia="ru-RU"/>
    </w:rPr>
  </w:style>
  <w:style w:type="paragraph" w:customStyle="1" w:styleId="S">
    <w:name w:val="S_Обычный"/>
    <w:basedOn w:val="a2"/>
    <w:link w:val="S0"/>
    <w:qFormat/>
    <w:rsid w:val="002A5A4B"/>
    <w:pPr>
      <w:spacing w:after="0" w:line="360" w:lineRule="auto"/>
      <w:ind w:firstLine="709"/>
      <w:jc w:val="both"/>
    </w:pPr>
    <w:rPr>
      <w:rFonts w:ascii="Calibri" w:eastAsia="Calibri" w:hAnsi="Calibri" w:cs="Times New Roman"/>
      <w:sz w:val="24"/>
      <w:szCs w:val="24"/>
      <w:lang w:val="x-none" w:eastAsia="x-none"/>
    </w:rPr>
  </w:style>
  <w:style w:type="character" w:customStyle="1" w:styleId="S0">
    <w:name w:val="S_Обычный Знак"/>
    <w:link w:val="S"/>
    <w:locked/>
    <w:rsid w:val="002A5A4B"/>
    <w:rPr>
      <w:rFonts w:ascii="Calibri" w:eastAsia="Calibri" w:hAnsi="Calibri" w:cs="Times New Roman"/>
      <w:sz w:val="24"/>
      <w:szCs w:val="24"/>
      <w:lang w:val="x-none" w:eastAsia="x-none"/>
    </w:rPr>
  </w:style>
  <w:style w:type="paragraph" w:customStyle="1" w:styleId="S1">
    <w:name w:val="S_Обычный в таблице"/>
    <w:basedOn w:val="a2"/>
    <w:link w:val="S2"/>
    <w:rsid w:val="002A5A4B"/>
    <w:pPr>
      <w:spacing w:after="0" w:line="360" w:lineRule="auto"/>
      <w:jc w:val="center"/>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125F4C"/>
    <w:rPr>
      <w:rFonts w:ascii="Arial" w:eastAsia="Calibri" w:hAnsi="Arial" w:cs="Arial"/>
      <w:sz w:val="20"/>
      <w:szCs w:val="20"/>
      <w:lang w:eastAsia="ru-RU"/>
    </w:rPr>
  </w:style>
  <w:style w:type="paragraph" w:customStyle="1" w:styleId="32">
    <w:name w:val="Заголовок М3"/>
    <w:basedOn w:val="a2"/>
    <w:link w:val="33"/>
    <w:qFormat/>
    <w:rsid w:val="00125F4C"/>
    <w:pPr>
      <w:keepNext/>
      <w:tabs>
        <w:tab w:val="num" w:pos="0"/>
        <w:tab w:val="right" w:leader="dot" w:pos="9540"/>
      </w:tabs>
      <w:spacing w:before="100" w:beforeAutospacing="1" w:after="100" w:afterAutospacing="1" w:line="240" w:lineRule="auto"/>
      <w:jc w:val="center"/>
      <w:outlineLvl w:val="0"/>
    </w:pPr>
    <w:rPr>
      <w:rFonts w:ascii="Times New Roman" w:eastAsia="Calibri" w:hAnsi="Times New Roman" w:cs="Times New Roman"/>
      <w:b/>
      <w:bCs/>
      <w:color w:val="000000"/>
      <w:sz w:val="28"/>
      <w:szCs w:val="20"/>
      <w:lang w:val="x-none" w:eastAsia="x-none"/>
    </w:rPr>
  </w:style>
  <w:style w:type="character" w:customStyle="1" w:styleId="33">
    <w:name w:val="Заголовок М3 Знак"/>
    <w:link w:val="32"/>
    <w:rsid w:val="00125F4C"/>
    <w:rPr>
      <w:rFonts w:ascii="Times New Roman" w:eastAsia="Calibri" w:hAnsi="Times New Roman" w:cs="Times New Roman"/>
      <w:b/>
      <w:bCs/>
      <w:color w:val="000000"/>
      <w:sz w:val="28"/>
      <w:szCs w:val="20"/>
      <w:lang w:val="x-none" w:eastAsia="x-none"/>
    </w:rPr>
  </w:style>
  <w:style w:type="character" w:styleId="affa">
    <w:name w:val="FollowedHyperlink"/>
    <w:basedOn w:val="a3"/>
    <w:uiPriority w:val="99"/>
    <w:semiHidden/>
    <w:unhideWhenUsed/>
    <w:rsid w:val="0017032D"/>
    <w:rPr>
      <w:color w:val="954F72" w:themeColor="followedHyperlink"/>
      <w:u w:val="single"/>
    </w:rPr>
  </w:style>
  <w:style w:type="paragraph" w:customStyle="1" w:styleId="23">
    <w:name w:val="Заголовок М2"/>
    <w:basedOn w:val="a2"/>
    <w:link w:val="24"/>
    <w:qFormat/>
    <w:rsid w:val="00F13BB5"/>
    <w:pPr>
      <w:keepNext/>
      <w:tabs>
        <w:tab w:val="left" w:pos="1620"/>
        <w:tab w:val="right" w:leader="dot" w:pos="9540"/>
      </w:tabs>
      <w:spacing w:before="100" w:beforeAutospacing="1" w:after="100" w:afterAutospacing="1" w:line="276" w:lineRule="auto"/>
      <w:ind w:left="360"/>
      <w:jc w:val="center"/>
      <w:outlineLvl w:val="0"/>
    </w:pPr>
    <w:rPr>
      <w:rFonts w:ascii="Times New Roman" w:eastAsia="Calibri" w:hAnsi="Times New Roman" w:cs="Times New Roman"/>
      <w:color w:val="000000"/>
      <w:sz w:val="28"/>
      <w:szCs w:val="20"/>
      <w:lang w:val="x-none" w:eastAsia="x-none"/>
    </w:rPr>
  </w:style>
  <w:style w:type="character" w:customStyle="1" w:styleId="24">
    <w:name w:val="Заголовок М2 Знак"/>
    <w:link w:val="23"/>
    <w:rsid w:val="00F13BB5"/>
    <w:rPr>
      <w:rFonts w:ascii="Times New Roman" w:eastAsia="Calibri" w:hAnsi="Times New Roman" w:cs="Times New Roman"/>
      <w:color w:val="000000"/>
      <w:sz w:val="28"/>
      <w:szCs w:val="20"/>
      <w:lang w:val="x-none" w:eastAsia="x-none"/>
    </w:rPr>
  </w:style>
  <w:style w:type="paragraph" w:customStyle="1" w:styleId="affb">
    <w:name w:val="Генплан"/>
    <w:basedOn w:val="a2"/>
    <w:rsid w:val="00A90B06"/>
    <w:pPr>
      <w:tabs>
        <w:tab w:val="left" w:pos="7797"/>
      </w:tabs>
      <w:spacing w:after="0" w:line="360" w:lineRule="auto"/>
      <w:jc w:val="center"/>
    </w:pPr>
    <w:rPr>
      <w:rFonts w:ascii="Times New Roman" w:eastAsia="Times New Roman" w:hAnsi="Times New Roman" w:cs="Times New Roman"/>
      <w:b/>
      <w:bCs/>
      <w:sz w:val="32"/>
      <w:szCs w:val="32"/>
      <w:lang w:eastAsia="ru-RU"/>
    </w:rPr>
  </w:style>
  <w:style w:type="paragraph" w:customStyle="1" w:styleId="110">
    <w:name w:val="Табличный_боковик_11"/>
    <w:link w:val="111"/>
    <w:qFormat/>
    <w:rsid w:val="00877AA7"/>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77AA7"/>
    <w:rPr>
      <w:rFonts w:ascii="Times New Roman" w:eastAsia="Times New Roman" w:hAnsi="Times New Roman" w:cs="Times New Roman"/>
      <w:szCs w:val="24"/>
      <w:lang w:eastAsia="ru-RU"/>
    </w:rPr>
  </w:style>
  <w:style w:type="character" w:customStyle="1" w:styleId="af0">
    <w:name w:val="Абзац списка Знак"/>
    <w:aliases w:val="обычный Знак,Варианты ответов Знак,Абзац списка11 Знак,4 Знак,Use Case List Paragraph Знак,ТЗ список Знак,Абзац списка литеральный Знак,List Paragraph Знак,Bullet List Знак,FooterText Знак,numbered Знак,Bullet 1 Знак,it_List1 Знак"/>
    <w:link w:val="af"/>
    <w:uiPriority w:val="34"/>
    <w:qFormat/>
    <w:locked/>
    <w:rsid w:val="009C42FF"/>
  </w:style>
  <w:style w:type="character" w:customStyle="1" w:styleId="11pt">
    <w:name w:val="Основной текст + 11 pt"/>
    <w:rsid w:val="009C42FF"/>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rPr>
  </w:style>
  <w:style w:type="character" w:customStyle="1" w:styleId="14">
    <w:name w:val="14 Обычный Знак"/>
    <w:link w:val="140"/>
    <w:locked/>
    <w:rsid w:val="00EA5094"/>
    <w:rPr>
      <w:rFonts w:ascii="Times New Roman" w:eastAsia="Times New Roman" w:hAnsi="Times New Roman" w:cs="Times New Roman"/>
      <w:sz w:val="28"/>
      <w:szCs w:val="28"/>
      <w:lang w:val="x-none" w:eastAsia="x-none"/>
    </w:rPr>
  </w:style>
  <w:style w:type="paragraph" w:customStyle="1" w:styleId="140">
    <w:name w:val="14 Обычный"/>
    <w:basedOn w:val="a2"/>
    <w:link w:val="14"/>
    <w:qFormat/>
    <w:rsid w:val="00EA5094"/>
    <w:pPr>
      <w:spacing w:after="0" w:line="240" w:lineRule="auto"/>
      <w:jc w:val="center"/>
    </w:pPr>
    <w:rPr>
      <w:rFonts w:ascii="Times New Roman" w:eastAsia="Times New Roman" w:hAnsi="Times New Roman" w:cs="Times New Roman"/>
      <w:sz w:val="28"/>
      <w:szCs w:val="28"/>
      <w:lang w:val="x-none" w:eastAsia="x-none"/>
    </w:rPr>
  </w:style>
  <w:style w:type="paragraph" w:customStyle="1" w:styleId="5">
    <w:name w:val="Абзац списка5"/>
    <w:basedOn w:val="af"/>
    <w:qFormat/>
    <w:rsid w:val="00BC49BE"/>
    <w:pPr>
      <w:widowControl w:val="0"/>
      <w:numPr>
        <w:numId w:val="5"/>
      </w:numPr>
      <w:shd w:val="clear" w:color="auto" w:fill="FFFFFF"/>
      <w:tabs>
        <w:tab w:val="left" w:pos="993"/>
      </w:tabs>
      <w:suppressAutoHyphens/>
      <w:autoSpaceDE w:val="0"/>
      <w:spacing w:after="0" w:line="240" w:lineRule="auto"/>
      <w:ind w:left="0" w:firstLine="709"/>
      <w:jc w:val="both"/>
    </w:pPr>
    <w:rPr>
      <w:rFonts w:ascii="Times New Roman" w:eastAsia="SimSun" w:hAnsi="Times New Roman" w:cs="Times New Roman"/>
      <w:sz w:val="28"/>
      <w:szCs w:val="28"/>
      <w:lang w:eastAsia="ar-SA"/>
    </w:rPr>
  </w:style>
  <w:style w:type="paragraph" w:customStyle="1" w:styleId="510">
    <w:name w:val="Абзац списка51"/>
    <w:basedOn w:val="5"/>
    <w:uiPriority w:val="34"/>
    <w:qFormat/>
    <w:rsid w:val="00BC49BE"/>
    <w:pPr>
      <w:tabs>
        <w:tab w:val="clear" w:pos="993"/>
        <w:tab w:val="left" w:pos="325"/>
      </w:tabs>
      <w:ind w:firstLine="0"/>
    </w:pPr>
    <w:rPr>
      <w:sz w:val="24"/>
      <w:szCs w:val="24"/>
    </w:rPr>
  </w:style>
  <w:style w:type="paragraph" w:customStyle="1" w:styleId="120">
    <w:name w:val="Таблица 12"/>
    <w:basedOn w:val="a2"/>
    <w:link w:val="121"/>
    <w:qFormat/>
    <w:rsid w:val="00BC49BE"/>
    <w:pPr>
      <w:widowControl w:val="0"/>
      <w:shd w:val="clear" w:color="auto" w:fill="FFFFFF"/>
      <w:suppressAutoHyphens/>
      <w:autoSpaceDE w:val="0"/>
      <w:spacing w:after="0" w:line="240" w:lineRule="auto"/>
    </w:pPr>
    <w:rPr>
      <w:rFonts w:ascii="Times New Roman" w:eastAsia="Calibri" w:hAnsi="Times New Roman" w:cs="Times New Roman"/>
      <w:sz w:val="24"/>
      <w:szCs w:val="24"/>
    </w:rPr>
  </w:style>
  <w:style w:type="character" w:customStyle="1" w:styleId="121">
    <w:name w:val="Таблица 12 Знак"/>
    <w:basedOn w:val="a3"/>
    <w:link w:val="120"/>
    <w:rsid w:val="00BC49BE"/>
    <w:rPr>
      <w:rFonts w:ascii="Times New Roman" w:eastAsia="Calibri" w:hAnsi="Times New Roman" w:cs="Times New Roman"/>
      <w:sz w:val="24"/>
      <w:szCs w:val="24"/>
      <w:shd w:val="clear" w:color="auto" w:fill="FFFFFF"/>
    </w:rPr>
  </w:style>
  <w:style w:type="paragraph" w:customStyle="1" w:styleId="affc">
    <w:name w:val="Табличный_название"/>
    <w:basedOn w:val="a2"/>
    <w:uiPriority w:val="99"/>
    <w:qFormat/>
    <w:rsid w:val="00BC49BE"/>
    <w:pPr>
      <w:suppressAutoHyphens/>
      <w:spacing w:before="120" w:after="120" w:line="240" w:lineRule="auto"/>
      <w:ind w:firstLine="709"/>
      <w:jc w:val="both"/>
    </w:pPr>
    <w:rPr>
      <w:rFonts w:ascii="Times New Roman" w:eastAsia="Calibri" w:hAnsi="Times New Roman" w:cs="Times New Roman"/>
      <w:sz w:val="28"/>
      <w:szCs w:val="20"/>
      <w:lang w:eastAsia="zh-CN"/>
    </w:rPr>
  </w:style>
  <w:style w:type="paragraph" w:styleId="34">
    <w:name w:val="Body Text Indent 3"/>
    <w:basedOn w:val="a2"/>
    <w:link w:val="35"/>
    <w:semiHidden/>
    <w:unhideWhenUsed/>
    <w:rsid w:val="0017781B"/>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5">
    <w:name w:val="Основной текст с отступом 3 Знак"/>
    <w:basedOn w:val="a3"/>
    <w:link w:val="34"/>
    <w:semiHidden/>
    <w:rsid w:val="0017781B"/>
    <w:rPr>
      <w:rFonts w:ascii="Times New Roman" w:eastAsia="Times New Roman" w:hAnsi="Times New Roman" w:cs="Times New Roman"/>
      <w:sz w:val="16"/>
      <w:szCs w:val="16"/>
      <w:lang w:val="x-none" w:eastAsia="x-none"/>
    </w:rPr>
  </w:style>
  <w:style w:type="character" w:customStyle="1" w:styleId="141">
    <w:name w:val="Обычный + 14 пт Знак"/>
    <w:aliases w:val="По центру Знак"/>
    <w:link w:val="142"/>
    <w:qFormat/>
    <w:locked/>
    <w:rsid w:val="0017781B"/>
    <w:rPr>
      <w:rFonts w:ascii="Times New Roman" w:eastAsia="Times New Roman" w:hAnsi="Times New Roman" w:cs="Times New Roman"/>
      <w:sz w:val="28"/>
      <w:szCs w:val="20"/>
      <w:lang w:eastAsia="ru-RU"/>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2"/>
    <w:link w:val="141"/>
    <w:qFormat/>
    <w:rsid w:val="0017781B"/>
    <w:pPr>
      <w:spacing w:after="0" w:line="240" w:lineRule="auto"/>
    </w:pPr>
    <w:rPr>
      <w:rFonts w:ascii="Times New Roman" w:eastAsia="Times New Roman" w:hAnsi="Times New Roman" w:cs="Times New Roman"/>
      <w:sz w:val="28"/>
      <w:szCs w:val="20"/>
      <w:lang w:eastAsia="ru-RU"/>
    </w:rPr>
  </w:style>
  <w:style w:type="character" w:customStyle="1" w:styleId="143">
    <w:name w:val="Основной 14 Знак"/>
    <w:link w:val="144"/>
    <w:locked/>
    <w:rsid w:val="0017781B"/>
    <w:rPr>
      <w:rFonts w:ascii="Times New Roman" w:eastAsia="Times New Roman" w:hAnsi="Times New Roman" w:cs="Times New Roman"/>
      <w:sz w:val="28"/>
      <w:szCs w:val="28"/>
      <w:lang w:eastAsia="ru-RU"/>
    </w:rPr>
  </w:style>
  <w:style w:type="paragraph" w:customStyle="1" w:styleId="144">
    <w:name w:val="Основной 14"/>
    <w:basedOn w:val="afe"/>
    <w:link w:val="143"/>
    <w:qFormat/>
    <w:rsid w:val="0017781B"/>
    <w:pPr>
      <w:ind w:right="-16" w:firstLine="720"/>
      <w:jc w:val="both"/>
    </w:pPr>
    <w:rPr>
      <w:sz w:val="28"/>
      <w:szCs w:val="28"/>
    </w:rPr>
  </w:style>
  <w:style w:type="character" w:customStyle="1" w:styleId="affd">
    <w:name w:val="Основной тект Знак"/>
    <w:link w:val="affe"/>
    <w:locked/>
    <w:rsid w:val="0017781B"/>
    <w:rPr>
      <w:rFonts w:ascii="Times New Roman" w:eastAsia="Times New Roman" w:hAnsi="Times New Roman" w:cs="Times New Roman"/>
      <w:sz w:val="28"/>
      <w:szCs w:val="28"/>
      <w:lang w:val="x-none" w:eastAsia="x-none"/>
    </w:rPr>
  </w:style>
  <w:style w:type="paragraph" w:customStyle="1" w:styleId="affe">
    <w:name w:val="Основной тект"/>
    <w:basedOn w:val="a2"/>
    <w:link w:val="affd"/>
    <w:rsid w:val="0017781B"/>
    <w:pPr>
      <w:autoSpaceDE w:val="0"/>
      <w:autoSpaceDN w:val="0"/>
      <w:spacing w:after="0" w:line="240" w:lineRule="auto"/>
      <w:ind w:firstLine="851"/>
      <w:jc w:val="both"/>
    </w:pPr>
    <w:rPr>
      <w:rFonts w:ascii="Times New Roman" w:eastAsia="Times New Roman" w:hAnsi="Times New Roman" w:cs="Times New Roman"/>
      <w:sz w:val="28"/>
      <w:szCs w:val="28"/>
      <w:lang w:val="x-none" w:eastAsia="x-none"/>
    </w:rPr>
  </w:style>
  <w:style w:type="character" w:customStyle="1" w:styleId="afff">
    <w:name w:val="Основной Знак"/>
    <w:link w:val="afff0"/>
    <w:locked/>
    <w:rsid w:val="0017781B"/>
    <w:rPr>
      <w:rFonts w:ascii="Times New Roman" w:eastAsia="Times New Roman" w:hAnsi="Times New Roman" w:cs="Times New Roman"/>
      <w:sz w:val="28"/>
      <w:szCs w:val="20"/>
      <w:lang w:val="x-none" w:eastAsia="x-none"/>
    </w:rPr>
  </w:style>
  <w:style w:type="paragraph" w:customStyle="1" w:styleId="afff0">
    <w:name w:val="Основной"/>
    <w:basedOn w:val="a2"/>
    <w:link w:val="afff"/>
    <w:qFormat/>
    <w:rsid w:val="0017781B"/>
    <w:pPr>
      <w:widowControl w:val="0"/>
      <w:snapToGrid w:val="0"/>
      <w:spacing w:after="0" w:line="240" w:lineRule="auto"/>
      <w:ind w:firstLine="709"/>
      <w:jc w:val="both"/>
    </w:pPr>
    <w:rPr>
      <w:rFonts w:ascii="Times New Roman" w:eastAsia="Times New Roman" w:hAnsi="Times New Roman" w:cs="Times New Roman"/>
      <w:sz w:val="28"/>
      <w:szCs w:val="20"/>
      <w:lang w:val="x-none" w:eastAsia="x-none"/>
    </w:rPr>
  </w:style>
  <w:style w:type="character" w:customStyle="1" w:styleId="ArNar">
    <w:name w:val="Обычный ArNar Знак"/>
    <w:link w:val="ArNar0"/>
    <w:locked/>
    <w:rsid w:val="0017781B"/>
    <w:rPr>
      <w:rFonts w:ascii="Arial Narrow" w:hAnsi="Arial Narrow"/>
      <w:color w:val="000000"/>
    </w:rPr>
  </w:style>
  <w:style w:type="paragraph" w:customStyle="1" w:styleId="ArNar0">
    <w:name w:val="Обычный ArNar"/>
    <w:basedOn w:val="a2"/>
    <w:link w:val="ArNar"/>
    <w:rsid w:val="0017781B"/>
    <w:pPr>
      <w:spacing w:after="0" w:line="240" w:lineRule="auto"/>
      <w:ind w:firstLine="709"/>
      <w:jc w:val="both"/>
    </w:pPr>
    <w:rPr>
      <w:rFonts w:ascii="Arial Narrow" w:hAnsi="Arial Narrow"/>
      <w:color w:val="000000"/>
    </w:rPr>
  </w:style>
  <w:style w:type="character" w:customStyle="1" w:styleId="122">
    <w:name w:val="Основной 12 Знак"/>
    <w:link w:val="123"/>
    <w:locked/>
    <w:rsid w:val="0017781B"/>
    <w:rPr>
      <w:rFonts w:ascii="Times New Roman" w:eastAsia="Times New Roman" w:hAnsi="Times New Roman" w:cs="Times New Roman"/>
      <w:sz w:val="24"/>
      <w:szCs w:val="24"/>
      <w:lang w:eastAsia="ru-RU"/>
    </w:rPr>
  </w:style>
  <w:style w:type="paragraph" w:customStyle="1" w:styleId="123">
    <w:name w:val="Основной 12"/>
    <w:basedOn w:val="afff0"/>
    <w:link w:val="122"/>
    <w:qFormat/>
    <w:rsid w:val="0017781B"/>
    <w:pPr>
      <w:spacing w:before="40" w:after="40" w:line="276" w:lineRule="auto"/>
    </w:pPr>
    <w:rPr>
      <w:sz w:val="24"/>
      <w:szCs w:val="24"/>
      <w:lang w:val="ru-RU" w:eastAsia="ru-RU"/>
    </w:rPr>
  </w:style>
  <w:style w:type="paragraph" w:customStyle="1" w:styleId="Default">
    <w:name w:val="Default"/>
    <w:rsid w:val="0017781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45">
    <w:name w:val="основной 14 Знак"/>
    <w:link w:val="146"/>
    <w:locked/>
    <w:rsid w:val="0017781B"/>
    <w:rPr>
      <w:rFonts w:ascii="Times New Roman" w:eastAsia="Times New Roman" w:hAnsi="Times New Roman" w:cs="Times New Roman"/>
      <w:sz w:val="28"/>
      <w:szCs w:val="28"/>
      <w:lang w:val="x-none" w:eastAsia="x-none"/>
    </w:rPr>
  </w:style>
  <w:style w:type="paragraph" w:customStyle="1" w:styleId="146">
    <w:name w:val="основной 14"/>
    <w:basedOn w:val="a2"/>
    <w:link w:val="145"/>
    <w:qFormat/>
    <w:rsid w:val="0017781B"/>
    <w:pPr>
      <w:spacing w:after="0" w:line="240" w:lineRule="auto"/>
      <w:ind w:firstLine="720"/>
      <w:jc w:val="both"/>
    </w:pPr>
    <w:rPr>
      <w:rFonts w:ascii="Times New Roman" w:eastAsia="Times New Roman" w:hAnsi="Times New Roman" w:cs="Times New Roman"/>
      <w:sz w:val="28"/>
      <w:szCs w:val="28"/>
      <w:lang w:val="x-none" w:eastAsia="x-none"/>
    </w:rPr>
  </w:style>
  <w:style w:type="character" w:customStyle="1" w:styleId="cls009">
    <w:name w:val="cls_009"/>
    <w:basedOn w:val="a3"/>
    <w:rsid w:val="0017781B"/>
  </w:style>
  <w:style w:type="character" w:customStyle="1" w:styleId="31">
    <w:name w:val="Заголовок 3 Знак"/>
    <w:basedOn w:val="a3"/>
    <w:link w:val="30"/>
    <w:uiPriority w:val="9"/>
    <w:rsid w:val="0017781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3"/>
    <w:link w:val="4"/>
    <w:rsid w:val="0017781B"/>
    <w:rPr>
      <w:rFonts w:asciiTheme="majorHAnsi" w:eastAsiaTheme="majorEastAsia" w:hAnsiTheme="majorHAnsi" w:cstheme="majorBidi"/>
      <w:i/>
      <w:iCs/>
      <w:color w:val="2F5496" w:themeColor="accent1" w:themeShade="BF"/>
    </w:rPr>
  </w:style>
  <w:style w:type="character" w:customStyle="1" w:styleId="51">
    <w:name w:val="Заголовок 5 Знак"/>
    <w:basedOn w:val="a3"/>
    <w:link w:val="50"/>
    <w:uiPriority w:val="9"/>
    <w:rsid w:val="0017781B"/>
    <w:rPr>
      <w:rFonts w:asciiTheme="majorHAnsi" w:eastAsiaTheme="majorEastAsia" w:hAnsiTheme="majorHAnsi" w:cstheme="majorBidi"/>
      <w:color w:val="2F5496" w:themeColor="accent1" w:themeShade="BF"/>
    </w:rPr>
  </w:style>
  <w:style w:type="character" w:customStyle="1" w:styleId="TimesNewRoman121">
    <w:name w:val="Стиль Times New Roman 12 пт По центру Знак1"/>
    <w:link w:val="TimesNewRoman12"/>
    <w:locked/>
    <w:rsid w:val="0017781B"/>
    <w:rPr>
      <w:rFonts w:ascii="Arial" w:hAnsi="Arial" w:cs="Arial"/>
      <w:spacing w:val="-4"/>
      <w:sz w:val="24"/>
    </w:rPr>
  </w:style>
  <w:style w:type="paragraph" w:customStyle="1" w:styleId="TimesNewRoman12">
    <w:name w:val="Стиль Times New Roman 12 пт По центру"/>
    <w:basedOn w:val="a2"/>
    <w:link w:val="TimesNewRoman121"/>
    <w:rsid w:val="0017781B"/>
    <w:pPr>
      <w:widowControl w:val="0"/>
      <w:spacing w:after="0" w:line="240" w:lineRule="auto"/>
      <w:jc w:val="center"/>
    </w:pPr>
    <w:rPr>
      <w:rFonts w:ascii="Arial" w:hAnsi="Arial" w:cs="Arial"/>
      <w:spacing w:val="-4"/>
      <w:sz w:val="24"/>
    </w:rPr>
  </w:style>
  <w:style w:type="character" w:customStyle="1" w:styleId="N0">
    <w:name w:val="Список N Знак"/>
    <w:basedOn w:val="a3"/>
    <w:link w:val="N"/>
    <w:locked/>
    <w:rsid w:val="0017781B"/>
    <w:rPr>
      <w:rFonts w:ascii="Times New Roman" w:eastAsia="Times New Roman" w:hAnsi="Times New Roman" w:cs="Times New Roman"/>
      <w:sz w:val="28"/>
      <w:szCs w:val="28"/>
      <w:lang w:val="x-none" w:eastAsia="x-none"/>
    </w:rPr>
  </w:style>
  <w:style w:type="paragraph" w:customStyle="1" w:styleId="N">
    <w:name w:val="Список N"/>
    <w:basedOn w:val="a2"/>
    <w:link w:val="N0"/>
    <w:qFormat/>
    <w:rsid w:val="0017781B"/>
    <w:pPr>
      <w:numPr>
        <w:numId w:val="6"/>
      </w:numPr>
      <w:spacing w:after="60" w:line="240" w:lineRule="auto"/>
      <w:ind w:left="426" w:hanging="426"/>
      <w:jc w:val="both"/>
    </w:pPr>
    <w:rPr>
      <w:rFonts w:ascii="Times New Roman" w:eastAsia="Times New Roman" w:hAnsi="Times New Roman" w:cs="Times New Roman"/>
      <w:sz w:val="28"/>
      <w:szCs w:val="28"/>
      <w:lang w:val="x-none" w:eastAsia="x-none"/>
    </w:rPr>
  </w:style>
  <w:style w:type="paragraph" w:customStyle="1" w:styleId="36">
    <w:name w:val="Основной текст3"/>
    <w:basedOn w:val="a2"/>
    <w:rsid w:val="0017781B"/>
    <w:pPr>
      <w:spacing w:after="0" w:line="240" w:lineRule="auto"/>
      <w:jc w:val="both"/>
    </w:pPr>
    <w:rPr>
      <w:rFonts w:ascii="Bookman Old Style" w:eastAsia="Times New Roman" w:hAnsi="Bookman Old Style" w:cs="Arial"/>
      <w:sz w:val="24"/>
      <w:szCs w:val="24"/>
      <w:lang w:eastAsia="ru-RU"/>
    </w:rPr>
  </w:style>
  <w:style w:type="character" w:customStyle="1" w:styleId="description2">
    <w:name w:val="description2"/>
    <w:rsid w:val="0017781B"/>
    <w:rPr>
      <w:vanish/>
      <w:webHidden w:val="0"/>
      <w:sz w:val="21"/>
      <w:szCs w:val="21"/>
      <w:specVanish/>
    </w:rPr>
  </w:style>
  <w:style w:type="character" w:customStyle="1" w:styleId="60">
    <w:name w:val="Заголовок 6 Знак"/>
    <w:basedOn w:val="a3"/>
    <w:link w:val="6"/>
    <w:uiPriority w:val="9"/>
    <w:rsid w:val="00A57C5F"/>
    <w:rPr>
      <w:rFonts w:asciiTheme="majorHAnsi" w:eastAsiaTheme="majorEastAsia" w:hAnsiTheme="majorHAnsi" w:cstheme="majorBidi"/>
      <w:color w:val="1F3763" w:themeColor="accent1" w:themeShade="7F"/>
    </w:rPr>
  </w:style>
  <w:style w:type="paragraph" w:customStyle="1" w:styleId="147">
    <w:name w:val="курсив 14"/>
    <w:basedOn w:val="a2"/>
    <w:link w:val="148"/>
    <w:qFormat/>
    <w:rsid w:val="00A57C5F"/>
    <w:pPr>
      <w:spacing w:before="120" w:after="40" w:line="240" w:lineRule="auto"/>
      <w:jc w:val="both"/>
    </w:pPr>
    <w:rPr>
      <w:rFonts w:ascii="Times New Roman" w:eastAsia="Times New Roman" w:hAnsi="Times New Roman" w:cs="Times New Roman"/>
      <w:i/>
      <w:sz w:val="28"/>
      <w:szCs w:val="28"/>
      <w:lang w:eastAsia="ru-RU"/>
    </w:rPr>
  </w:style>
  <w:style w:type="character" w:customStyle="1" w:styleId="148">
    <w:name w:val="курсив 14 Знак"/>
    <w:link w:val="147"/>
    <w:rsid w:val="00A57C5F"/>
    <w:rPr>
      <w:rFonts w:ascii="Times New Roman" w:eastAsia="Times New Roman" w:hAnsi="Times New Roman" w:cs="Times New Roman"/>
      <w:i/>
      <w:sz w:val="28"/>
      <w:szCs w:val="28"/>
      <w:lang w:eastAsia="ru-RU"/>
    </w:rPr>
  </w:style>
  <w:style w:type="paragraph" w:customStyle="1" w:styleId="124">
    <w:name w:val="курсив 12"/>
    <w:basedOn w:val="147"/>
    <w:link w:val="125"/>
    <w:qFormat/>
    <w:rsid w:val="00A57C5F"/>
    <w:pPr>
      <w:spacing w:line="276" w:lineRule="auto"/>
      <w:ind w:firstLine="709"/>
    </w:pPr>
    <w:rPr>
      <w:sz w:val="24"/>
      <w:szCs w:val="24"/>
    </w:rPr>
  </w:style>
  <w:style w:type="character" w:customStyle="1" w:styleId="125">
    <w:name w:val="курсив 12 Знак"/>
    <w:basedOn w:val="148"/>
    <w:link w:val="124"/>
    <w:rsid w:val="00A57C5F"/>
    <w:rPr>
      <w:rFonts w:ascii="Times New Roman" w:eastAsia="Times New Roman" w:hAnsi="Times New Roman" w:cs="Times New Roman"/>
      <w:i/>
      <w:sz w:val="24"/>
      <w:szCs w:val="24"/>
      <w:lang w:eastAsia="ru-RU"/>
    </w:rPr>
  </w:style>
  <w:style w:type="character" w:customStyle="1" w:styleId="af8">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7"/>
    <w:locked/>
    <w:rsid w:val="00FF4D55"/>
    <w:rPr>
      <w:i/>
      <w:iCs/>
      <w:color w:val="44546A" w:themeColor="text2"/>
      <w:sz w:val="18"/>
      <w:szCs w:val="18"/>
    </w:rPr>
  </w:style>
  <w:style w:type="paragraph" w:customStyle="1" w:styleId="7">
    <w:name w:val="заголовок 7"/>
    <w:basedOn w:val="a2"/>
    <w:next w:val="a2"/>
    <w:rsid w:val="0055565A"/>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styleId="37">
    <w:name w:val="toc 3"/>
    <w:basedOn w:val="a2"/>
    <w:next w:val="a2"/>
    <w:autoRedefine/>
    <w:uiPriority w:val="39"/>
    <w:unhideWhenUsed/>
    <w:rsid w:val="008D1950"/>
    <w:pPr>
      <w:spacing w:after="0" w:line="240" w:lineRule="auto"/>
      <w:ind w:left="170" w:firstLine="709"/>
    </w:pPr>
    <w:rPr>
      <w:rFonts w:ascii="Times New Roman" w:hAnsi="Times New Roman"/>
      <w:sz w:val="24"/>
    </w:rPr>
  </w:style>
  <w:style w:type="character" w:customStyle="1" w:styleId="blk">
    <w:name w:val="blk"/>
    <w:basedOn w:val="a3"/>
    <w:rsid w:val="00C17FAD"/>
  </w:style>
  <w:style w:type="character" w:customStyle="1" w:styleId="afff1">
    <w:name w:val="Текст_Обычный"/>
    <w:basedOn w:val="a3"/>
    <w:uiPriority w:val="1"/>
    <w:qFormat/>
    <w:rsid w:val="000B7A55"/>
  </w:style>
  <w:style w:type="paragraph" w:customStyle="1" w:styleId="52">
    <w:name w:val="Основной текст5"/>
    <w:basedOn w:val="a2"/>
    <w:rsid w:val="00256A32"/>
    <w:pPr>
      <w:widowControl w:val="0"/>
      <w:shd w:val="clear" w:color="auto" w:fill="FFFFFF"/>
      <w:spacing w:after="0" w:line="456" w:lineRule="exact"/>
      <w:ind w:hanging="480"/>
      <w:jc w:val="both"/>
    </w:pPr>
    <w:rPr>
      <w:rFonts w:ascii="Arial" w:eastAsia="Arial" w:hAnsi="Arial" w:cs="Arial"/>
      <w:color w:val="000000"/>
      <w:sz w:val="18"/>
      <w:szCs w:val="18"/>
      <w:lang w:eastAsia="ru-RU"/>
    </w:rPr>
  </w:style>
  <w:style w:type="paragraph" w:customStyle="1" w:styleId="1TNR12">
    <w:name w:val="Список1 № TNR12"/>
    <w:basedOn w:val="123"/>
    <w:link w:val="1TNR120"/>
    <w:qFormat/>
    <w:rsid w:val="00256A32"/>
    <w:pPr>
      <w:numPr>
        <w:numId w:val="7"/>
      </w:numPr>
      <w:tabs>
        <w:tab w:val="left" w:pos="993"/>
      </w:tabs>
      <w:snapToGrid/>
      <w:ind w:left="0" w:firstLine="502"/>
    </w:pPr>
    <w:rPr>
      <w:rFonts w:eastAsia="Calibri"/>
      <w:snapToGrid w:val="0"/>
    </w:rPr>
  </w:style>
  <w:style w:type="character" w:customStyle="1" w:styleId="1TNR120">
    <w:name w:val="Список1 № TNR12 Знак"/>
    <w:basedOn w:val="122"/>
    <w:link w:val="1TNR12"/>
    <w:rsid w:val="00256A32"/>
    <w:rPr>
      <w:rFonts w:ascii="Times New Roman" w:eastAsia="Calibri" w:hAnsi="Times New Roman" w:cs="Times New Roman"/>
      <w:snapToGrid w:val="0"/>
      <w:sz w:val="24"/>
      <w:szCs w:val="24"/>
      <w:lang w:eastAsia="ru-RU"/>
    </w:rPr>
  </w:style>
  <w:style w:type="paragraph" w:styleId="afff2">
    <w:name w:val="Body Text Indent"/>
    <w:basedOn w:val="a2"/>
    <w:link w:val="afff3"/>
    <w:uiPriority w:val="99"/>
    <w:semiHidden/>
    <w:unhideWhenUsed/>
    <w:rsid w:val="00A56AEC"/>
    <w:pPr>
      <w:spacing w:after="120"/>
      <w:ind w:left="283"/>
    </w:pPr>
  </w:style>
  <w:style w:type="character" w:customStyle="1" w:styleId="afff3">
    <w:name w:val="Основной текст с отступом Знак"/>
    <w:basedOn w:val="a3"/>
    <w:link w:val="afff2"/>
    <w:rsid w:val="00A56AEC"/>
  </w:style>
  <w:style w:type="paragraph" w:customStyle="1" w:styleId="25">
    <w:name w:val="Заголовок_подзаголовок_2"/>
    <w:next w:val="aff7"/>
    <w:link w:val="26"/>
    <w:rsid w:val="00946196"/>
    <w:pPr>
      <w:keepNext/>
      <w:spacing w:before="120" w:after="60" w:line="240" w:lineRule="auto"/>
      <w:ind w:right="567" w:firstLine="709"/>
      <w:jc w:val="both"/>
    </w:pPr>
    <w:rPr>
      <w:rFonts w:ascii="Times New Roman" w:eastAsia="Times New Roman" w:hAnsi="Times New Roman" w:cs="Times New Roman"/>
      <w:b/>
      <w:bCs/>
      <w:sz w:val="24"/>
      <w:szCs w:val="24"/>
      <w:lang w:eastAsia="ru-RU"/>
    </w:rPr>
  </w:style>
  <w:style w:type="character" w:customStyle="1" w:styleId="26">
    <w:name w:val="Заголовок_подзаголовок_2 Знак"/>
    <w:basedOn w:val="a3"/>
    <w:link w:val="25"/>
    <w:rsid w:val="00946196"/>
    <w:rPr>
      <w:rFonts w:ascii="Times New Roman" w:eastAsia="Times New Roman" w:hAnsi="Times New Roman" w:cs="Times New Roman"/>
      <w:b/>
      <w:bCs/>
      <w:sz w:val="24"/>
      <w:szCs w:val="24"/>
      <w:lang w:eastAsia="ru-RU"/>
    </w:rPr>
  </w:style>
  <w:style w:type="paragraph" w:customStyle="1" w:styleId="38">
    <w:name w:val="Заголовок_подзаголовок_3"/>
    <w:next w:val="aff7"/>
    <w:link w:val="39"/>
    <w:qFormat/>
    <w:rsid w:val="00946196"/>
    <w:pPr>
      <w:keepNext/>
      <w:spacing w:before="120" w:after="60" w:line="240" w:lineRule="auto"/>
      <w:ind w:left="709" w:right="567"/>
    </w:pPr>
    <w:rPr>
      <w:rFonts w:ascii="Times New Roman" w:eastAsia="Times New Roman" w:hAnsi="Times New Roman" w:cs="Times New Roman"/>
      <w:bCs/>
      <w:sz w:val="24"/>
      <w:szCs w:val="24"/>
      <w:u w:val="single"/>
      <w:lang w:eastAsia="ru-RU"/>
    </w:rPr>
  </w:style>
  <w:style w:type="character" w:customStyle="1" w:styleId="39">
    <w:name w:val="Заголовок_подзаголовок_3 Знак"/>
    <w:basedOn w:val="26"/>
    <w:link w:val="38"/>
    <w:rsid w:val="00946196"/>
    <w:rPr>
      <w:rFonts w:ascii="Times New Roman" w:eastAsia="Times New Roman" w:hAnsi="Times New Roman" w:cs="Times New Roman"/>
      <w:b w:val="0"/>
      <w:bCs/>
      <w:sz w:val="24"/>
      <w:szCs w:val="24"/>
      <w:u w:val="single"/>
      <w:lang w:eastAsia="ru-RU"/>
    </w:rPr>
  </w:style>
  <w:style w:type="paragraph" w:customStyle="1" w:styleId="afff4">
    <w:name w:val="Таблица_название_таблицы"/>
    <w:next w:val="aff7"/>
    <w:link w:val="afff5"/>
    <w:qFormat/>
    <w:rsid w:val="00383FF2"/>
    <w:pPr>
      <w:keepNext/>
      <w:spacing w:after="120" w:line="240" w:lineRule="auto"/>
      <w:jc w:val="center"/>
    </w:pPr>
    <w:rPr>
      <w:rFonts w:ascii="Times New Roman" w:eastAsia="Times New Roman" w:hAnsi="Times New Roman" w:cs="Times New Roman"/>
      <w:bCs/>
      <w:sz w:val="24"/>
      <w:lang w:eastAsia="ru-RU"/>
    </w:rPr>
  </w:style>
  <w:style w:type="character" w:customStyle="1" w:styleId="afff5">
    <w:name w:val="Таблица_название_таблицы Знак"/>
    <w:basedOn w:val="a3"/>
    <w:link w:val="afff4"/>
    <w:rsid w:val="00383FF2"/>
    <w:rPr>
      <w:rFonts w:ascii="Times New Roman" w:eastAsia="Times New Roman" w:hAnsi="Times New Roman" w:cs="Times New Roman"/>
      <w:bCs/>
      <w:sz w:val="24"/>
      <w:lang w:eastAsia="ru-RU"/>
    </w:rPr>
  </w:style>
  <w:style w:type="character" w:customStyle="1" w:styleId="ConsPlusNormal1">
    <w:name w:val="ConsPlusNormal Знак1"/>
    <w:locked/>
    <w:rsid w:val="00383FF2"/>
    <w:rPr>
      <w:rFonts w:ascii="Calibri" w:eastAsia="Times New Roman" w:hAnsi="Calibri" w:cs="Calibri"/>
      <w:szCs w:val="20"/>
      <w:lang w:eastAsia="ru-RU"/>
    </w:rPr>
  </w:style>
  <w:style w:type="paragraph" w:customStyle="1" w:styleId="S3">
    <w:name w:val="S_Заголовок 3"/>
    <w:basedOn w:val="30"/>
    <w:link w:val="S30"/>
    <w:rsid w:val="00383FF2"/>
    <w:pPr>
      <w:keepLines w:val="0"/>
      <w:numPr>
        <w:numId w:val="8"/>
      </w:numPr>
      <w:tabs>
        <w:tab w:val="clear" w:pos="360"/>
        <w:tab w:val="num" w:pos="5040"/>
      </w:tabs>
      <w:spacing w:before="120" w:after="120" w:line="240" w:lineRule="auto"/>
      <w:ind w:left="0" w:firstLine="709"/>
    </w:pPr>
    <w:rPr>
      <w:rFonts w:ascii="Times New Roman" w:eastAsia="Times New Roman" w:hAnsi="Times New Roman" w:cs="Times New Roman"/>
      <w:color w:val="auto"/>
      <w:u w:val="single"/>
      <w:lang w:eastAsia="ru-RU"/>
    </w:rPr>
  </w:style>
  <w:style w:type="character" w:customStyle="1" w:styleId="S30">
    <w:name w:val="S_Заголовок 3 Знак"/>
    <w:link w:val="S3"/>
    <w:rsid w:val="00383FF2"/>
    <w:rPr>
      <w:rFonts w:ascii="Times New Roman" w:eastAsia="Times New Roman" w:hAnsi="Times New Roman" w:cs="Times New Roman"/>
      <w:sz w:val="24"/>
      <w:szCs w:val="24"/>
      <w:u w:val="single"/>
      <w:lang w:eastAsia="ru-RU"/>
    </w:rPr>
  </w:style>
  <w:style w:type="paragraph" w:customStyle="1" w:styleId="S4">
    <w:name w:val="S_Заголовок 4"/>
    <w:basedOn w:val="4"/>
    <w:autoRedefine/>
    <w:rsid w:val="00383FF2"/>
    <w:pPr>
      <w:keepLines w:val="0"/>
      <w:numPr>
        <w:ilvl w:val="2"/>
        <w:numId w:val="8"/>
      </w:numPr>
      <w:tabs>
        <w:tab w:val="clear" w:pos="5040"/>
      </w:tabs>
      <w:spacing w:before="120" w:after="120" w:line="240" w:lineRule="auto"/>
      <w:ind w:left="0" w:firstLine="709"/>
    </w:pPr>
    <w:rPr>
      <w:rFonts w:ascii="Times New Roman" w:eastAsia="Times New Roman" w:hAnsi="Times New Roman" w:cs="Times New Roman"/>
      <w:iCs w:val="0"/>
      <w:color w:val="auto"/>
      <w:sz w:val="24"/>
      <w:szCs w:val="24"/>
      <w:lang w:eastAsia="ru-RU"/>
    </w:rPr>
  </w:style>
  <w:style w:type="paragraph" w:customStyle="1" w:styleId="3">
    <w:name w:val="Стиль3"/>
    <w:basedOn w:val="a2"/>
    <w:rsid w:val="00383FF2"/>
    <w:pPr>
      <w:numPr>
        <w:ilvl w:val="3"/>
        <w:numId w:val="8"/>
      </w:numPr>
      <w:tabs>
        <w:tab w:val="clear" w:pos="1800"/>
        <w:tab w:val="num" w:pos="172"/>
      </w:tabs>
      <w:suppressAutoHyphens/>
      <w:spacing w:after="0" w:line="360" w:lineRule="auto"/>
      <w:ind w:left="172" w:firstLine="680"/>
      <w:jc w:val="both"/>
    </w:pPr>
    <w:rPr>
      <w:rFonts w:ascii="Times New Roman" w:eastAsia="Times New Roman" w:hAnsi="Times New Roman" w:cs="Times New Roman"/>
      <w:sz w:val="24"/>
      <w:szCs w:val="24"/>
      <w:lang w:eastAsia="ar-SA"/>
    </w:rPr>
  </w:style>
  <w:style w:type="numbering" w:customStyle="1" w:styleId="WW8Num40">
    <w:name w:val="WW8Num40"/>
    <w:basedOn w:val="a5"/>
    <w:rsid w:val="009661E8"/>
    <w:pPr>
      <w:numPr>
        <w:numId w:val="9"/>
      </w:numPr>
    </w:pPr>
  </w:style>
  <w:style w:type="paragraph" w:customStyle="1" w:styleId="112">
    <w:name w:val="Табличный_таблица_11"/>
    <w:link w:val="113"/>
    <w:qFormat/>
    <w:rsid w:val="00AD6D2A"/>
    <w:pPr>
      <w:spacing w:after="0" w:line="240" w:lineRule="auto"/>
      <w:jc w:val="center"/>
    </w:pPr>
    <w:rPr>
      <w:rFonts w:ascii="Times New Roman" w:eastAsia="Times New Roman" w:hAnsi="Times New Roman" w:cs="Times New Roman"/>
      <w:lang w:eastAsia="ru-RU"/>
    </w:rPr>
  </w:style>
  <w:style w:type="character" w:customStyle="1" w:styleId="113">
    <w:name w:val="Табличный_таблица_11 Знак"/>
    <w:link w:val="112"/>
    <w:locked/>
    <w:rsid w:val="00AD6D2A"/>
    <w:rPr>
      <w:rFonts w:ascii="Times New Roman" w:eastAsia="Times New Roman" w:hAnsi="Times New Roman" w:cs="Times New Roman"/>
      <w:lang w:eastAsia="ru-RU"/>
    </w:rPr>
  </w:style>
  <w:style w:type="character" w:customStyle="1" w:styleId="27">
    <w:name w:val="Основной текст (2)_"/>
    <w:basedOn w:val="a3"/>
    <w:link w:val="210"/>
    <w:locked/>
    <w:rsid w:val="00E87631"/>
    <w:rPr>
      <w:sz w:val="28"/>
      <w:szCs w:val="28"/>
      <w:shd w:val="clear" w:color="auto" w:fill="FFFFFF"/>
    </w:rPr>
  </w:style>
  <w:style w:type="paragraph" w:customStyle="1" w:styleId="210">
    <w:name w:val="Основной текст (2)1"/>
    <w:basedOn w:val="a2"/>
    <w:link w:val="27"/>
    <w:rsid w:val="00E87631"/>
    <w:pPr>
      <w:widowControl w:val="0"/>
      <w:shd w:val="clear" w:color="auto" w:fill="FFFFFF"/>
      <w:spacing w:after="300" w:line="326" w:lineRule="exact"/>
    </w:pPr>
    <w:rPr>
      <w:sz w:val="28"/>
      <w:szCs w:val="28"/>
    </w:rPr>
  </w:style>
  <w:style w:type="paragraph" w:styleId="3a">
    <w:name w:val="Body Text 3"/>
    <w:basedOn w:val="a2"/>
    <w:link w:val="3b"/>
    <w:uiPriority w:val="99"/>
    <w:unhideWhenUsed/>
    <w:rsid w:val="00C7369F"/>
    <w:pPr>
      <w:spacing w:after="120"/>
    </w:pPr>
    <w:rPr>
      <w:sz w:val="16"/>
      <w:szCs w:val="16"/>
    </w:rPr>
  </w:style>
  <w:style w:type="character" w:customStyle="1" w:styleId="3b">
    <w:name w:val="Основной текст 3 Знак"/>
    <w:basedOn w:val="a3"/>
    <w:link w:val="3a"/>
    <w:uiPriority w:val="99"/>
    <w:rsid w:val="00C7369F"/>
    <w:rPr>
      <w:sz w:val="16"/>
      <w:szCs w:val="16"/>
    </w:rPr>
  </w:style>
  <w:style w:type="paragraph" w:styleId="28">
    <w:name w:val="Body Text 2"/>
    <w:basedOn w:val="a2"/>
    <w:link w:val="29"/>
    <w:uiPriority w:val="99"/>
    <w:unhideWhenUsed/>
    <w:rsid w:val="00C7369F"/>
    <w:pPr>
      <w:spacing w:after="120" w:line="480" w:lineRule="auto"/>
    </w:pPr>
  </w:style>
  <w:style w:type="character" w:customStyle="1" w:styleId="29">
    <w:name w:val="Основной текст 2 Знак"/>
    <w:basedOn w:val="a3"/>
    <w:link w:val="28"/>
    <w:uiPriority w:val="99"/>
    <w:rsid w:val="00C7369F"/>
  </w:style>
  <w:style w:type="character" w:customStyle="1" w:styleId="w">
    <w:name w:val="w"/>
    <w:basedOn w:val="a3"/>
    <w:rsid w:val="0028647F"/>
  </w:style>
  <w:style w:type="character" w:styleId="afff6">
    <w:name w:val="Intense Emphasis"/>
    <w:basedOn w:val="a3"/>
    <w:uiPriority w:val="21"/>
    <w:qFormat/>
    <w:rsid w:val="00702D36"/>
    <w:rPr>
      <w:i/>
      <w:iCs/>
      <w:color w:val="4472C4" w:themeColor="accent1"/>
    </w:rPr>
  </w:style>
  <w:style w:type="character" w:customStyle="1" w:styleId="afff7">
    <w:name w:val="Определения"/>
    <w:rsid w:val="005D4AD1"/>
    <w:rPr>
      <w:rFonts w:ascii="Courier New" w:hAnsi="Courier New"/>
      <w:i/>
      <w:caps/>
      <w:sz w:val="24"/>
      <w:u w:val="none"/>
    </w:rPr>
  </w:style>
  <w:style w:type="character" w:customStyle="1" w:styleId="FontStyle11">
    <w:name w:val="Font Style11"/>
    <w:basedOn w:val="a3"/>
    <w:uiPriority w:val="99"/>
    <w:rsid w:val="008931A1"/>
    <w:rPr>
      <w:rFonts w:ascii="Times New Roman" w:hAnsi="Times New Roman" w:cs="Times New Roman"/>
      <w:b/>
      <w:bCs/>
      <w:sz w:val="26"/>
      <w:szCs w:val="26"/>
    </w:rPr>
  </w:style>
  <w:style w:type="character" w:customStyle="1" w:styleId="FontStyle12">
    <w:name w:val="Font Style12"/>
    <w:basedOn w:val="a3"/>
    <w:uiPriority w:val="99"/>
    <w:rsid w:val="008931A1"/>
    <w:rPr>
      <w:rFonts w:ascii="Times New Roman" w:hAnsi="Times New Roman" w:cs="Times New Roman"/>
      <w:sz w:val="26"/>
      <w:szCs w:val="26"/>
    </w:rPr>
  </w:style>
  <w:style w:type="character" w:styleId="afff8">
    <w:name w:val="Subtle Emphasis"/>
    <w:basedOn w:val="a3"/>
    <w:uiPriority w:val="19"/>
    <w:qFormat/>
    <w:rsid w:val="00916BF8"/>
    <w:rPr>
      <w:i/>
      <w:iCs/>
      <w:color w:val="404040" w:themeColor="text1" w:themeTint="BF"/>
    </w:rPr>
  </w:style>
  <w:style w:type="paragraph" w:styleId="2a">
    <w:name w:val="Quote"/>
    <w:basedOn w:val="a2"/>
    <w:next w:val="a2"/>
    <w:link w:val="2b"/>
    <w:uiPriority w:val="29"/>
    <w:qFormat/>
    <w:rsid w:val="00732BA5"/>
    <w:pPr>
      <w:spacing w:before="200"/>
      <w:ind w:left="864" w:right="864"/>
      <w:jc w:val="center"/>
    </w:pPr>
    <w:rPr>
      <w:i/>
      <w:iCs/>
      <w:color w:val="404040" w:themeColor="text1" w:themeTint="BF"/>
    </w:rPr>
  </w:style>
  <w:style w:type="character" w:customStyle="1" w:styleId="2b">
    <w:name w:val="Цитата 2 Знак"/>
    <w:basedOn w:val="a3"/>
    <w:link w:val="2a"/>
    <w:uiPriority w:val="29"/>
    <w:rsid w:val="00732BA5"/>
    <w:rPr>
      <w:i/>
      <w:iCs/>
      <w:color w:val="404040" w:themeColor="text1" w:themeTint="BF"/>
    </w:rPr>
  </w:style>
  <w:style w:type="character" w:customStyle="1" w:styleId="FontStyle67">
    <w:name w:val="Font Style67"/>
    <w:basedOn w:val="a3"/>
    <w:rsid w:val="00EA1954"/>
    <w:rPr>
      <w:rFonts w:ascii="Times New Roman" w:hAnsi="Times New Roman" w:cs="Times New Roman"/>
      <w:b/>
      <w:bCs/>
      <w:sz w:val="20"/>
      <w:szCs w:val="20"/>
    </w:rPr>
  </w:style>
  <w:style w:type="character" w:customStyle="1" w:styleId="FontStyle29">
    <w:name w:val="Font Style29"/>
    <w:basedOn w:val="a3"/>
    <w:uiPriority w:val="99"/>
    <w:rsid w:val="00007591"/>
    <w:rPr>
      <w:rFonts w:ascii="Times New Roman" w:hAnsi="Times New Roman" w:cs="Times New Roman"/>
      <w:sz w:val="26"/>
      <w:szCs w:val="26"/>
    </w:rPr>
  </w:style>
  <w:style w:type="character" w:customStyle="1" w:styleId="FontStyle30">
    <w:name w:val="Font Style30"/>
    <w:basedOn w:val="a3"/>
    <w:uiPriority w:val="99"/>
    <w:rsid w:val="00007591"/>
    <w:rPr>
      <w:rFonts w:ascii="Times New Roman" w:hAnsi="Times New Roman" w:cs="Times New Roman"/>
      <w:i/>
      <w:iCs/>
      <w:spacing w:val="30"/>
      <w:sz w:val="26"/>
      <w:szCs w:val="26"/>
    </w:rPr>
  </w:style>
  <w:style w:type="paragraph" w:customStyle="1" w:styleId="afff9">
    <w:name w:val="Основной ГП"/>
    <w:link w:val="afffa"/>
    <w:qFormat/>
    <w:rsid w:val="00520300"/>
    <w:pPr>
      <w:spacing w:after="120" w:line="276" w:lineRule="auto"/>
      <w:ind w:firstLine="709"/>
      <w:jc w:val="both"/>
    </w:pPr>
    <w:rPr>
      <w:rFonts w:ascii="Tahoma" w:eastAsia="Calibri" w:hAnsi="Tahoma" w:cs="Tahoma"/>
      <w:sz w:val="24"/>
      <w:szCs w:val="24"/>
    </w:rPr>
  </w:style>
  <w:style w:type="character" w:customStyle="1" w:styleId="afffa">
    <w:name w:val="Основной ГП Знак"/>
    <w:basedOn w:val="a3"/>
    <w:link w:val="afff9"/>
    <w:rsid w:val="00520300"/>
    <w:rPr>
      <w:rFonts w:ascii="Tahoma" w:eastAsia="Calibri" w:hAnsi="Tahoma" w:cs="Tahoma"/>
      <w:sz w:val="24"/>
      <w:szCs w:val="24"/>
    </w:rPr>
  </w:style>
  <w:style w:type="paragraph" w:styleId="2c">
    <w:name w:val="Body Text Indent 2"/>
    <w:basedOn w:val="a2"/>
    <w:link w:val="2d"/>
    <w:unhideWhenUsed/>
    <w:rsid w:val="009E0B6B"/>
    <w:pPr>
      <w:spacing w:after="120" w:line="480" w:lineRule="auto"/>
      <w:ind w:left="283" w:firstLine="709"/>
      <w:jc w:val="both"/>
    </w:pPr>
    <w:rPr>
      <w:rFonts w:ascii="Times New Roman" w:eastAsia="Times New Roman" w:hAnsi="Times New Roman" w:cs="Times New Roman"/>
      <w:sz w:val="28"/>
      <w:lang w:eastAsia="ru-RU"/>
    </w:rPr>
  </w:style>
  <w:style w:type="character" w:customStyle="1" w:styleId="2d">
    <w:name w:val="Основной текст с отступом 2 Знак"/>
    <w:basedOn w:val="a3"/>
    <w:link w:val="2c"/>
    <w:rsid w:val="009E0B6B"/>
    <w:rPr>
      <w:rFonts w:ascii="Times New Roman" w:eastAsia="Times New Roman" w:hAnsi="Times New Roman" w:cs="Times New Roman"/>
      <w:sz w:val="28"/>
      <w:lang w:eastAsia="ru-RU"/>
    </w:rPr>
  </w:style>
  <w:style w:type="table" w:customStyle="1" w:styleId="13">
    <w:name w:val="Сетка таблицы1"/>
    <w:basedOn w:val="a4"/>
    <w:next w:val="af1"/>
    <w:uiPriority w:val="59"/>
    <w:rsid w:val="00BA79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hwnw">
    <w:name w:val="_6hwnw"/>
    <w:basedOn w:val="a3"/>
    <w:rsid w:val="00D01864"/>
  </w:style>
  <w:style w:type="character" w:customStyle="1" w:styleId="afffb">
    <w:name w:val="Гипертекстовая ссылка"/>
    <w:rsid w:val="006410BF"/>
    <w:rPr>
      <w:color w:val="008000"/>
    </w:rPr>
  </w:style>
  <w:style w:type="paragraph" w:customStyle="1" w:styleId="afffc">
    <w:name w:val="Название таблицы"/>
    <w:basedOn w:val="af7"/>
    <w:rsid w:val="00B52D44"/>
    <w:pPr>
      <w:keepNext/>
      <w:spacing w:before="120" w:after="0"/>
    </w:pPr>
    <w:rPr>
      <w:rFonts w:ascii="Times New Roman" w:eastAsia="Times New Roman" w:hAnsi="Times New Roman" w:cs="Times New Roman"/>
      <w:b/>
      <w:bCs/>
      <w:i w:val="0"/>
      <w:iCs w:val="0"/>
      <w:color w:val="auto"/>
      <w:sz w:val="22"/>
      <w:szCs w:val="22"/>
      <w:lang w:val="x-none" w:eastAsia="x-none"/>
    </w:rPr>
  </w:style>
  <w:style w:type="paragraph" w:customStyle="1" w:styleId="s10">
    <w:name w:val="s_1"/>
    <w:basedOn w:val="a2"/>
    <w:rsid w:val="00B52D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абличный_центр"/>
    <w:basedOn w:val="a2"/>
    <w:rsid w:val="00F86968"/>
    <w:pPr>
      <w:spacing w:after="0" w:line="240" w:lineRule="auto"/>
      <w:jc w:val="center"/>
    </w:pPr>
    <w:rPr>
      <w:rFonts w:ascii="Times New Roman" w:eastAsia="Times New Roman" w:hAnsi="Times New Roman" w:cs="Times New Roman"/>
      <w:b/>
      <w:lang w:eastAsia="ru-RU"/>
    </w:rPr>
  </w:style>
  <w:style w:type="paragraph" w:customStyle="1" w:styleId="100">
    <w:name w:val="Табличный_центр_10"/>
    <w:basedOn w:val="a2"/>
    <w:qFormat/>
    <w:rsid w:val="00F86968"/>
    <w:pPr>
      <w:spacing w:after="0" w:line="240" w:lineRule="auto"/>
      <w:jc w:val="center"/>
    </w:pPr>
    <w:rPr>
      <w:rFonts w:ascii="Times New Roman" w:eastAsia="Times New Roman" w:hAnsi="Times New Roman" w:cs="Times New Roman"/>
      <w:sz w:val="20"/>
      <w:szCs w:val="24"/>
      <w:lang w:eastAsia="ru-RU"/>
    </w:rPr>
  </w:style>
  <w:style w:type="character" w:customStyle="1" w:styleId="extended-textshort">
    <w:name w:val="extended-text__short"/>
    <w:basedOn w:val="a3"/>
    <w:rsid w:val="00F86968"/>
  </w:style>
  <w:style w:type="paragraph" w:customStyle="1" w:styleId="15">
    <w:name w:val="Штамп1"/>
    <w:basedOn w:val="a2"/>
    <w:rsid w:val="005B4846"/>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afffe">
    <w:name w:val="Краткий обратный адрес"/>
    <w:basedOn w:val="a2"/>
    <w:rsid w:val="005B4846"/>
    <w:pPr>
      <w:spacing w:after="0" w:line="240" w:lineRule="auto"/>
      <w:jc w:val="both"/>
    </w:pPr>
    <w:rPr>
      <w:rFonts w:ascii="Times New Roman" w:eastAsia="Times New Roman" w:hAnsi="Times New Roman" w:cs="Times New Roman"/>
      <w:sz w:val="24"/>
      <w:szCs w:val="24"/>
      <w:lang w:eastAsia="ru-RU"/>
    </w:rPr>
  </w:style>
  <w:style w:type="character" w:customStyle="1" w:styleId="current">
    <w:name w:val="current"/>
    <w:basedOn w:val="a3"/>
    <w:rsid w:val="00612365"/>
  </w:style>
  <w:style w:type="paragraph" w:customStyle="1" w:styleId="130">
    <w:name w:val="стиль13"/>
    <w:basedOn w:val="a2"/>
    <w:rsid w:val="000328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2"/>
    <w:rsid w:val="006100F5"/>
    <w:pPr>
      <w:spacing w:before="100" w:beforeAutospacing="1" w:after="119" w:line="240" w:lineRule="auto"/>
    </w:pPr>
    <w:rPr>
      <w:rFonts w:ascii="Times New Roman" w:eastAsia="Times New Roman" w:hAnsi="Times New Roman" w:cs="Times New Roman"/>
      <w:color w:val="000000"/>
      <w:sz w:val="24"/>
      <w:szCs w:val="24"/>
      <w:lang w:eastAsia="ru-RU"/>
    </w:rPr>
  </w:style>
  <w:style w:type="character" w:styleId="affff">
    <w:name w:val="page number"/>
    <w:basedOn w:val="a3"/>
    <w:rsid w:val="00770029"/>
  </w:style>
  <w:style w:type="paragraph" w:customStyle="1" w:styleId="ConsPlusNonformat">
    <w:name w:val="ConsPlusNonformat"/>
    <w:uiPriority w:val="99"/>
    <w:rsid w:val="0077002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ff0">
    <w:name w:val="Красная строка Знак"/>
    <w:basedOn w:val="a3"/>
    <w:rsid w:val="00770029"/>
    <w:rPr>
      <w:rFonts w:cs="Times New Roman"/>
      <w:sz w:val="24"/>
      <w:szCs w:val="24"/>
      <w:lang w:val="ru-RU" w:eastAsia="ru-RU" w:bidi="ar-SA"/>
    </w:rPr>
  </w:style>
  <w:style w:type="paragraph" w:customStyle="1" w:styleId="b">
    <w:name w:val="_b_обычный"/>
    <w:qFormat/>
    <w:rsid w:val="004F4C88"/>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1">
    <w:name w:val="Обычный текст"/>
    <w:basedOn w:val="a2"/>
    <w:link w:val="affff2"/>
    <w:qFormat/>
    <w:rsid w:val="004F4C88"/>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2">
    <w:name w:val="Обычный текст Знак"/>
    <w:basedOn w:val="a3"/>
    <w:link w:val="affff1"/>
    <w:rsid w:val="004F4C88"/>
    <w:rPr>
      <w:rFonts w:ascii="Times New Roman" w:eastAsia="Times New Roman" w:hAnsi="Times New Roman" w:cs="Times New Roman"/>
      <w:sz w:val="28"/>
      <w:szCs w:val="28"/>
      <w:lang w:eastAsia="ru-RU"/>
    </w:rPr>
  </w:style>
  <w:style w:type="paragraph" w:customStyle="1" w:styleId="S5">
    <w:name w:val="S_Обычный жирный"/>
    <w:basedOn w:val="a2"/>
    <w:link w:val="S6"/>
    <w:qFormat/>
    <w:rsid w:val="004F4C88"/>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S6">
    <w:name w:val="S_Обычный жирный Знак"/>
    <w:link w:val="S5"/>
    <w:rsid w:val="004F4C88"/>
    <w:rPr>
      <w:rFonts w:ascii="Times New Roman" w:eastAsia="Times New Roman" w:hAnsi="Times New Roman" w:cs="Times New Roman"/>
      <w:sz w:val="28"/>
      <w:szCs w:val="24"/>
      <w:lang w:eastAsia="ru-RU"/>
    </w:rPr>
  </w:style>
  <w:style w:type="character" w:customStyle="1" w:styleId="16">
    <w:name w:val=".1 стиль_итм Знак Знак"/>
    <w:basedOn w:val="a3"/>
    <w:link w:val="17"/>
    <w:locked/>
    <w:rsid w:val="00673A8B"/>
    <w:rPr>
      <w:rFonts w:ascii="Arial Narrow" w:hAnsi="Arial Narrow"/>
      <w:color w:val="000000"/>
      <w:spacing w:val="2"/>
      <w:sz w:val="24"/>
      <w:szCs w:val="24"/>
      <w:shd w:val="clear" w:color="auto" w:fill="FFFFFF"/>
      <w:lang w:eastAsia="ru-RU"/>
    </w:rPr>
  </w:style>
  <w:style w:type="paragraph" w:customStyle="1" w:styleId="17">
    <w:name w:val=".1 стиль_итм"/>
    <w:basedOn w:val="a2"/>
    <w:link w:val="16"/>
    <w:rsid w:val="00673A8B"/>
    <w:pPr>
      <w:shd w:val="clear" w:color="auto" w:fill="FFFFFF"/>
      <w:spacing w:after="0" w:line="240" w:lineRule="auto"/>
      <w:ind w:firstLine="709"/>
      <w:jc w:val="both"/>
    </w:pPr>
    <w:rPr>
      <w:rFonts w:ascii="Arial Narrow" w:hAnsi="Arial Narrow"/>
      <w:color w:val="000000"/>
      <w:spacing w:val="2"/>
      <w:sz w:val="24"/>
      <w:szCs w:val="24"/>
      <w:lang w:eastAsia="ru-RU"/>
    </w:rPr>
  </w:style>
  <w:style w:type="paragraph" w:customStyle="1" w:styleId="2e">
    <w:name w:val="Заголовок (Уровень 2)"/>
    <w:basedOn w:val="a2"/>
    <w:next w:val="afe"/>
    <w:link w:val="2f"/>
    <w:autoRedefine/>
    <w:qFormat/>
    <w:rsid w:val="003216CD"/>
    <w:pPr>
      <w:autoSpaceDE w:val="0"/>
      <w:autoSpaceDN w:val="0"/>
      <w:adjustRightInd w:val="0"/>
      <w:spacing w:after="0" w:line="240" w:lineRule="auto"/>
      <w:ind w:firstLine="567"/>
      <w:outlineLvl w:val="0"/>
    </w:pPr>
    <w:rPr>
      <w:rFonts w:ascii="Times New Roman" w:eastAsia="Times New Roman" w:hAnsi="Times New Roman" w:cs="Times New Roman"/>
      <w:b/>
      <w:bCs/>
      <w:color w:val="000000" w:themeColor="text1"/>
      <w:sz w:val="28"/>
      <w:szCs w:val="28"/>
      <w:lang w:eastAsia="ru-RU"/>
    </w:rPr>
  </w:style>
  <w:style w:type="character" w:customStyle="1" w:styleId="2f">
    <w:name w:val="Заголовок (Уровень 2) Знак"/>
    <w:basedOn w:val="a3"/>
    <w:link w:val="2e"/>
    <w:rsid w:val="003216CD"/>
    <w:rPr>
      <w:rFonts w:ascii="Times New Roman" w:eastAsia="Times New Roman" w:hAnsi="Times New Roman" w:cs="Times New Roman"/>
      <w:b/>
      <w:bCs/>
      <w:color w:val="000000" w:themeColor="text1"/>
      <w:sz w:val="28"/>
      <w:szCs w:val="28"/>
      <w:lang w:eastAsia="ru-RU"/>
    </w:rPr>
  </w:style>
  <w:style w:type="paragraph" w:customStyle="1" w:styleId="00">
    <w:name w:val="00"/>
    <w:basedOn w:val="a2"/>
    <w:link w:val="000"/>
    <w:qFormat/>
    <w:rsid w:val="00675DF7"/>
    <w:pPr>
      <w:spacing w:after="0"/>
      <w:jc w:val="both"/>
    </w:pPr>
    <w:rPr>
      <w:rFonts w:ascii="Times New Roman" w:hAnsi="Times New Roman" w:cs="Times New Roman"/>
      <w:sz w:val="26"/>
      <w:szCs w:val="26"/>
    </w:rPr>
  </w:style>
  <w:style w:type="character" w:customStyle="1" w:styleId="000">
    <w:name w:val="00 Знак"/>
    <w:basedOn w:val="a3"/>
    <w:link w:val="00"/>
    <w:rsid w:val="00675DF7"/>
    <w:rPr>
      <w:rFonts w:ascii="Times New Roman" w:hAnsi="Times New Roman" w:cs="Times New Roman"/>
      <w:sz w:val="26"/>
      <w:szCs w:val="26"/>
    </w:rPr>
  </w:style>
  <w:style w:type="paragraph" w:customStyle="1" w:styleId="101">
    <w:name w:val="Стиль10"/>
    <w:basedOn w:val="a2"/>
    <w:link w:val="102"/>
    <w:qFormat/>
    <w:rsid w:val="00675DF7"/>
    <w:pPr>
      <w:spacing w:after="0" w:line="240" w:lineRule="auto"/>
      <w:jc w:val="center"/>
    </w:pPr>
    <w:rPr>
      <w:rFonts w:ascii="Times New Roman" w:eastAsia="Times New Roman" w:hAnsi="Times New Roman" w:cs="Times New Roman"/>
      <w:sz w:val="17"/>
      <w:szCs w:val="17"/>
      <w:lang w:eastAsia="ru-RU"/>
    </w:rPr>
  </w:style>
  <w:style w:type="character" w:customStyle="1" w:styleId="102">
    <w:name w:val="Стиль10 Знак"/>
    <w:basedOn w:val="a3"/>
    <w:link w:val="101"/>
    <w:rsid w:val="00675DF7"/>
    <w:rPr>
      <w:rFonts w:ascii="Times New Roman" w:eastAsia="Times New Roman" w:hAnsi="Times New Roman" w:cs="Times New Roman"/>
      <w:sz w:val="17"/>
      <w:szCs w:val="17"/>
      <w:lang w:eastAsia="ru-RU"/>
    </w:rPr>
  </w:style>
  <w:style w:type="paragraph" w:customStyle="1" w:styleId="p10">
    <w:name w:val="p10"/>
    <w:basedOn w:val="a2"/>
    <w:rsid w:val="002A6D6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uiPriority w:val="99"/>
    <w:rsid w:val="00EC33CE"/>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pple-converted-space">
    <w:name w:val="apple-converted-space"/>
    <w:basedOn w:val="a3"/>
    <w:rsid w:val="004F742B"/>
  </w:style>
  <w:style w:type="character" w:customStyle="1" w:styleId="spelle">
    <w:name w:val="spelle"/>
    <w:basedOn w:val="a3"/>
    <w:uiPriority w:val="99"/>
    <w:rsid w:val="004F742B"/>
  </w:style>
  <w:style w:type="paragraph" w:customStyle="1" w:styleId="e9">
    <w:name w:val="e9"/>
    <w:basedOn w:val="a2"/>
    <w:rsid w:val="004F742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
    <w:name w:val="p3"/>
    <w:basedOn w:val="a2"/>
    <w:rsid w:val="00800A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8">
    <w:name w:val="s8"/>
    <w:basedOn w:val="a3"/>
    <w:rsid w:val="00800A7E"/>
  </w:style>
  <w:style w:type="character" w:customStyle="1" w:styleId="s9">
    <w:name w:val="s9"/>
    <w:basedOn w:val="a3"/>
    <w:rsid w:val="00800A7E"/>
  </w:style>
  <w:style w:type="character" w:customStyle="1" w:styleId="265pt">
    <w:name w:val="Основной текст (2) + 6;5 pt;Полужирный"/>
    <w:rsid w:val="005C5261"/>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27pt">
    <w:name w:val="Основной текст (2) + 7 pt;Курсив"/>
    <w:rsid w:val="005C5261"/>
    <w:rPr>
      <w:rFonts w:ascii="Times New Roman" w:eastAsia="Times New Roman" w:hAnsi="Times New Roman" w:cs="Times New Roman"/>
      <w:b w:val="0"/>
      <w:bCs w:val="0"/>
      <w:i/>
      <w:iCs/>
      <w:smallCaps w:val="0"/>
      <w:strike w:val="0"/>
      <w:color w:val="000000"/>
      <w:spacing w:val="0"/>
      <w:w w:val="100"/>
      <w:position w:val="0"/>
      <w:sz w:val="14"/>
      <w:szCs w:val="14"/>
      <w:u w:val="none"/>
      <w:lang w:val="ru-RU" w:eastAsia="ru-RU" w:bidi="ru-RU"/>
    </w:rPr>
  </w:style>
  <w:style w:type="character" w:customStyle="1" w:styleId="26pt">
    <w:name w:val="Основной текст (2) + 6 pt;Полужирный"/>
    <w:rsid w:val="005C5261"/>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CharStyle146">
    <w:name w:val="CharStyle146"/>
    <w:basedOn w:val="a3"/>
    <w:rsid w:val="005C5261"/>
    <w:rPr>
      <w:rFonts w:ascii="Times New Roman" w:eastAsia="Times New Roman" w:hAnsi="Times New Roman" w:cs="Times New Roman"/>
      <w:b w:val="0"/>
      <w:bCs w:val="0"/>
      <w:i w:val="0"/>
      <w:iCs w:val="0"/>
      <w:strike w:val="0"/>
      <w:dstrike w:val="0"/>
      <w:color w:val="000000"/>
      <w:spacing w:val="0"/>
      <w:w w:val="100"/>
      <w:position w:val="0"/>
      <w:sz w:val="24"/>
      <w:szCs w:val="24"/>
      <w:u w:val="none"/>
      <w:vertAlign w:val="baseline"/>
      <w:lang w:val="ru-RU" w:eastAsia="ru-RU" w:bidi="ru-RU"/>
    </w:rPr>
  </w:style>
  <w:style w:type="paragraph" w:customStyle="1" w:styleId="Standard">
    <w:name w:val="Standard"/>
    <w:rsid w:val="005C5261"/>
    <w:pPr>
      <w:suppressAutoHyphens/>
      <w:autoSpaceDN w:val="0"/>
      <w:spacing w:after="200" w:line="276" w:lineRule="auto"/>
      <w:ind w:firstLine="709"/>
      <w:jc w:val="both"/>
      <w:textAlignment w:val="baseline"/>
    </w:pPr>
    <w:rPr>
      <w:rFonts w:ascii="Calibri" w:eastAsia="Times New Roman" w:hAnsi="Calibri" w:cs="Times New Roman"/>
      <w:kern w:val="3"/>
      <w:lang w:eastAsia="zh-CN"/>
    </w:rPr>
  </w:style>
  <w:style w:type="character" w:customStyle="1" w:styleId="FontStyle13">
    <w:name w:val="Font Style13"/>
    <w:uiPriority w:val="99"/>
    <w:rsid w:val="005C5261"/>
    <w:rPr>
      <w:rFonts w:ascii="Times New Roman" w:hAnsi="Times New Roman" w:cs="Times New Roman"/>
      <w:sz w:val="26"/>
      <w:szCs w:val="26"/>
    </w:rPr>
  </w:style>
  <w:style w:type="character" w:customStyle="1" w:styleId="FontStyle31">
    <w:name w:val="Font Style31"/>
    <w:uiPriority w:val="99"/>
    <w:rsid w:val="005C5261"/>
    <w:rPr>
      <w:rFonts w:ascii="Times New Roman" w:hAnsi="Times New Roman" w:cs="Times New Roman"/>
      <w:sz w:val="16"/>
      <w:szCs w:val="16"/>
    </w:rPr>
  </w:style>
  <w:style w:type="character" w:customStyle="1" w:styleId="FontStyle32">
    <w:name w:val="Font Style32"/>
    <w:uiPriority w:val="99"/>
    <w:rsid w:val="005C5261"/>
    <w:rPr>
      <w:rFonts w:ascii="Times New Roman" w:hAnsi="Times New Roman" w:cs="Times New Roman"/>
      <w:color w:val="000000"/>
      <w:sz w:val="26"/>
      <w:szCs w:val="26"/>
    </w:rPr>
  </w:style>
  <w:style w:type="character" w:customStyle="1" w:styleId="18">
    <w:name w:val="Основной текст Знак1"/>
    <w:aliases w:val="Основной текст Знак Знак Знак Знак Знак Знак Знак Знак,Основной текст Знак1 Знак Знак Знак,Основной текст Знак Знак Знак Знак Знак,Основной текст Знак Знак Знак Знак Знак Знак1 Знак,Основной текст Знак1 Знак Знак1,Знак1 Знак Знак"/>
    <w:uiPriority w:val="99"/>
    <w:rsid w:val="005C5261"/>
    <w:rPr>
      <w:rFonts w:ascii="Calibri" w:eastAsia="Times New Roman" w:hAnsi="Calibri" w:cs="Times New Roman"/>
      <w:lang w:val="en-US" w:bidi="en-US"/>
    </w:rPr>
  </w:style>
  <w:style w:type="paragraph" w:customStyle="1" w:styleId="19">
    <w:name w:val="Обычный 1"/>
    <w:basedOn w:val="a2"/>
    <w:link w:val="1a"/>
    <w:autoRedefine/>
    <w:rsid w:val="005C5261"/>
    <w:pPr>
      <w:spacing w:after="0" w:line="360" w:lineRule="auto"/>
      <w:ind w:firstLine="709"/>
      <w:jc w:val="both"/>
    </w:pPr>
    <w:rPr>
      <w:rFonts w:ascii="Times New Roman" w:eastAsia="Times New Roman" w:hAnsi="Times New Roman" w:cs="Times New Roman"/>
      <w:sz w:val="24"/>
      <w:szCs w:val="24"/>
      <w:lang w:val="x-none" w:eastAsia="x-none"/>
    </w:rPr>
  </w:style>
  <w:style w:type="character" w:customStyle="1" w:styleId="1a">
    <w:name w:val="Обычный 1 Знак"/>
    <w:link w:val="19"/>
    <w:rsid w:val="005C5261"/>
    <w:rPr>
      <w:rFonts w:ascii="Times New Roman" w:eastAsia="Times New Roman" w:hAnsi="Times New Roman" w:cs="Times New Roman"/>
      <w:sz w:val="24"/>
      <w:szCs w:val="24"/>
      <w:lang w:val="x-none" w:eastAsia="x-none"/>
    </w:rPr>
  </w:style>
  <w:style w:type="character" w:styleId="affff3">
    <w:name w:val="Emphasis"/>
    <w:basedOn w:val="a3"/>
    <w:uiPriority w:val="99"/>
    <w:qFormat/>
    <w:rsid w:val="005C5261"/>
    <w:rPr>
      <w:i/>
      <w:iCs/>
    </w:rPr>
  </w:style>
  <w:style w:type="paragraph" w:customStyle="1" w:styleId="affff4">
    <w:name w:val="?????????? ???????"/>
    <w:basedOn w:val="a2"/>
    <w:rsid w:val="005C5261"/>
    <w:pPr>
      <w:widowControl w:val="0"/>
      <w:suppressAutoHyphens/>
      <w:autoSpaceDE w:val="0"/>
      <w:spacing w:after="0" w:line="240" w:lineRule="auto"/>
    </w:pPr>
    <w:rPr>
      <w:rFonts w:ascii="Times New Roman" w:eastAsia="Times New Roman" w:hAnsi="Times New Roman" w:cs="Times New Roman"/>
      <w:kern w:val="1"/>
      <w:sz w:val="24"/>
      <w:szCs w:val="24"/>
      <w:lang w:eastAsia="hi-IN" w:bidi="hi-IN"/>
    </w:rPr>
  </w:style>
  <w:style w:type="paragraph" w:customStyle="1" w:styleId="ConsPlusTitle">
    <w:name w:val="ConsPlusTitle"/>
    <w:uiPriority w:val="99"/>
    <w:rsid w:val="005C5261"/>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uiPriority w:val="99"/>
    <w:rsid w:val="005C5261"/>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Style4">
    <w:name w:val="Style4"/>
    <w:basedOn w:val="Standard"/>
    <w:uiPriority w:val="99"/>
    <w:rsid w:val="005C5261"/>
    <w:pPr>
      <w:widowControl w:val="0"/>
      <w:autoSpaceDE w:val="0"/>
      <w:spacing w:after="0" w:line="334" w:lineRule="exact"/>
      <w:ind w:firstLine="746"/>
    </w:pPr>
    <w:rPr>
      <w:rFonts w:ascii="Times New Roman" w:hAnsi="Times New Roman"/>
      <w:sz w:val="24"/>
      <w:szCs w:val="24"/>
    </w:rPr>
  </w:style>
  <w:style w:type="paragraph" w:customStyle="1" w:styleId="Style1">
    <w:name w:val="Style1"/>
    <w:basedOn w:val="Standard"/>
    <w:uiPriority w:val="99"/>
    <w:rsid w:val="005C5261"/>
    <w:pPr>
      <w:widowControl w:val="0"/>
      <w:autoSpaceDE w:val="0"/>
      <w:spacing w:after="0" w:line="240" w:lineRule="auto"/>
    </w:pPr>
    <w:rPr>
      <w:rFonts w:ascii="Times New Roman" w:hAnsi="Times New Roman"/>
      <w:sz w:val="24"/>
      <w:szCs w:val="24"/>
    </w:rPr>
  </w:style>
  <w:style w:type="paragraph" w:customStyle="1" w:styleId="2f0">
    <w:name w:val="Название объекта2"/>
    <w:basedOn w:val="a2"/>
    <w:next w:val="a2"/>
    <w:rsid w:val="005C5261"/>
    <w:pPr>
      <w:suppressAutoHyphens/>
      <w:spacing w:before="120" w:after="0" w:line="360" w:lineRule="auto"/>
      <w:ind w:firstLine="567"/>
      <w:jc w:val="center"/>
    </w:pPr>
    <w:rPr>
      <w:rFonts w:ascii="Times New Roman" w:eastAsia="Times New Roman" w:hAnsi="Times New Roman" w:cs="Times New Roman"/>
      <w:b/>
      <w:sz w:val="28"/>
      <w:szCs w:val="20"/>
      <w:lang w:val="x-none" w:eastAsia="ar-SA"/>
    </w:rPr>
  </w:style>
  <w:style w:type="paragraph" w:customStyle="1" w:styleId="affff5">
    <w:name w:val="Текст документа"/>
    <w:basedOn w:val="afe"/>
    <w:rsid w:val="005C5261"/>
    <w:pPr>
      <w:spacing w:after="0"/>
      <w:ind w:firstLine="720"/>
      <w:jc w:val="both"/>
    </w:pPr>
    <w:rPr>
      <w:sz w:val="28"/>
      <w:lang w:eastAsia="ar-SA"/>
    </w:rPr>
  </w:style>
  <w:style w:type="paragraph" w:customStyle="1" w:styleId="affff6">
    <w:name w:val="Таблица_Заголовок"/>
    <w:basedOn w:val="a2"/>
    <w:rsid w:val="005C5261"/>
    <w:pPr>
      <w:suppressAutoHyphens/>
      <w:spacing w:after="0" w:line="240" w:lineRule="auto"/>
      <w:jc w:val="center"/>
    </w:pPr>
    <w:rPr>
      <w:rFonts w:ascii="Times New Roman" w:eastAsia="Times New Roman" w:hAnsi="Times New Roman" w:cs="Times New Roman"/>
      <w:b/>
      <w:bCs/>
      <w:szCs w:val="20"/>
      <w:lang w:eastAsia="ar-SA"/>
    </w:rPr>
  </w:style>
  <w:style w:type="paragraph" w:customStyle="1" w:styleId="affff7">
    <w:name w:val="Заголовок подраздела"/>
    <w:basedOn w:val="a2"/>
    <w:next w:val="affff5"/>
    <w:rsid w:val="005C5261"/>
    <w:pPr>
      <w:tabs>
        <w:tab w:val="left" w:pos="2160"/>
      </w:tabs>
      <w:suppressAutoHyphens/>
      <w:spacing w:before="120" w:after="280" w:line="240" w:lineRule="auto"/>
      <w:ind w:left="2160" w:hanging="360"/>
      <w:jc w:val="both"/>
    </w:pPr>
    <w:rPr>
      <w:rFonts w:ascii="Times New Roman" w:eastAsia="Times New Roman" w:hAnsi="Times New Roman" w:cs="Times New Roman"/>
      <w:b/>
      <w:sz w:val="28"/>
      <w:szCs w:val="20"/>
      <w:lang w:val="x-none" w:eastAsia="ar-SA"/>
    </w:rPr>
  </w:style>
  <w:style w:type="paragraph" w:customStyle="1" w:styleId="Style41">
    <w:name w:val="Style41"/>
    <w:basedOn w:val="a2"/>
    <w:uiPriority w:val="99"/>
    <w:rsid w:val="005C5261"/>
    <w:pPr>
      <w:widowControl w:val="0"/>
      <w:autoSpaceDE w:val="0"/>
      <w:autoSpaceDN w:val="0"/>
      <w:adjustRightInd w:val="0"/>
      <w:spacing w:after="0" w:line="276" w:lineRule="exact"/>
      <w:ind w:firstLine="712"/>
      <w:jc w:val="both"/>
    </w:pPr>
    <w:rPr>
      <w:rFonts w:ascii="Times New Roman" w:eastAsiaTheme="minorEastAsia" w:hAnsi="Times New Roman" w:cs="Times New Roman"/>
      <w:sz w:val="24"/>
      <w:szCs w:val="24"/>
      <w:lang w:eastAsia="ru-RU"/>
    </w:rPr>
  </w:style>
  <w:style w:type="character" w:customStyle="1" w:styleId="FontStyle172">
    <w:name w:val="Font Style172"/>
    <w:basedOn w:val="a3"/>
    <w:uiPriority w:val="99"/>
    <w:rsid w:val="005C5261"/>
    <w:rPr>
      <w:rFonts w:ascii="Times New Roman" w:hAnsi="Times New Roman" w:cs="Times New Roman"/>
      <w:sz w:val="24"/>
      <w:szCs w:val="24"/>
    </w:rPr>
  </w:style>
  <w:style w:type="paragraph" w:customStyle="1" w:styleId="Style20">
    <w:name w:val="Style20"/>
    <w:basedOn w:val="a2"/>
    <w:uiPriority w:val="99"/>
    <w:rsid w:val="005C5261"/>
    <w:pPr>
      <w:widowControl w:val="0"/>
      <w:autoSpaceDE w:val="0"/>
      <w:autoSpaceDN w:val="0"/>
      <w:adjustRightInd w:val="0"/>
      <w:spacing w:after="0" w:line="254" w:lineRule="exact"/>
      <w:jc w:val="both"/>
    </w:pPr>
    <w:rPr>
      <w:rFonts w:ascii="Times New Roman" w:eastAsiaTheme="minorEastAsia" w:hAnsi="Times New Roman" w:cs="Times New Roman"/>
      <w:sz w:val="24"/>
      <w:szCs w:val="24"/>
      <w:lang w:eastAsia="ru-RU"/>
    </w:rPr>
  </w:style>
  <w:style w:type="paragraph" w:customStyle="1" w:styleId="Style45">
    <w:name w:val="Style45"/>
    <w:basedOn w:val="a2"/>
    <w:uiPriority w:val="99"/>
    <w:rsid w:val="005C5261"/>
    <w:pPr>
      <w:widowControl w:val="0"/>
      <w:autoSpaceDE w:val="0"/>
      <w:autoSpaceDN w:val="0"/>
      <w:adjustRightInd w:val="0"/>
      <w:spacing w:after="0" w:line="271" w:lineRule="exact"/>
      <w:ind w:hanging="356"/>
    </w:pPr>
    <w:rPr>
      <w:rFonts w:ascii="Times New Roman" w:eastAsiaTheme="minorEastAsia" w:hAnsi="Times New Roman" w:cs="Times New Roman"/>
      <w:sz w:val="24"/>
      <w:szCs w:val="24"/>
      <w:lang w:eastAsia="ru-RU"/>
    </w:rPr>
  </w:style>
  <w:style w:type="paragraph" w:customStyle="1" w:styleId="Style95">
    <w:name w:val="Style95"/>
    <w:basedOn w:val="a2"/>
    <w:uiPriority w:val="99"/>
    <w:rsid w:val="005C5261"/>
    <w:pPr>
      <w:widowControl w:val="0"/>
      <w:autoSpaceDE w:val="0"/>
      <w:autoSpaceDN w:val="0"/>
      <w:adjustRightInd w:val="0"/>
      <w:spacing w:after="0" w:line="271" w:lineRule="exact"/>
      <w:ind w:firstLine="559"/>
      <w:jc w:val="both"/>
    </w:pPr>
    <w:rPr>
      <w:rFonts w:ascii="Times New Roman" w:eastAsiaTheme="minorEastAsia" w:hAnsi="Times New Roman" w:cs="Times New Roman"/>
      <w:sz w:val="24"/>
      <w:szCs w:val="24"/>
      <w:lang w:eastAsia="ru-RU"/>
    </w:rPr>
  </w:style>
  <w:style w:type="paragraph" w:customStyle="1" w:styleId="Style96">
    <w:name w:val="Style96"/>
    <w:basedOn w:val="a2"/>
    <w:uiPriority w:val="99"/>
    <w:rsid w:val="005C5261"/>
    <w:pPr>
      <w:widowControl w:val="0"/>
      <w:autoSpaceDE w:val="0"/>
      <w:autoSpaceDN w:val="0"/>
      <w:adjustRightInd w:val="0"/>
      <w:spacing w:after="0" w:line="271" w:lineRule="exact"/>
      <w:ind w:hanging="119"/>
    </w:pPr>
    <w:rPr>
      <w:rFonts w:ascii="Times New Roman" w:eastAsiaTheme="minorEastAsia" w:hAnsi="Times New Roman" w:cs="Times New Roman"/>
      <w:sz w:val="24"/>
      <w:szCs w:val="24"/>
      <w:lang w:eastAsia="ru-RU"/>
    </w:rPr>
  </w:style>
  <w:style w:type="character" w:customStyle="1" w:styleId="FontStyle167">
    <w:name w:val="Font Style167"/>
    <w:basedOn w:val="a3"/>
    <w:uiPriority w:val="99"/>
    <w:rsid w:val="005C5261"/>
    <w:rPr>
      <w:rFonts w:ascii="Times New Roman" w:hAnsi="Times New Roman" w:cs="Times New Roman"/>
      <w:b/>
      <w:bCs/>
      <w:i/>
      <w:iCs/>
      <w:spacing w:val="-10"/>
      <w:sz w:val="22"/>
      <w:szCs w:val="22"/>
    </w:rPr>
  </w:style>
  <w:style w:type="paragraph" w:customStyle="1" w:styleId="Style42">
    <w:name w:val="Style42"/>
    <w:basedOn w:val="a2"/>
    <w:uiPriority w:val="99"/>
    <w:rsid w:val="005C5261"/>
    <w:pPr>
      <w:widowControl w:val="0"/>
      <w:autoSpaceDE w:val="0"/>
      <w:autoSpaceDN w:val="0"/>
      <w:adjustRightInd w:val="0"/>
      <w:spacing w:after="0" w:line="271" w:lineRule="exact"/>
      <w:ind w:hanging="356"/>
      <w:jc w:val="both"/>
    </w:pPr>
    <w:rPr>
      <w:rFonts w:ascii="Times New Roman" w:eastAsiaTheme="minorEastAsia" w:hAnsi="Times New Roman" w:cs="Times New Roman"/>
      <w:sz w:val="24"/>
      <w:szCs w:val="24"/>
      <w:lang w:eastAsia="ru-RU"/>
    </w:rPr>
  </w:style>
  <w:style w:type="table" w:customStyle="1" w:styleId="TableNormal">
    <w:name w:val="Table Normal"/>
    <w:uiPriority w:val="2"/>
    <w:semiHidden/>
    <w:unhideWhenUsed/>
    <w:qFormat/>
    <w:rsid w:val="006E319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6E319B"/>
    <w:pPr>
      <w:widowControl w:val="0"/>
      <w:autoSpaceDE w:val="0"/>
      <w:autoSpaceDN w:val="0"/>
      <w:spacing w:before="1" w:after="0" w:line="240" w:lineRule="auto"/>
      <w:ind w:left="108"/>
    </w:pPr>
    <w:rPr>
      <w:rFonts w:ascii="Times New Roman" w:eastAsia="Times New Roman" w:hAnsi="Times New Roman" w:cs="Times New Roman"/>
    </w:rPr>
  </w:style>
  <w:style w:type="paragraph" w:customStyle="1" w:styleId="Normal10-02">
    <w:name w:val="Normal + 10 пт полужирный По центру Слева:  -02 см Справ..."/>
    <w:basedOn w:val="a2"/>
    <w:link w:val="Normal10-020"/>
    <w:rsid w:val="00587FEA"/>
    <w:pPr>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rsid w:val="00587FEA"/>
    <w:rPr>
      <w:rFonts w:ascii="Times New Roman" w:eastAsia="Times New Roman" w:hAnsi="Times New Roman" w:cs="Times New Roman"/>
      <w:b/>
      <w:bCs/>
      <w:sz w:val="20"/>
      <w:szCs w:val="20"/>
      <w:lang w:eastAsia="ru-RU"/>
    </w:rPr>
  </w:style>
  <w:style w:type="numbering" w:styleId="1ai">
    <w:name w:val="Outline List 1"/>
    <w:basedOn w:val="a5"/>
    <w:rsid w:val="00FA0189"/>
  </w:style>
  <w:style w:type="character" w:customStyle="1" w:styleId="S2">
    <w:name w:val="S_Обычный в таблице Знак"/>
    <w:link w:val="S1"/>
    <w:rsid w:val="00B03BDA"/>
    <w:rPr>
      <w:rFonts w:ascii="Times New Roman" w:eastAsia="Times New Roman" w:hAnsi="Times New Roman" w:cs="Times New Roman"/>
      <w:sz w:val="24"/>
      <w:szCs w:val="24"/>
      <w:lang w:eastAsia="ru-RU"/>
    </w:rPr>
  </w:style>
  <w:style w:type="character" w:customStyle="1" w:styleId="nowrap">
    <w:name w:val="nowrap"/>
    <w:basedOn w:val="a3"/>
    <w:rsid w:val="00000156"/>
  </w:style>
  <w:style w:type="paragraph" w:customStyle="1" w:styleId="ConsNonformat">
    <w:name w:val="ConsNonformat"/>
    <w:rsid w:val="00A350C4"/>
    <w:pPr>
      <w:widowControl w:val="0"/>
      <w:spacing w:after="0" w:line="240" w:lineRule="auto"/>
    </w:pPr>
    <w:rPr>
      <w:rFonts w:ascii="Courier New" w:eastAsia="Times New Roman" w:hAnsi="Courier New" w:cs="Courier New"/>
      <w:sz w:val="20"/>
      <w:szCs w:val="20"/>
      <w:lang w:eastAsia="ru-RU"/>
    </w:rPr>
  </w:style>
  <w:style w:type="paragraph" w:customStyle="1" w:styleId="1b">
    <w:name w:val="Стиль1"/>
    <w:basedOn w:val="a2"/>
    <w:link w:val="1c"/>
    <w:qFormat/>
    <w:rsid w:val="00780539"/>
    <w:pPr>
      <w:spacing w:after="0" w:line="360" w:lineRule="auto"/>
      <w:ind w:firstLine="567"/>
      <w:jc w:val="center"/>
      <w:outlineLvl w:val="1"/>
    </w:pPr>
    <w:rPr>
      <w:rFonts w:ascii="Times New Roman" w:eastAsia="Times New Roman" w:hAnsi="Times New Roman" w:cs="Times New Roman"/>
      <w:b/>
      <w:bCs/>
      <w:color w:val="7030A0"/>
      <w:sz w:val="24"/>
      <w:szCs w:val="24"/>
      <w:lang w:eastAsia="ru-RU"/>
    </w:rPr>
  </w:style>
  <w:style w:type="character" w:customStyle="1" w:styleId="1c">
    <w:name w:val="Стиль1 Знак"/>
    <w:basedOn w:val="a3"/>
    <w:link w:val="1b"/>
    <w:rsid w:val="00780539"/>
    <w:rPr>
      <w:rFonts w:ascii="Times New Roman" w:eastAsia="Times New Roman" w:hAnsi="Times New Roman" w:cs="Times New Roman"/>
      <w:b/>
      <w:bCs/>
      <w:color w:val="7030A0"/>
      <w:sz w:val="24"/>
      <w:szCs w:val="24"/>
      <w:lang w:eastAsia="ru-RU"/>
    </w:rPr>
  </w:style>
  <w:style w:type="paragraph" w:customStyle="1" w:styleId="1d">
    <w:name w:val="Абзац списка1"/>
    <w:basedOn w:val="a2"/>
    <w:rsid w:val="00780539"/>
    <w:pPr>
      <w:suppressAutoHyphens/>
      <w:spacing w:after="200" w:line="276" w:lineRule="auto"/>
      <w:ind w:left="720"/>
    </w:pPr>
    <w:rPr>
      <w:rFonts w:ascii="Calibri" w:eastAsia="Times New Roman" w:hAnsi="Calibri" w:cs="Calibri"/>
      <w:lang w:eastAsia="ar-SA"/>
    </w:rPr>
  </w:style>
  <w:style w:type="paragraph" w:customStyle="1" w:styleId="114">
    <w:name w:val="Табличный_боковик_правый_11"/>
    <w:link w:val="115"/>
    <w:qFormat/>
    <w:rsid w:val="006F472A"/>
    <w:pPr>
      <w:spacing w:after="0" w:line="240" w:lineRule="auto"/>
      <w:jc w:val="right"/>
    </w:pPr>
    <w:rPr>
      <w:rFonts w:ascii="Times New Roman" w:eastAsia="Times New Roman" w:hAnsi="Times New Roman" w:cs="Times New Roman"/>
      <w:lang w:eastAsia="ru-RU"/>
    </w:rPr>
  </w:style>
  <w:style w:type="character" w:customStyle="1" w:styleId="115">
    <w:name w:val="Табличный_боковик_правый_11 Знак"/>
    <w:link w:val="114"/>
    <w:locked/>
    <w:rsid w:val="006F472A"/>
    <w:rPr>
      <w:rFonts w:ascii="Times New Roman" w:eastAsia="Times New Roman" w:hAnsi="Times New Roman" w:cs="Times New Roman"/>
      <w:lang w:eastAsia="ru-RU"/>
    </w:rPr>
  </w:style>
  <w:style w:type="character" w:customStyle="1" w:styleId="affff8">
    <w:name w:val="Абзац Знак Знак"/>
    <w:qFormat/>
    <w:locked/>
    <w:rsid w:val="006F472A"/>
    <w:rPr>
      <w:rFonts w:ascii="Times New Roman" w:eastAsia="Times New Roman" w:hAnsi="Times New Roman" w:cs="Times New Roman"/>
      <w:sz w:val="24"/>
      <w:szCs w:val="24"/>
      <w:lang w:eastAsia="ru-RU"/>
    </w:rPr>
  </w:style>
  <w:style w:type="paragraph" w:customStyle="1" w:styleId="01">
    <w:name w:val="01"/>
    <w:basedOn w:val="a2"/>
    <w:link w:val="010"/>
    <w:qFormat/>
    <w:rsid w:val="006F472A"/>
    <w:pPr>
      <w:keepNext/>
      <w:keepLines/>
      <w:spacing w:before="480" w:after="0" w:line="276" w:lineRule="auto"/>
      <w:jc w:val="both"/>
      <w:outlineLvl w:val="0"/>
    </w:pPr>
    <w:rPr>
      <w:rFonts w:ascii="Times New Roman" w:eastAsiaTheme="majorEastAsia" w:hAnsi="Times New Roman" w:cs="Times New Roman"/>
      <w:b/>
      <w:bCs/>
      <w:color w:val="000000" w:themeColor="text1"/>
      <w:sz w:val="28"/>
      <w:szCs w:val="28"/>
    </w:rPr>
  </w:style>
  <w:style w:type="character" w:customStyle="1" w:styleId="010">
    <w:name w:val="01 Знак"/>
    <w:basedOn w:val="a3"/>
    <w:link w:val="01"/>
    <w:rsid w:val="006F472A"/>
    <w:rPr>
      <w:rFonts w:ascii="Times New Roman" w:eastAsiaTheme="majorEastAsia" w:hAnsi="Times New Roman" w:cs="Times New Roman"/>
      <w:b/>
      <w:bCs/>
      <w:color w:val="000000" w:themeColor="text1"/>
      <w:sz w:val="28"/>
      <w:szCs w:val="28"/>
    </w:rPr>
  </w:style>
  <w:style w:type="paragraph" w:styleId="41">
    <w:name w:val="toc 4"/>
    <w:basedOn w:val="a2"/>
    <w:next w:val="a2"/>
    <w:autoRedefine/>
    <w:uiPriority w:val="39"/>
    <w:unhideWhenUsed/>
    <w:rsid w:val="00472357"/>
    <w:pPr>
      <w:spacing w:after="100"/>
      <w:ind w:left="660"/>
    </w:pPr>
    <w:rPr>
      <w:rFonts w:eastAsiaTheme="minorEastAsia"/>
      <w:lang w:eastAsia="ru-RU"/>
    </w:rPr>
  </w:style>
  <w:style w:type="paragraph" w:styleId="53">
    <w:name w:val="toc 5"/>
    <w:basedOn w:val="a2"/>
    <w:next w:val="a2"/>
    <w:autoRedefine/>
    <w:uiPriority w:val="39"/>
    <w:unhideWhenUsed/>
    <w:rsid w:val="00472357"/>
    <w:pPr>
      <w:spacing w:after="100"/>
      <w:ind w:left="880"/>
    </w:pPr>
    <w:rPr>
      <w:rFonts w:eastAsiaTheme="minorEastAsia"/>
      <w:lang w:eastAsia="ru-RU"/>
    </w:rPr>
  </w:style>
  <w:style w:type="paragraph" w:styleId="61">
    <w:name w:val="toc 6"/>
    <w:basedOn w:val="a2"/>
    <w:next w:val="a2"/>
    <w:autoRedefine/>
    <w:uiPriority w:val="39"/>
    <w:unhideWhenUsed/>
    <w:rsid w:val="00472357"/>
    <w:pPr>
      <w:spacing w:after="100"/>
      <w:ind w:left="1100"/>
    </w:pPr>
    <w:rPr>
      <w:rFonts w:eastAsiaTheme="minorEastAsia"/>
      <w:lang w:eastAsia="ru-RU"/>
    </w:rPr>
  </w:style>
  <w:style w:type="paragraph" w:styleId="70">
    <w:name w:val="toc 7"/>
    <w:basedOn w:val="a2"/>
    <w:next w:val="a2"/>
    <w:autoRedefine/>
    <w:uiPriority w:val="39"/>
    <w:unhideWhenUsed/>
    <w:rsid w:val="00472357"/>
    <w:pPr>
      <w:spacing w:after="100"/>
      <w:ind w:left="1320"/>
    </w:pPr>
    <w:rPr>
      <w:rFonts w:eastAsiaTheme="minorEastAsia"/>
      <w:lang w:eastAsia="ru-RU"/>
    </w:rPr>
  </w:style>
  <w:style w:type="paragraph" w:styleId="8">
    <w:name w:val="toc 8"/>
    <w:basedOn w:val="a2"/>
    <w:next w:val="a2"/>
    <w:autoRedefine/>
    <w:uiPriority w:val="39"/>
    <w:unhideWhenUsed/>
    <w:rsid w:val="00472357"/>
    <w:pPr>
      <w:spacing w:after="100"/>
      <w:ind w:left="1540"/>
    </w:pPr>
    <w:rPr>
      <w:rFonts w:eastAsiaTheme="minorEastAsia"/>
      <w:lang w:eastAsia="ru-RU"/>
    </w:rPr>
  </w:style>
  <w:style w:type="paragraph" w:styleId="91">
    <w:name w:val="toc 9"/>
    <w:basedOn w:val="a2"/>
    <w:next w:val="a2"/>
    <w:autoRedefine/>
    <w:uiPriority w:val="39"/>
    <w:unhideWhenUsed/>
    <w:rsid w:val="00472357"/>
    <w:pPr>
      <w:spacing w:after="100"/>
      <w:ind w:left="1760"/>
    </w:pPr>
    <w:rPr>
      <w:rFonts w:eastAsiaTheme="minorEastAsia"/>
      <w:lang w:eastAsia="ru-RU"/>
    </w:rPr>
  </w:style>
  <w:style w:type="character" w:styleId="affff9">
    <w:name w:val="Unresolved Mention"/>
    <w:basedOn w:val="a3"/>
    <w:uiPriority w:val="99"/>
    <w:semiHidden/>
    <w:unhideWhenUsed/>
    <w:rsid w:val="004723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798486">
      <w:bodyDiv w:val="1"/>
      <w:marLeft w:val="0"/>
      <w:marRight w:val="0"/>
      <w:marTop w:val="0"/>
      <w:marBottom w:val="0"/>
      <w:divBdr>
        <w:top w:val="none" w:sz="0" w:space="0" w:color="auto"/>
        <w:left w:val="none" w:sz="0" w:space="0" w:color="auto"/>
        <w:bottom w:val="none" w:sz="0" w:space="0" w:color="auto"/>
        <w:right w:val="none" w:sz="0" w:space="0" w:color="auto"/>
      </w:divBdr>
    </w:div>
    <w:div w:id="30498221">
      <w:bodyDiv w:val="1"/>
      <w:marLeft w:val="0"/>
      <w:marRight w:val="0"/>
      <w:marTop w:val="0"/>
      <w:marBottom w:val="0"/>
      <w:divBdr>
        <w:top w:val="none" w:sz="0" w:space="0" w:color="auto"/>
        <w:left w:val="none" w:sz="0" w:space="0" w:color="auto"/>
        <w:bottom w:val="none" w:sz="0" w:space="0" w:color="auto"/>
        <w:right w:val="none" w:sz="0" w:space="0" w:color="auto"/>
      </w:divBdr>
    </w:div>
    <w:div w:id="38866215">
      <w:bodyDiv w:val="1"/>
      <w:marLeft w:val="0"/>
      <w:marRight w:val="0"/>
      <w:marTop w:val="0"/>
      <w:marBottom w:val="0"/>
      <w:divBdr>
        <w:top w:val="none" w:sz="0" w:space="0" w:color="auto"/>
        <w:left w:val="none" w:sz="0" w:space="0" w:color="auto"/>
        <w:bottom w:val="none" w:sz="0" w:space="0" w:color="auto"/>
        <w:right w:val="none" w:sz="0" w:space="0" w:color="auto"/>
      </w:divBdr>
    </w:div>
    <w:div w:id="50466362">
      <w:bodyDiv w:val="1"/>
      <w:marLeft w:val="0"/>
      <w:marRight w:val="0"/>
      <w:marTop w:val="0"/>
      <w:marBottom w:val="0"/>
      <w:divBdr>
        <w:top w:val="none" w:sz="0" w:space="0" w:color="auto"/>
        <w:left w:val="none" w:sz="0" w:space="0" w:color="auto"/>
        <w:bottom w:val="none" w:sz="0" w:space="0" w:color="auto"/>
        <w:right w:val="none" w:sz="0" w:space="0" w:color="auto"/>
      </w:divBdr>
    </w:div>
    <w:div w:id="53361787">
      <w:bodyDiv w:val="1"/>
      <w:marLeft w:val="0"/>
      <w:marRight w:val="0"/>
      <w:marTop w:val="0"/>
      <w:marBottom w:val="0"/>
      <w:divBdr>
        <w:top w:val="none" w:sz="0" w:space="0" w:color="auto"/>
        <w:left w:val="none" w:sz="0" w:space="0" w:color="auto"/>
        <w:bottom w:val="none" w:sz="0" w:space="0" w:color="auto"/>
        <w:right w:val="none" w:sz="0" w:space="0" w:color="auto"/>
      </w:divBdr>
    </w:div>
    <w:div w:id="62021780">
      <w:bodyDiv w:val="1"/>
      <w:marLeft w:val="0"/>
      <w:marRight w:val="0"/>
      <w:marTop w:val="0"/>
      <w:marBottom w:val="0"/>
      <w:divBdr>
        <w:top w:val="none" w:sz="0" w:space="0" w:color="auto"/>
        <w:left w:val="none" w:sz="0" w:space="0" w:color="auto"/>
        <w:bottom w:val="none" w:sz="0" w:space="0" w:color="auto"/>
        <w:right w:val="none" w:sz="0" w:space="0" w:color="auto"/>
      </w:divBdr>
    </w:div>
    <w:div w:id="80033767">
      <w:bodyDiv w:val="1"/>
      <w:marLeft w:val="0"/>
      <w:marRight w:val="0"/>
      <w:marTop w:val="0"/>
      <w:marBottom w:val="0"/>
      <w:divBdr>
        <w:top w:val="none" w:sz="0" w:space="0" w:color="auto"/>
        <w:left w:val="none" w:sz="0" w:space="0" w:color="auto"/>
        <w:bottom w:val="none" w:sz="0" w:space="0" w:color="auto"/>
        <w:right w:val="none" w:sz="0" w:space="0" w:color="auto"/>
      </w:divBdr>
    </w:div>
    <w:div w:id="81948712">
      <w:bodyDiv w:val="1"/>
      <w:marLeft w:val="0"/>
      <w:marRight w:val="0"/>
      <w:marTop w:val="0"/>
      <w:marBottom w:val="0"/>
      <w:divBdr>
        <w:top w:val="none" w:sz="0" w:space="0" w:color="auto"/>
        <w:left w:val="none" w:sz="0" w:space="0" w:color="auto"/>
        <w:bottom w:val="none" w:sz="0" w:space="0" w:color="auto"/>
        <w:right w:val="none" w:sz="0" w:space="0" w:color="auto"/>
      </w:divBdr>
    </w:div>
    <w:div w:id="162164167">
      <w:bodyDiv w:val="1"/>
      <w:marLeft w:val="0"/>
      <w:marRight w:val="0"/>
      <w:marTop w:val="0"/>
      <w:marBottom w:val="0"/>
      <w:divBdr>
        <w:top w:val="none" w:sz="0" w:space="0" w:color="auto"/>
        <w:left w:val="none" w:sz="0" w:space="0" w:color="auto"/>
        <w:bottom w:val="none" w:sz="0" w:space="0" w:color="auto"/>
        <w:right w:val="none" w:sz="0" w:space="0" w:color="auto"/>
      </w:divBdr>
    </w:div>
    <w:div w:id="180047722">
      <w:bodyDiv w:val="1"/>
      <w:marLeft w:val="0"/>
      <w:marRight w:val="0"/>
      <w:marTop w:val="0"/>
      <w:marBottom w:val="0"/>
      <w:divBdr>
        <w:top w:val="none" w:sz="0" w:space="0" w:color="auto"/>
        <w:left w:val="none" w:sz="0" w:space="0" w:color="auto"/>
        <w:bottom w:val="none" w:sz="0" w:space="0" w:color="auto"/>
        <w:right w:val="none" w:sz="0" w:space="0" w:color="auto"/>
      </w:divBdr>
    </w:div>
    <w:div w:id="196431727">
      <w:bodyDiv w:val="1"/>
      <w:marLeft w:val="0"/>
      <w:marRight w:val="0"/>
      <w:marTop w:val="0"/>
      <w:marBottom w:val="0"/>
      <w:divBdr>
        <w:top w:val="none" w:sz="0" w:space="0" w:color="auto"/>
        <w:left w:val="none" w:sz="0" w:space="0" w:color="auto"/>
        <w:bottom w:val="none" w:sz="0" w:space="0" w:color="auto"/>
        <w:right w:val="none" w:sz="0" w:space="0" w:color="auto"/>
      </w:divBdr>
    </w:div>
    <w:div w:id="198934323">
      <w:bodyDiv w:val="1"/>
      <w:marLeft w:val="0"/>
      <w:marRight w:val="0"/>
      <w:marTop w:val="0"/>
      <w:marBottom w:val="0"/>
      <w:divBdr>
        <w:top w:val="none" w:sz="0" w:space="0" w:color="auto"/>
        <w:left w:val="none" w:sz="0" w:space="0" w:color="auto"/>
        <w:bottom w:val="none" w:sz="0" w:space="0" w:color="auto"/>
        <w:right w:val="none" w:sz="0" w:space="0" w:color="auto"/>
      </w:divBdr>
    </w:div>
    <w:div w:id="219636256">
      <w:bodyDiv w:val="1"/>
      <w:marLeft w:val="0"/>
      <w:marRight w:val="0"/>
      <w:marTop w:val="0"/>
      <w:marBottom w:val="0"/>
      <w:divBdr>
        <w:top w:val="none" w:sz="0" w:space="0" w:color="auto"/>
        <w:left w:val="none" w:sz="0" w:space="0" w:color="auto"/>
        <w:bottom w:val="none" w:sz="0" w:space="0" w:color="auto"/>
        <w:right w:val="none" w:sz="0" w:space="0" w:color="auto"/>
      </w:divBdr>
    </w:div>
    <w:div w:id="230583006">
      <w:bodyDiv w:val="1"/>
      <w:marLeft w:val="0"/>
      <w:marRight w:val="0"/>
      <w:marTop w:val="0"/>
      <w:marBottom w:val="0"/>
      <w:divBdr>
        <w:top w:val="none" w:sz="0" w:space="0" w:color="auto"/>
        <w:left w:val="none" w:sz="0" w:space="0" w:color="auto"/>
        <w:bottom w:val="none" w:sz="0" w:space="0" w:color="auto"/>
        <w:right w:val="none" w:sz="0" w:space="0" w:color="auto"/>
      </w:divBdr>
    </w:div>
    <w:div w:id="247420518">
      <w:bodyDiv w:val="1"/>
      <w:marLeft w:val="0"/>
      <w:marRight w:val="0"/>
      <w:marTop w:val="0"/>
      <w:marBottom w:val="0"/>
      <w:divBdr>
        <w:top w:val="none" w:sz="0" w:space="0" w:color="auto"/>
        <w:left w:val="none" w:sz="0" w:space="0" w:color="auto"/>
        <w:bottom w:val="none" w:sz="0" w:space="0" w:color="auto"/>
        <w:right w:val="none" w:sz="0" w:space="0" w:color="auto"/>
      </w:divBdr>
    </w:div>
    <w:div w:id="283313501">
      <w:bodyDiv w:val="1"/>
      <w:marLeft w:val="0"/>
      <w:marRight w:val="0"/>
      <w:marTop w:val="0"/>
      <w:marBottom w:val="0"/>
      <w:divBdr>
        <w:top w:val="none" w:sz="0" w:space="0" w:color="auto"/>
        <w:left w:val="none" w:sz="0" w:space="0" w:color="auto"/>
        <w:bottom w:val="none" w:sz="0" w:space="0" w:color="auto"/>
        <w:right w:val="none" w:sz="0" w:space="0" w:color="auto"/>
      </w:divBdr>
    </w:div>
    <w:div w:id="295306571">
      <w:bodyDiv w:val="1"/>
      <w:marLeft w:val="0"/>
      <w:marRight w:val="0"/>
      <w:marTop w:val="0"/>
      <w:marBottom w:val="0"/>
      <w:divBdr>
        <w:top w:val="none" w:sz="0" w:space="0" w:color="auto"/>
        <w:left w:val="none" w:sz="0" w:space="0" w:color="auto"/>
        <w:bottom w:val="none" w:sz="0" w:space="0" w:color="auto"/>
        <w:right w:val="none" w:sz="0" w:space="0" w:color="auto"/>
      </w:divBdr>
    </w:div>
    <w:div w:id="297027768">
      <w:bodyDiv w:val="1"/>
      <w:marLeft w:val="0"/>
      <w:marRight w:val="0"/>
      <w:marTop w:val="0"/>
      <w:marBottom w:val="0"/>
      <w:divBdr>
        <w:top w:val="none" w:sz="0" w:space="0" w:color="auto"/>
        <w:left w:val="none" w:sz="0" w:space="0" w:color="auto"/>
        <w:bottom w:val="none" w:sz="0" w:space="0" w:color="auto"/>
        <w:right w:val="none" w:sz="0" w:space="0" w:color="auto"/>
      </w:divBdr>
    </w:div>
    <w:div w:id="301007602">
      <w:bodyDiv w:val="1"/>
      <w:marLeft w:val="0"/>
      <w:marRight w:val="0"/>
      <w:marTop w:val="0"/>
      <w:marBottom w:val="0"/>
      <w:divBdr>
        <w:top w:val="none" w:sz="0" w:space="0" w:color="auto"/>
        <w:left w:val="none" w:sz="0" w:space="0" w:color="auto"/>
        <w:bottom w:val="none" w:sz="0" w:space="0" w:color="auto"/>
        <w:right w:val="none" w:sz="0" w:space="0" w:color="auto"/>
      </w:divBdr>
    </w:div>
    <w:div w:id="315498036">
      <w:bodyDiv w:val="1"/>
      <w:marLeft w:val="0"/>
      <w:marRight w:val="0"/>
      <w:marTop w:val="0"/>
      <w:marBottom w:val="0"/>
      <w:divBdr>
        <w:top w:val="none" w:sz="0" w:space="0" w:color="auto"/>
        <w:left w:val="none" w:sz="0" w:space="0" w:color="auto"/>
        <w:bottom w:val="none" w:sz="0" w:space="0" w:color="auto"/>
        <w:right w:val="none" w:sz="0" w:space="0" w:color="auto"/>
      </w:divBdr>
    </w:div>
    <w:div w:id="327756387">
      <w:bodyDiv w:val="1"/>
      <w:marLeft w:val="0"/>
      <w:marRight w:val="0"/>
      <w:marTop w:val="0"/>
      <w:marBottom w:val="0"/>
      <w:divBdr>
        <w:top w:val="none" w:sz="0" w:space="0" w:color="auto"/>
        <w:left w:val="none" w:sz="0" w:space="0" w:color="auto"/>
        <w:bottom w:val="none" w:sz="0" w:space="0" w:color="auto"/>
        <w:right w:val="none" w:sz="0" w:space="0" w:color="auto"/>
      </w:divBdr>
    </w:div>
    <w:div w:id="332685940">
      <w:bodyDiv w:val="1"/>
      <w:marLeft w:val="0"/>
      <w:marRight w:val="0"/>
      <w:marTop w:val="0"/>
      <w:marBottom w:val="0"/>
      <w:divBdr>
        <w:top w:val="none" w:sz="0" w:space="0" w:color="auto"/>
        <w:left w:val="none" w:sz="0" w:space="0" w:color="auto"/>
        <w:bottom w:val="none" w:sz="0" w:space="0" w:color="auto"/>
        <w:right w:val="none" w:sz="0" w:space="0" w:color="auto"/>
      </w:divBdr>
    </w:div>
    <w:div w:id="338584209">
      <w:bodyDiv w:val="1"/>
      <w:marLeft w:val="0"/>
      <w:marRight w:val="0"/>
      <w:marTop w:val="0"/>
      <w:marBottom w:val="0"/>
      <w:divBdr>
        <w:top w:val="none" w:sz="0" w:space="0" w:color="auto"/>
        <w:left w:val="none" w:sz="0" w:space="0" w:color="auto"/>
        <w:bottom w:val="none" w:sz="0" w:space="0" w:color="auto"/>
        <w:right w:val="none" w:sz="0" w:space="0" w:color="auto"/>
      </w:divBdr>
    </w:div>
    <w:div w:id="431127388">
      <w:bodyDiv w:val="1"/>
      <w:marLeft w:val="0"/>
      <w:marRight w:val="0"/>
      <w:marTop w:val="0"/>
      <w:marBottom w:val="0"/>
      <w:divBdr>
        <w:top w:val="none" w:sz="0" w:space="0" w:color="auto"/>
        <w:left w:val="none" w:sz="0" w:space="0" w:color="auto"/>
        <w:bottom w:val="none" w:sz="0" w:space="0" w:color="auto"/>
        <w:right w:val="none" w:sz="0" w:space="0" w:color="auto"/>
      </w:divBdr>
    </w:div>
    <w:div w:id="441417634">
      <w:bodyDiv w:val="1"/>
      <w:marLeft w:val="0"/>
      <w:marRight w:val="0"/>
      <w:marTop w:val="0"/>
      <w:marBottom w:val="0"/>
      <w:divBdr>
        <w:top w:val="none" w:sz="0" w:space="0" w:color="auto"/>
        <w:left w:val="none" w:sz="0" w:space="0" w:color="auto"/>
        <w:bottom w:val="none" w:sz="0" w:space="0" w:color="auto"/>
        <w:right w:val="none" w:sz="0" w:space="0" w:color="auto"/>
      </w:divBdr>
    </w:div>
    <w:div w:id="462505251">
      <w:bodyDiv w:val="1"/>
      <w:marLeft w:val="0"/>
      <w:marRight w:val="0"/>
      <w:marTop w:val="0"/>
      <w:marBottom w:val="0"/>
      <w:divBdr>
        <w:top w:val="none" w:sz="0" w:space="0" w:color="auto"/>
        <w:left w:val="none" w:sz="0" w:space="0" w:color="auto"/>
        <w:bottom w:val="none" w:sz="0" w:space="0" w:color="auto"/>
        <w:right w:val="none" w:sz="0" w:space="0" w:color="auto"/>
      </w:divBdr>
    </w:div>
    <w:div w:id="489633899">
      <w:bodyDiv w:val="1"/>
      <w:marLeft w:val="0"/>
      <w:marRight w:val="0"/>
      <w:marTop w:val="0"/>
      <w:marBottom w:val="0"/>
      <w:divBdr>
        <w:top w:val="none" w:sz="0" w:space="0" w:color="auto"/>
        <w:left w:val="none" w:sz="0" w:space="0" w:color="auto"/>
        <w:bottom w:val="none" w:sz="0" w:space="0" w:color="auto"/>
        <w:right w:val="none" w:sz="0" w:space="0" w:color="auto"/>
      </w:divBdr>
    </w:div>
    <w:div w:id="505092290">
      <w:bodyDiv w:val="1"/>
      <w:marLeft w:val="0"/>
      <w:marRight w:val="0"/>
      <w:marTop w:val="0"/>
      <w:marBottom w:val="0"/>
      <w:divBdr>
        <w:top w:val="none" w:sz="0" w:space="0" w:color="auto"/>
        <w:left w:val="none" w:sz="0" w:space="0" w:color="auto"/>
        <w:bottom w:val="none" w:sz="0" w:space="0" w:color="auto"/>
        <w:right w:val="none" w:sz="0" w:space="0" w:color="auto"/>
      </w:divBdr>
    </w:div>
    <w:div w:id="524171543">
      <w:bodyDiv w:val="1"/>
      <w:marLeft w:val="0"/>
      <w:marRight w:val="0"/>
      <w:marTop w:val="0"/>
      <w:marBottom w:val="0"/>
      <w:divBdr>
        <w:top w:val="none" w:sz="0" w:space="0" w:color="auto"/>
        <w:left w:val="none" w:sz="0" w:space="0" w:color="auto"/>
        <w:bottom w:val="none" w:sz="0" w:space="0" w:color="auto"/>
        <w:right w:val="none" w:sz="0" w:space="0" w:color="auto"/>
      </w:divBdr>
    </w:div>
    <w:div w:id="528373767">
      <w:bodyDiv w:val="1"/>
      <w:marLeft w:val="0"/>
      <w:marRight w:val="0"/>
      <w:marTop w:val="0"/>
      <w:marBottom w:val="0"/>
      <w:divBdr>
        <w:top w:val="none" w:sz="0" w:space="0" w:color="auto"/>
        <w:left w:val="none" w:sz="0" w:space="0" w:color="auto"/>
        <w:bottom w:val="none" w:sz="0" w:space="0" w:color="auto"/>
        <w:right w:val="none" w:sz="0" w:space="0" w:color="auto"/>
      </w:divBdr>
    </w:div>
    <w:div w:id="586960532">
      <w:bodyDiv w:val="1"/>
      <w:marLeft w:val="0"/>
      <w:marRight w:val="0"/>
      <w:marTop w:val="0"/>
      <w:marBottom w:val="0"/>
      <w:divBdr>
        <w:top w:val="none" w:sz="0" w:space="0" w:color="auto"/>
        <w:left w:val="none" w:sz="0" w:space="0" w:color="auto"/>
        <w:bottom w:val="none" w:sz="0" w:space="0" w:color="auto"/>
        <w:right w:val="none" w:sz="0" w:space="0" w:color="auto"/>
      </w:divBdr>
    </w:div>
    <w:div w:id="594485450">
      <w:bodyDiv w:val="1"/>
      <w:marLeft w:val="0"/>
      <w:marRight w:val="0"/>
      <w:marTop w:val="0"/>
      <w:marBottom w:val="0"/>
      <w:divBdr>
        <w:top w:val="none" w:sz="0" w:space="0" w:color="auto"/>
        <w:left w:val="none" w:sz="0" w:space="0" w:color="auto"/>
        <w:bottom w:val="none" w:sz="0" w:space="0" w:color="auto"/>
        <w:right w:val="none" w:sz="0" w:space="0" w:color="auto"/>
      </w:divBdr>
    </w:div>
    <w:div w:id="599292340">
      <w:bodyDiv w:val="1"/>
      <w:marLeft w:val="0"/>
      <w:marRight w:val="0"/>
      <w:marTop w:val="0"/>
      <w:marBottom w:val="0"/>
      <w:divBdr>
        <w:top w:val="none" w:sz="0" w:space="0" w:color="auto"/>
        <w:left w:val="none" w:sz="0" w:space="0" w:color="auto"/>
        <w:bottom w:val="none" w:sz="0" w:space="0" w:color="auto"/>
        <w:right w:val="none" w:sz="0" w:space="0" w:color="auto"/>
      </w:divBdr>
    </w:div>
    <w:div w:id="629898796">
      <w:bodyDiv w:val="1"/>
      <w:marLeft w:val="0"/>
      <w:marRight w:val="0"/>
      <w:marTop w:val="0"/>
      <w:marBottom w:val="0"/>
      <w:divBdr>
        <w:top w:val="none" w:sz="0" w:space="0" w:color="auto"/>
        <w:left w:val="none" w:sz="0" w:space="0" w:color="auto"/>
        <w:bottom w:val="none" w:sz="0" w:space="0" w:color="auto"/>
        <w:right w:val="none" w:sz="0" w:space="0" w:color="auto"/>
      </w:divBdr>
    </w:div>
    <w:div w:id="670181063">
      <w:bodyDiv w:val="1"/>
      <w:marLeft w:val="0"/>
      <w:marRight w:val="0"/>
      <w:marTop w:val="0"/>
      <w:marBottom w:val="0"/>
      <w:divBdr>
        <w:top w:val="none" w:sz="0" w:space="0" w:color="auto"/>
        <w:left w:val="none" w:sz="0" w:space="0" w:color="auto"/>
        <w:bottom w:val="none" w:sz="0" w:space="0" w:color="auto"/>
        <w:right w:val="none" w:sz="0" w:space="0" w:color="auto"/>
      </w:divBdr>
    </w:div>
    <w:div w:id="745759459">
      <w:bodyDiv w:val="1"/>
      <w:marLeft w:val="0"/>
      <w:marRight w:val="0"/>
      <w:marTop w:val="0"/>
      <w:marBottom w:val="0"/>
      <w:divBdr>
        <w:top w:val="none" w:sz="0" w:space="0" w:color="auto"/>
        <w:left w:val="none" w:sz="0" w:space="0" w:color="auto"/>
        <w:bottom w:val="none" w:sz="0" w:space="0" w:color="auto"/>
        <w:right w:val="none" w:sz="0" w:space="0" w:color="auto"/>
      </w:divBdr>
    </w:div>
    <w:div w:id="759524090">
      <w:bodyDiv w:val="1"/>
      <w:marLeft w:val="0"/>
      <w:marRight w:val="0"/>
      <w:marTop w:val="0"/>
      <w:marBottom w:val="0"/>
      <w:divBdr>
        <w:top w:val="none" w:sz="0" w:space="0" w:color="auto"/>
        <w:left w:val="none" w:sz="0" w:space="0" w:color="auto"/>
        <w:bottom w:val="none" w:sz="0" w:space="0" w:color="auto"/>
        <w:right w:val="none" w:sz="0" w:space="0" w:color="auto"/>
      </w:divBdr>
    </w:div>
    <w:div w:id="783503210">
      <w:bodyDiv w:val="1"/>
      <w:marLeft w:val="0"/>
      <w:marRight w:val="0"/>
      <w:marTop w:val="0"/>
      <w:marBottom w:val="0"/>
      <w:divBdr>
        <w:top w:val="none" w:sz="0" w:space="0" w:color="auto"/>
        <w:left w:val="none" w:sz="0" w:space="0" w:color="auto"/>
        <w:bottom w:val="none" w:sz="0" w:space="0" w:color="auto"/>
        <w:right w:val="none" w:sz="0" w:space="0" w:color="auto"/>
      </w:divBdr>
    </w:div>
    <w:div w:id="790323357">
      <w:bodyDiv w:val="1"/>
      <w:marLeft w:val="0"/>
      <w:marRight w:val="0"/>
      <w:marTop w:val="0"/>
      <w:marBottom w:val="0"/>
      <w:divBdr>
        <w:top w:val="none" w:sz="0" w:space="0" w:color="auto"/>
        <w:left w:val="none" w:sz="0" w:space="0" w:color="auto"/>
        <w:bottom w:val="none" w:sz="0" w:space="0" w:color="auto"/>
        <w:right w:val="none" w:sz="0" w:space="0" w:color="auto"/>
      </w:divBdr>
    </w:div>
    <w:div w:id="795568073">
      <w:bodyDiv w:val="1"/>
      <w:marLeft w:val="0"/>
      <w:marRight w:val="0"/>
      <w:marTop w:val="0"/>
      <w:marBottom w:val="0"/>
      <w:divBdr>
        <w:top w:val="none" w:sz="0" w:space="0" w:color="auto"/>
        <w:left w:val="none" w:sz="0" w:space="0" w:color="auto"/>
        <w:bottom w:val="none" w:sz="0" w:space="0" w:color="auto"/>
        <w:right w:val="none" w:sz="0" w:space="0" w:color="auto"/>
      </w:divBdr>
    </w:div>
    <w:div w:id="800684433">
      <w:bodyDiv w:val="1"/>
      <w:marLeft w:val="0"/>
      <w:marRight w:val="0"/>
      <w:marTop w:val="0"/>
      <w:marBottom w:val="0"/>
      <w:divBdr>
        <w:top w:val="none" w:sz="0" w:space="0" w:color="auto"/>
        <w:left w:val="none" w:sz="0" w:space="0" w:color="auto"/>
        <w:bottom w:val="none" w:sz="0" w:space="0" w:color="auto"/>
        <w:right w:val="none" w:sz="0" w:space="0" w:color="auto"/>
      </w:divBdr>
    </w:div>
    <w:div w:id="831795717">
      <w:bodyDiv w:val="1"/>
      <w:marLeft w:val="0"/>
      <w:marRight w:val="0"/>
      <w:marTop w:val="0"/>
      <w:marBottom w:val="0"/>
      <w:divBdr>
        <w:top w:val="none" w:sz="0" w:space="0" w:color="auto"/>
        <w:left w:val="none" w:sz="0" w:space="0" w:color="auto"/>
        <w:bottom w:val="none" w:sz="0" w:space="0" w:color="auto"/>
        <w:right w:val="none" w:sz="0" w:space="0" w:color="auto"/>
      </w:divBdr>
    </w:div>
    <w:div w:id="837115810">
      <w:bodyDiv w:val="1"/>
      <w:marLeft w:val="0"/>
      <w:marRight w:val="0"/>
      <w:marTop w:val="0"/>
      <w:marBottom w:val="0"/>
      <w:divBdr>
        <w:top w:val="none" w:sz="0" w:space="0" w:color="auto"/>
        <w:left w:val="none" w:sz="0" w:space="0" w:color="auto"/>
        <w:bottom w:val="none" w:sz="0" w:space="0" w:color="auto"/>
        <w:right w:val="none" w:sz="0" w:space="0" w:color="auto"/>
      </w:divBdr>
    </w:div>
    <w:div w:id="843981254">
      <w:bodyDiv w:val="1"/>
      <w:marLeft w:val="0"/>
      <w:marRight w:val="0"/>
      <w:marTop w:val="0"/>
      <w:marBottom w:val="0"/>
      <w:divBdr>
        <w:top w:val="none" w:sz="0" w:space="0" w:color="auto"/>
        <w:left w:val="none" w:sz="0" w:space="0" w:color="auto"/>
        <w:bottom w:val="none" w:sz="0" w:space="0" w:color="auto"/>
        <w:right w:val="none" w:sz="0" w:space="0" w:color="auto"/>
      </w:divBdr>
    </w:div>
    <w:div w:id="845561207">
      <w:bodyDiv w:val="1"/>
      <w:marLeft w:val="0"/>
      <w:marRight w:val="0"/>
      <w:marTop w:val="0"/>
      <w:marBottom w:val="0"/>
      <w:divBdr>
        <w:top w:val="none" w:sz="0" w:space="0" w:color="auto"/>
        <w:left w:val="none" w:sz="0" w:space="0" w:color="auto"/>
        <w:bottom w:val="none" w:sz="0" w:space="0" w:color="auto"/>
        <w:right w:val="none" w:sz="0" w:space="0" w:color="auto"/>
      </w:divBdr>
    </w:div>
    <w:div w:id="858815785">
      <w:bodyDiv w:val="1"/>
      <w:marLeft w:val="0"/>
      <w:marRight w:val="0"/>
      <w:marTop w:val="0"/>
      <w:marBottom w:val="0"/>
      <w:divBdr>
        <w:top w:val="none" w:sz="0" w:space="0" w:color="auto"/>
        <w:left w:val="none" w:sz="0" w:space="0" w:color="auto"/>
        <w:bottom w:val="none" w:sz="0" w:space="0" w:color="auto"/>
        <w:right w:val="none" w:sz="0" w:space="0" w:color="auto"/>
      </w:divBdr>
    </w:div>
    <w:div w:id="875116331">
      <w:bodyDiv w:val="1"/>
      <w:marLeft w:val="0"/>
      <w:marRight w:val="0"/>
      <w:marTop w:val="0"/>
      <w:marBottom w:val="0"/>
      <w:divBdr>
        <w:top w:val="none" w:sz="0" w:space="0" w:color="auto"/>
        <w:left w:val="none" w:sz="0" w:space="0" w:color="auto"/>
        <w:bottom w:val="none" w:sz="0" w:space="0" w:color="auto"/>
        <w:right w:val="none" w:sz="0" w:space="0" w:color="auto"/>
      </w:divBdr>
    </w:div>
    <w:div w:id="875117170">
      <w:bodyDiv w:val="1"/>
      <w:marLeft w:val="0"/>
      <w:marRight w:val="0"/>
      <w:marTop w:val="0"/>
      <w:marBottom w:val="0"/>
      <w:divBdr>
        <w:top w:val="none" w:sz="0" w:space="0" w:color="auto"/>
        <w:left w:val="none" w:sz="0" w:space="0" w:color="auto"/>
        <w:bottom w:val="none" w:sz="0" w:space="0" w:color="auto"/>
        <w:right w:val="none" w:sz="0" w:space="0" w:color="auto"/>
      </w:divBdr>
    </w:div>
    <w:div w:id="875971596">
      <w:bodyDiv w:val="1"/>
      <w:marLeft w:val="0"/>
      <w:marRight w:val="0"/>
      <w:marTop w:val="0"/>
      <w:marBottom w:val="0"/>
      <w:divBdr>
        <w:top w:val="none" w:sz="0" w:space="0" w:color="auto"/>
        <w:left w:val="none" w:sz="0" w:space="0" w:color="auto"/>
        <w:bottom w:val="none" w:sz="0" w:space="0" w:color="auto"/>
        <w:right w:val="none" w:sz="0" w:space="0" w:color="auto"/>
      </w:divBdr>
    </w:div>
    <w:div w:id="886257853">
      <w:bodyDiv w:val="1"/>
      <w:marLeft w:val="0"/>
      <w:marRight w:val="0"/>
      <w:marTop w:val="0"/>
      <w:marBottom w:val="0"/>
      <w:divBdr>
        <w:top w:val="none" w:sz="0" w:space="0" w:color="auto"/>
        <w:left w:val="none" w:sz="0" w:space="0" w:color="auto"/>
        <w:bottom w:val="none" w:sz="0" w:space="0" w:color="auto"/>
        <w:right w:val="none" w:sz="0" w:space="0" w:color="auto"/>
      </w:divBdr>
    </w:div>
    <w:div w:id="890581530">
      <w:bodyDiv w:val="1"/>
      <w:marLeft w:val="0"/>
      <w:marRight w:val="0"/>
      <w:marTop w:val="0"/>
      <w:marBottom w:val="0"/>
      <w:divBdr>
        <w:top w:val="none" w:sz="0" w:space="0" w:color="auto"/>
        <w:left w:val="none" w:sz="0" w:space="0" w:color="auto"/>
        <w:bottom w:val="none" w:sz="0" w:space="0" w:color="auto"/>
        <w:right w:val="none" w:sz="0" w:space="0" w:color="auto"/>
      </w:divBdr>
    </w:div>
    <w:div w:id="919216665">
      <w:bodyDiv w:val="1"/>
      <w:marLeft w:val="0"/>
      <w:marRight w:val="0"/>
      <w:marTop w:val="0"/>
      <w:marBottom w:val="0"/>
      <w:divBdr>
        <w:top w:val="none" w:sz="0" w:space="0" w:color="auto"/>
        <w:left w:val="none" w:sz="0" w:space="0" w:color="auto"/>
        <w:bottom w:val="none" w:sz="0" w:space="0" w:color="auto"/>
        <w:right w:val="none" w:sz="0" w:space="0" w:color="auto"/>
      </w:divBdr>
    </w:div>
    <w:div w:id="971131490">
      <w:bodyDiv w:val="1"/>
      <w:marLeft w:val="0"/>
      <w:marRight w:val="0"/>
      <w:marTop w:val="0"/>
      <w:marBottom w:val="0"/>
      <w:divBdr>
        <w:top w:val="none" w:sz="0" w:space="0" w:color="auto"/>
        <w:left w:val="none" w:sz="0" w:space="0" w:color="auto"/>
        <w:bottom w:val="none" w:sz="0" w:space="0" w:color="auto"/>
        <w:right w:val="none" w:sz="0" w:space="0" w:color="auto"/>
      </w:divBdr>
    </w:div>
    <w:div w:id="993263869">
      <w:bodyDiv w:val="1"/>
      <w:marLeft w:val="0"/>
      <w:marRight w:val="0"/>
      <w:marTop w:val="0"/>
      <w:marBottom w:val="0"/>
      <w:divBdr>
        <w:top w:val="none" w:sz="0" w:space="0" w:color="auto"/>
        <w:left w:val="none" w:sz="0" w:space="0" w:color="auto"/>
        <w:bottom w:val="none" w:sz="0" w:space="0" w:color="auto"/>
        <w:right w:val="none" w:sz="0" w:space="0" w:color="auto"/>
      </w:divBdr>
    </w:div>
    <w:div w:id="1001545757">
      <w:bodyDiv w:val="1"/>
      <w:marLeft w:val="0"/>
      <w:marRight w:val="0"/>
      <w:marTop w:val="0"/>
      <w:marBottom w:val="0"/>
      <w:divBdr>
        <w:top w:val="none" w:sz="0" w:space="0" w:color="auto"/>
        <w:left w:val="none" w:sz="0" w:space="0" w:color="auto"/>
        <w:bottom w:val="none" w:sz="0" w:space="0" w:color="auto"/>
        <w:right w:val="none" w:sz="0" w:space="0" w:color="auto"/>
      </w:divBdr>
    </w:div>
    <w:div w:id="1009868165">
      <w:bodyDiv w:val="1"/>
      <w:marLeft w:val="0"/>
      <w:marRight w:val="0"/>
      <w:marTop w:val="0"/>
      <w:marBottom w:val="0"/>
      <w:divBdr>
        <w:top w:val="none" w:sz="0" w:space="0" w:color="auto"/>
        <w:left w:val="none" w:sz="0" w:space="0" w:color="auto"/>
        <w:bottom w:val="none" w:sz="0" w:space="0" w:color="auto"/>
        <w:right w:val="none" w:sz="0" w:space="0" w:color="auto"/>
      </w:divBdr>
      <w:divsChild>
        <w:div w:id="1319068606">
          <w:marLeft w:val="0"/>
          <w:marRight w:val="0"/>
          <w:marTop w:val="0"/>
          <w:marBottom w:val="0"/>
          <w:divBdr>
            <w:top w:val="none" w:sz="0" w:space="0" w:color="auto"/>
            <w:left w:val="none" w:sz="0" w:space="0" w:color="auto"/>
            <w:bottom w:val="none" w:sz="0" w:space="0" w:color="auto"/>
            <w:right w:val="none" w:sz="0" w:space="0" w:color="auto"/>
          </w:divBdr>
          <w:divsChild>
            <w:div w:id="98065743">
              <w:marLeft w:val="0"/>
              <w:marRight w:val="0"/>
              <w:marTop w:val="0"/>
              <w:marBottom w:val="0"/>
              <w:divBdr>
                <w:top w:val="none" w:sz="0" w:space="0" w:color="auto"/>
                <w:left w:val="none" w:sz="0" w:space="0" w:color="auto"/>
                <w:bottom w:val="none" w:sz="0" w:space="0" w:color="auto"/>
                <w:right w:val="none" w:sz="0" w:space="0" w:color="auto"/>
              </w:divBdr>
            </w:div>
          </w:divsChild>
        </w:div>
        <w:div w:id="1990357342">
          <w:marLeft w:val="0"/>
          <w:marRight w:val="0"/>
          <w:marTop w:val="60"/>
          <w:marBottom w:val="0"/>
          <w:divBdr>
            <w:top w:val="none" w:sz="0" w:space="0" w:color="auto"/>
            <w:left w:val="none" w:sz="0" w:space="0" w:color="auto"/>
            <w:bottom w:val="none" w:sz="0" w:space="0" w:color="auto"/>
            <w:right w:val="none" w:sz="0" w:space="0" w:color="auto"/>
          </w:divBdr>
          <w:divsChild>
            <w:div w:id="40017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341672">
      <w:bodyDiv w:val="1"/>
      <w:marLeft w:val="0"/>
      <w:marRight w:val="0"/>
      <w:marTop w:val="0"/>
      <w:marBottom w:val="0"/>
      <w:divBdr>
        <w:top w:val="none" w:sz="0" w:space="0" w:color="auto"/>
        <w:left w:val="none" w:sz="0" w:space="0" w:color="auto"/>
        <w:bottom w:val="none" w:sz="0" w:space="0" w:color="auto"/>
        <w:right w:val="none" w:sz="0" w:space="0" w:color="auto"/>
      </w:divBdr>
    </w:div>
    <w:div w:id="1012495168">
      <w:bodyDiv w:val="1"/>
      <w:marLeft w:val="0"/>
      <w:marRight w:val="0"/>
      <w:marTop w:val="0"/>
      <w:marBottom w:val="0"/>
      <w:divBdr>
        <w:top w:val="none" w:sz="0" w:space="0" w:color="auto"/>
        <w:left w:val="none" w:sz="0" w:space="0" w:color="auto"/>
        <w:bottom w:val="none" w:sz="0" w:space="0" w:color="auto"/>
        <w:right w:val="none" w:sz="0" w:space="0" w:color="auto"/>
      </w:divBdr>
    </w:div>
    <w:div w:id="1016542016">
      <w:bodyDiv w:val="1"/>
      <w:marLeft w:val="0"/>
      <w:marRight w:val="0"/>
      <w:marTop w:val="0"/>
      <w:marBottom w:val="0"/>
      <w:divBdr>
        <w:top w:val="none" w:sz="0" w:space="0" w:color="auto"/>
        <w:left w:val="none" w:sz="0" w:space="0" w:color="auto"/>
        <w:bottom w:val="none" w:sz="0" w:space="0" w:color="auto"/>
        <w:right w:val="none" w:sz="0" w:space="0" w:color="auto"/>
      </w:divBdr>
    </w:div>
    <w:div w:id="1041249484">
      <w:bodyDiv w:val="1"/>
      <w:marLeft w:val="0"/>
      <w:marRight w:val="0"/>
      <w:marTop w:val="0"/>
      <w:marBottom w:val="0"/>
      <w:divBdr>
        <w:top w:val="none" w:sz="0" w:space="0" w:color="auto"/>
        <w:left w:val="none" w:sz="0" w:space="0" w:color="auto"/>
        <w:bottom w:val="none" w:sz="0" w:space="0" w:color="auto"/>
        <w:right w:val="none" w:sz="0" w:space="0" w:color="auto"/>
      </w:divBdr>
    </w:div>
    <w:div w:id="1108770569">
      <w:bodyDiv w:val="1"/>
      <w:marLeft w:val="0"/>
      <w:marRight w:val="0"/>
      <w:marTop w:val="0"/>
      <w:marBottom w:val="0"/>
      <w:divBdr>
        <w:top w:val="none" w:sz="0" w:space="0" w:color="auto"/>
        <w:left w:val="none" w:sz="0" w:space="0" w:color="auto"/>
        <w:bottom w:val="none" w:sz="0" w:space="0" w:color="auto"/>
        <w:right w:val="none" w:sz="0" w:space="0" w:color="auto"/>
      </w:divBdr>
    </w:div>
    <w:div w:id="1111242608">
      <w:bodyDiv w:val="1"/>
      <w:marLeft w:val="0"/>
      <w:marRight w:val="0"/>
      <w:marTop w:val="0"/>
      <w:marBottom w:val="0"/>
      <w:divBdr>
        <w:top w:val="none" w:sz="0" w:space="0" w:color="auto"/>
        <w:left w:val="none" w:sz="0" w:space="0" w:color="auto"/>
        <w:bottom w:val="none" w:sz="0" w:space="0" w:color="auto"/>
        <w:right w:val="none" w:sz="0" w:space="0" w:color="auto"/>
      </w:divBdr>
    </w:div>
    <w:div w:id="1113594586">
      <w:bodyDiv w:val="1"/>
      <w:marLeft w:val="0"/>
      <w:marRight w:val="0"/>
      <w:marTop w:val="0"/>
      <w:marBottom w:val="0"/>
      <w:divBdr>
        <w:top w:val="none" w:sz="0" w:space="0" w:color="auto"/>
        <w:left w:val="none" w:sz="0" w:space="0" w:color="auto"/>
        <w:bottom w:val="none" w:sz="0" w:space="0" w:color="auto"/>
        <w:right w:val="none" w:sz="0" w:space="0" w:color="auto"/>
      </w:divBdr>
    </w:div>
    <w:div w:id="1116632074">
      <w:bodyDiv w:val="1"/>
      <w:marLeft w:val="0"/>
      <w:marRight w:val="0"/>
      <w:marTop w:val="0"/>
      <w:marBottom w:val="0"/>
      <w:divBdr>
        <w:top w:val="none" w:sz="0" w:space="0" w:color="auto"/>
        <w:left w:val="none" w:sz="0" w:space="0" w:color="auto"/>
        <w:bottom w:val="none" w:sz="0" w:space="0" w:color="auto"/>
        <w:right w:val="none" w:sz="0" w:space="0" w:color="auto"/>
      </w:divBdr>
    </w:div>
    <w:div w:id="1128203014">
      <w:bodyDiv w:val="1"/>
      <w:marLeft w:val="0"/>
      <w:marRight w:val="0"/>
      <w:marTop w:val="0"/>
      <w:marBottom w:val="0"/>
      <w:divBdr>
        <w:top w:val="none" w:sz="0" w:space="0" w:color="auto"/>
        <w:left w:val="none" w:sz="0" w:space="0" w:color="auto"/>
        <w:bottom w:val="none" w:sz="0" w:space="0" w:color="auto"/>
        <w:right w:val="none" w:sz="0" w:space="0" w:color="auto"/>
      </w:divBdr>
    </w:div>
    <w:div w:id="1167087695">
      <w:bodyDiv w:val="1"/>
      <w:marLeft w:val="0"/>
      <w:marRight w:val="0"/>
      <w:marTop w:val="0"/>
      <w:marBottom w:val="0"/>
      <w:divBdr>
        <w:top w:val="none" w:sz="0" w:space="0" w:color="auto"/>
        <w:left w:val="none" w:sz="0" w:space="0" w:color="auto"/>
        <w:bottom w:val="none" w:sz="0" w:space="0" w:color="auto"/>
        <w:right w:val="none" w:sz="0" w:space="0" w:color="auto"/>
      </w:divBdr>
    </w:div>
    <w:div w:id="1184443687">
      <w:bodyDiv w:val="1"/>
      <w:marLeft w:val="0"/>
      <w:marRight w:val="0"/>
      <w:marTop w:val="0"/>
      <w:marBottom w:val="0"/>
      <w:divBdr>
        <w:top w:val="none" w:sz="0" w:space="0" w:color="auto"/>
        <w:left w:val="none" w:sz="0" w:space="0" w:color="auto"/>
        <w:bottom w:val="none" w:sz="0" w:space="0" w:color="auto"/>
        <w:right w:val="none" w:sz="0" w:space="0" w:color="auto"/>
      </w:divBdr>
    </w:div>
    <w:div w:id="1200238407">
      <w:bodyDiv w:val="1"/>
      <w:marLeft w:val="0"/>
      <w:marRight w:val="0"/>
      <w:marTop w:val="0"/>
      <w:marBottom w:val="0"/>
      <w:divBdr>
        <w:top w:val="none" w:sz="0" w:space="0" w:color="auto"/>
        <w:left w:val="none" w:sz="0" w:space="0" w:color="auto"/>
        <w:bottom w:val="none" w:sz="0" w:space="0" w:color="auto"/>
        <w:right w:val="none" w:sz="0" w:space="0" w:color="auto"/>
      </w:divBdr>
    </w:div>
    <w:div w:id="1206024716">
      <w:bodyDiv w:val="1"/>
      <w:marLeft w:val="0"/>
      <w:marRight w:val="0"/>
      <w:marTop w:val="0"/>
      <w:marBottom w:val="0"/>
      <w:divBdr>
        <w:top w:val="none" w:sz="0" w:space="0" w:color="auto"/>
        <w:left w:val="none" w:sz="0" w:space="0" w:color="auto"/>
        <w:bottom w:val="none" w:sz="0" w:space="0" w:color="auto"/>
        <w:right w:val="none" w:sz="0" w:space="0" w:color="auto"/>
      </w:divBdr>
    </w:div>
    <w:div w:id="1246038917">
      <w:bodyDiv w:val="1"/>
      <w:marLeft w:val="0"/>
      <w:marRight w:val="0"/>
      <w:marTop w:val="0"/>
      <w:marBottom w:val="0"/>
      <w:divBdr>
        <w:top w:val="none" w:sz="0" w:space="0" w:color="auto"/>
        <w:left w:val="none" w:sz="0" w:space="0" w:color="auto"/>
        <w:bottom w:val="none" w:sz="0" w:space="0" w:color="auto"/>
        <w:right w:val="none" w:sz="0" w:space="0" w:color="auto"/>
      </w:divBdr>
    </w:div>
    <w:div w:id="1266185971">
      <w:bodyDiv w:val="1"/>
      <w:marLeft w:val="0"/>
      <w:marRight w:val="0"/>
      <w:marTop w:val="0"/>
      <w:marBottom w:val="0"/>
      <w:divBdr>
        <w:top w:val="none" w:sz="0" w:space="0" w:color="auto"/>
        <w:left w:val="none" w:sz="0" w:space="0" w:color="auto"/>
        <w:bottom w:val="none" w:sz="0" w:space="0" w:color="auto"/>
        <w:right w:val="none" w:sz="0" w:space="0" w:color="auto"/>
      </w:divBdr>
    </w:div>
    <w:div w:id="1338313102">
      <w:bodyDiv w:val="1"/>
      <w:marLeft w:val="0"/>
      <w:marRight w:val="0"/>
      <w:marTop w:val="0"/>
      <w:marBottom w:val="0"/>
      <w:divBdr>
        <w:top w:val="none" w:sz="0" w:space="0" w:color="auto"/>
        <w:left w:val="none" w:sz="0" w:space="0" w:color="auto"/>
        <w:bottom w:val="none" w:sz="0" w:space="0" w:color="auto"/>
        <w:right w:val="none" w:sz="0" w:space="0" w:color="auto"/>
      </w:divBdr>
    </w:div>
    <w:div w:id="1349255487">
      <w:bodyDiv w:val="1"/>
      <w:marLeft w:val="0"/>
      <w:marRight w:val="0"/>
      <w:marTop w:val="0"/>
      <w:marBottom w:val="0"/>
      <w:divBdr>
        <w:top w:val="none" w:sz="0" w:space="0" w:color="auto"/>
        <w:left w:val="none" w:sz="0" w:space="0" w:color="auto"/>
        <w:bottom w:val="none" w:sz="0" w:space="0" w:color="auto"/>
        <w:right w:val="none" w:sz="0" w:space="0" w:color="auto"/>
      </w:divBdr>
    </w:div>
    <w:div w:id="1393310829">
      <w:bodyDiv w:val="1"/>
      <w:marLeft w:val="0"/>
      <w:marRight w:val="0"/>
      <w:marTop w:val="0"/>
      <w:marBottom w:val="0"/>
      <w:divBdr>
        <w:top w:val="none" w:sz="0" w:space="0" w:color="auto"/>
        <w:left w:val="none" w:sz="0" w:space="0" w:color="auto"/>
        <w:bottom w:val="none" w:sz="0" w:space="0" w:color="auto"/>
        <w:right w:val="none" w:sz="0" w:space="0" w:color="auto"/>
      </w:divBdr>
    </w:div>
    <w:div w:id="1398167281">
      <w:bodyDiv w:val="1"/>
      <w:marLeft w:val="0"/>
      <w:marRight w:val="0"/>
      <w:marTop w:val="0"/>
      <w:marBottom w:val="0"/>
      <w:divBdr>
        <w:top w:val="none" w:sz="0" w:space="0" w:color="auto"/>
        <w:left w:val="none" w:sz="0" w:space="0" w:color="auto"/>
        <w:bottom w:val="none" w:sz="0" w:space="0" w:color="auto"/>
        <w:right w:val="none" w:sz="0" w:space="0" w:color="auto"/>
      </w:divBdr>
    </w:div>
    <w:div w:id="1502621217">
      <w:bodyDiv w:val="1"/>
      <w:marLeft w:val="0"/>
      <w:marRight w:val="0"/>
      <w:marTop w:val="0"/>
      <w:marBottom w:val="0"/>
      <w:divBdr>
        <w:top w:val="none" w:sz="0" w:space="0" w:color="auto"/>
        <w:left w:val="none" w:sz="0" w:space="0" w:color="auto"/>
        <w:bottom w:val="none" w:sz="0" w:space="0" w:color="auto"/>
        <w:right w:val="none" w:sz="0" w:space="0" w:color="auto"/>
      </w:divBdr>
    </w:div>
    <w:div w:id="1511144091">
      <w:bodyDiv w:val="1"/>
      <w:marLeft w:val="0"/>
      <w:marRight w:val="0"/>
      <w:marTop w:val="0"/>
      <w:marBottom w:val="0"/>
      <w:divBdr>
        <w:top w:val="none" w:sz="0" w:space="0" w:color="auto"/>
        <w:left w:val="none" w:sz="0" w:space="0" w:color="auto"/>
        <w:bottom w:val="none" w:sz="0" w:space="0" w:color="auto"/>
        <w:right w:val="none" w:sz="0" w:space="0" w:color="auto"/>
      </w:divBdr>
    </w:div>
    <w:div w:id="1527673370">
      <w:bodyDiv w:val="1"/>
      <w:marLeft w:val="0"/>
      <w:marRight w:val="0"/>
      <w:marTop w:val="0"/>
      <w:marBottom w:val="0"/>
      <w:divBdr>
        <w:top w:val="none" w:sz="0" w:space="0" w:color="auto"/>
        <w:left w:val="none" w:sz="0" w:space="0" w:color="auto"/>
        <w:bottom w:val="none" w:sz="0" w:space="0" w:color="auto"/>
        <w:right w:val="none" w:sz="0" w:space="0" w:color="auto"/>
      </w:divBdr>
    </w:div>
    <w:div w:id="1550221039">
      <w:bodyDiv w:val="1"/>
      <w:marLeft w:val="0"/>
      <w:marRight w:val="0"/>
      <w:marTop w:val="0"/>
      <w:marBottom w:val="0"/>
      <w:divBdr>
        <w:top w:val="none" w:sz="0" w:space="0" w:color="auto"/>
        <w:left w:val="none" w:sz="0" w:space="0" w:color="auto"/>
        <w:bottom w:val="none" w:sz="0" w:space="0" w:color="auto"/>
        <w:right w:val="none" w:sz="0" w:space="0" w:color="auto"/>
      </w:divBdr>
    </w:div>
    <w:div w:id="1579098751">
      <w:bodyDiv w:val="1"/>
      <w:marLeft w:val="0"/>
      <w:marRight w:val="0"/>
      <w:marTop w:val="0"/>
      <w:marBottom w:val="0"/>
      <w:divBdr>
        <w:top w:val="none" w:sz="0" w:space="0" w:color="auto"/>
        <w:left w:val="none" w:sz="0" w:space="0" w:color="auto"/>
        <w:bottom w:val="none" w:sz="0" w:space="0" w:color="auto"/>
        <w:right w:val="none" w:sz="0" w:space="0" w:color="auto"/>
      </w:divBdr>
      <w:divsChild>
        <w:div w:id="1855338891">
          <w:marLeft w:val="0"/>
          <w:marRight w:val="0"/>
          <w:marTop w:val="0"/>
          <w:marBottom w:val="0"/>
          <w:divBdr>
            <w:top w:val="none" w:sz="0" w:space="0" w:color="auto"/>
            <w:left w:val="none" w:sz="0" w:space="0" w:color="auto"/>
            <w:bottom w:val="none" w:sz="0" w:space="0" w:color="auto"/>
            <w:right w:val="none" w:sz="0" w:space="0" w:color="auto"/>
          </w:divBdr>
          <w:divsChild>
            <w:div w:id="2042051718">
              <w:marLeft w:val="0"/>
              <w:marRight w:val="0"/>
              <w:marTop w:val="0"/>
              <w:marBottom w:val="0"/>
              <w:divBdr>
                <w:top w:val="none" w:sz="0" w:space="0" w:color="auto"/>
                <w:left w:val="none" w:sz="0" w:space="0" w:color="auto"/>
                <w:bottom w:val="none" w:sz="0" w:space="0" w:color="auto"/>
                <w:right w:val="none" w:sz="0" w:space="0" w:color="auto"/>
              </w:divBdr>
              <w:divsChild>
                <w:div w:id="1204827193">
                  <w:marLeft w:val="0"/>
                  <w:marRight w:val="0"/>
                  <w:marTop w:val="150"/>
                  <w:marBottom w:val="375"/>
                  <w:divBdr>
                    <w:top w:val="none" w:sz="0" w:space="0" w:color="auto"/>
                    <w:left w:val="none" w:sz="0" w:space="0" w:color="auto"/>
                    <w:bottom w:val="none" w:sz="0" w:space="0" w:color="auto"/>
                    <w:right w:val="none" w:sz="0" w:space="0" w:color="auto"/>
                  </w:divBdr>
                </w:div>
                <w:div w:id="35010779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167967">
      <w:bodyDiv w:val="1"/>
      <w:marLeft w:val="0"/>
      <w:marRight w:val="0"/>
      <w:marTop w:val="0"/>
      <w:marBottom w:val="0"/>
      <w:divBdr>
        <w:top w:val="none" w:sz="0" w:space="0" w:color="auto"/>
        <w:left w:val="none" w:sz="0" w:space="0" w:color="auto"/>
        <w:bottom w:val="none" w:sz="0" w:space="0" w:color="auto"/>
        <w:right w:val="none" w:sz="0" w:space="0" w:color="auto"/>
      </w:divBdr>
      <w:divsChild>
        <w:div w:id="1356930488">
          <w:marLeft w:val="0"/>
          <w:marRight w:val="0"/>
          <w:marTop w:val="0"/>
          <w:marBottom w:val="0"/>
          <w:divBdr>
            <w:top w:val="none" w:sz="0" w:space="0" w:color="auto"/>
            <w:left w:val="none" w:sz="0" w:space="0" w:color="auto"/>
            <w:bottom w:val="none" w:sz="0" w:space="0" w:color="auto"/>
            <w:right w:val="none" w:sz="0" w:space="0" w:color="auto"/>
          </w:divBdr>
          <w:divsChild>
            <w:div w:id="180912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063875">
      <w:bodyDiv w:val="1"/>
      <w:marLeft w:val="0"/>
      <w:marRight w:val="0"/>
      <w:marTop w:val="0"/>
      <w:marBottom w:val="0"/>
      <w:divBdr>
        <w:top w:val="none" w:sz="0" w:space="0" w:color="auto"/>
        <w:left w:val="none" w:sz="0" w:space="0" w:color="auto"/>
        <w:bottom w:val="none" w:sz="0" w:space="0" w:color="auto"/>
        <w:right w:val="none" w:sz="0" w:space="0" w:color="auto"/>
      </w:divBdr>
    </w:div>
    <w:div w:id="1610308291">
      <w:bodyDiv w:val="1"/>
      <w:marLeft w:val="0"/>
      <w:marRight w:val="0"/>
      <w:marTop w:val="0"/>
      <w:marBottom w:val="0"/>
      <w:divBdr>
        <w:top w:val="none" w:sz="0" w:space="0" w:color="auto"/>
        <w:left w:val="none" w:sz="0" w:space="0" w:color="auto"/>
        <w:bottom w:val="none" w:sz="0" w:space="0" w:color="auto"/>
        <w:right w:val="none" w:sz="0" w:space="0" w:color="auto"/>
      </w:divBdr>
    </w:div>
    <w:div w:id="1657412446">
      <w:bodyDiv w:val="1"/>
      <w:marLeft w:val="0"/>
      <w:marRight w:val="0"/>
      <w:marTop w:val="0"/>
      <w:marBottom w:val="0"/>
      <w:divBdr>
        <w:top w:val="none" w:sz="0" w:space="0" w:color="auto"/>
        <w:left w:val="none" w:sz="0" w:space="0" w:color="auto"/>
        <w:bottom w:val="none" w:sz="0" w:space="0" w:color="auto"/>
        <w:right w:val="none" w:sz="0" w:space="0" w:color="auto"/>
      </w:divBdr>
    </w:div>
    <w:div w:id="1658192353">
      <w:bodyDiv w:val="1"/>
      <w:marLeft w:val="0"/>
      <w:marRight w:val="0"/>
      <w:marTop w:val="0"/>
      <w:marBottom w:val="0"/>
      <w:divBdr>
        <w:top w:val="none" w:sz="0" w:space="0" w:color="auto"/>
        <w:left w:val="none" w:sz="0" w:space="0" w:color="auto"/>
        <w:bottom w:val="none" w:sz="0" w:space="0" w:color="auto"/>
        <w:right w:val="none" w:sz="0" w:space="0" w:color="auto"/>
      </w:divBdr>
    </w:div>
    <w:div w:id="1671172407">
      <w:bodyDiv w:val="1"/>
      <w:marLeft w:val="0"/>
      <w:marRight w:val="0"/>
      <w:marTop w:val="0"/>
      <w:marBottom w:val="0"/>
      <w:divBdr>
        <w:top w:val="none" w:sz="0" w:space="0" w:color="auto"/>
        <w:left w:val="none" w:sz="0" w:space="0" w:color="auto"/>
        <w:bottom w:val="none" w:sz="0" w:space="0" w:color="auto"/>
        <w:right w:val="none" w:sz="0" w:space="0" w:color="auto"/>
      </w:divBdr>
    </w:div>
    <w:div w:id="1713113999">
      <w:bodyDiv w:val="1"/>
      <w:marLeft w:val="0"/>
      <w:marRight w:val="0"/>
      <w:marTop w:val="0"/>
      <w:marBottom w:val="0"/>
      <w:divBdr>
        <w:top w:val="none" w:sz="0" w:space="0" w:color="auto"/>
        <w:left w:val="none" w:sz="0" w:space="0" w:color="auto"/>
        <w:bottom w:val="none" w:sz="0" w:space="0" w:color="auto"/>
        <w:right w:val="none" w:sz="0" w:space="0" w:color="auto"/>
      </w:divBdr>
    </w:div>
    <w:div w:id="1716347604">
      <w:bodyDiv w:val="1"/>
      <w:marLeft w:val="0"/>
      <w:marRight w:val="0"/>
      <w:marTop w:val="0"/>
      <w:marBottom w:val="0"/>
      <w:divBdr>
        <w:top w:val="none" w:sz="0" w:space="0" w:color="auto"/>
        <w:left w:val="none" w:sz="0" w:space="0" w:color="auto"/>
        <w:bottom w:val="none" w:sz="0" w:space="0" w:color="auto"/>
        <w:right w:val="none" w:sz="0" w:space="0" w:color="auto"/>
      </w:divBdr>
    </w:div>
    <w:div w:id="1717506678">
      <w:bodyDiv w:val="1"/>
      <w:marLeft w:val="0"/>
      <w:marRight w:val="0"/>
      <w:marTop w:val="0"/>
      <w:marBottom w:val="0"/>
      <w:divBdr>
        <w:top w:val="none" w:sz="0" w:space="0" w:color="auto"/>
        <w:left w:val="none" w:sz="0" w:space="0" w:color="auto"/>
        <w:bottom w:val="none" w:sz="0" w:space="0" w:color="auto"/>
        <w:right w:val="none" w:sz="0" w:space="0" w:color="auto"/>
      </w:divBdr>
    </w:div>
    <w:div w:id="1723020961">
      <w:bodyDiv w:val="1"/>
      <w:marLeft w:val="0"/>
      <w:marRight w:val="0"/>
      <w:marTop w:val="0"/>
      <w:marBottom w:val="0"/>
      <w:divBdr>
        <w:top w:val="none" w:sz="0" w:space="0" w:color="auto"/>
        <w:left w:val="none" w:sz="0" w:space="0" w:color="auto"/>
        <w:bottom w:val="none" w:sz="0" w:space="0" w:color="auto"/>
        <w:right w:val="none" w:sz="0" w:space="0" w:color="auto"/>
      </w:divBdr>
    </w:div>
    <w:div w:id="1766725428">
      <w:bodyDiv w:val="1"/>
      <w:marLeft w:val="0"/>
      <w:marRight w:val="0"/>
      <w:marTop w:val="0"/>
      <w:marBottom w:val="0"/>
      <w:divBdr>
        <w:top w:val="none" w:sz="0" w:space="0" w:color="auto"/>
        <w:left w:val="none" w:sz="0" w:space="0" w:color="auto"/>
        <w:bottom w:val="none" w:sz="0" w:space="0" w:color="auto"/>
        <w:right w:val="none" w:sz="0" w:space="0" w:color="auto"/>
      </w:divBdr>
    </w:div>
    <w:div w:id="1789932781">
      <w:bodyDiv w:val="1"/>
      <w:marLeft w:val="0"/>
      <w:marRight w:val="0"/>
      <w:marTop w:val="0"/>
      <w:marBottom w:val="0"/>
      <w:divBdr>
        <w:top w:val="none" w:sz="0" w:space="0" w:color="auto"/>
        <w:left w:val="none" w:sz="0" w:space="0" w:color="auto"/>
        <w:bottom w:val="none" w:sz="0" w:space="0" w:color="auto"/>
        <w:right w:val="none" w:sz="0" w:space="0" w:color="auto"/>
      </w:divBdr>
    </w:div>
    <w:div w:id="1823155759">
      <w:bodyDiv w:val="1"/>
      <w:marLeft w:val="0"/>
      <w:marRight w:val="0"/>
      <w:marTop w:val="0"/>
      <w:marBottom w:val="0"/>
      <w:divBdr>
        <w:top w:val="none" w:sz="0" w:space="0" w:color="auto"/>
        <w:left w:val="none" w:sz="0" w:space="0" w:color="auto"/>
        <w:bottom w:val="none" w:sz="0" w:space="0" w:color="auto"/>
        <w:right w:val="none" w:sz="0" w:space="0" w:color="auto"/>
      </w:divBdr>
    </w:div>
    <w:div w:id="1863548335">
      <w:bodyDiv w:val="1"/>
      <w:marLeft w:val="0"/>
      <w:marRight w:val="0"/>
      <w:marTop w:val="0"/>
      <w:marBottom w:val="0"/>
      <w:divBdr>
        <w:top w:val="none" w:sz="0" w:space="0" w:color="auto"/>
        <w:left w:val="none" w:sz="0" w:space="0" w:color="auto"/>
        <w:bottom w:val="none" w:sz="0" w:space="0" w:color="auto"/>
        <w:right w:val="none" w:sz="0" w:space="0" w:color="auto"/>
      </w:divBdr>
    </w:div>
    <w:div w:id="1882473603">
      <w:bodyDiv w:val="1"/>
      <w:marLeft w:val="0"/>
      <w:marRight w:val="0"/>
      <w:marTop w:val="0"/>
      <w:marBottom w:val="0"/>
      <w:divBdr>
        <w:top w:val="none" w:sz="0" w:space="0" w:color="auto"/>
        <w:left w:val="none" w:sz="0" w:space="0" w:color="auto"/>
        <w:bottom w:val="none" w:sz="0" w:space="0" w:color="auto"/>
        <w:right w:val="none" w:sz="0" w:space="0" w:color="auto"/>
      </w:divBdr>
    </w:div>
    <w:div w:id="1893078151">
      <w:bodyDiv w:val="1"/>
      <w:marLeft w:val="0"/>
      <w:marRight w:val="0"/>
      <w:marTop w:val="0"/>
      <w:marBottom w:val="0"/>
      <w:divBdr>
        <w:top w:val="none" w:sz="0" w:space="0" w:color="auto"/>
        <w:left w:val="none" w:sz="0" w:space="0" w:color="auto"/>
        <w:bottom w:val="none" w:sz="0" w:space="0" w:color="auto"/>
        <w:right w:val="none" w:sz="0" w:space="0" w:color="auto"/>
      </w:divBdr>
    </w:div>
    <w:div w:id="1919437829">
      <w:bodyDiv w:val="1"/>
      <w:marLeft w:val="0"/>
      <w:marRight w:val="0"/>
      <w:marTop w:val="0"/>
      <w:marBottom w:val="0"/>
      <w:divBdr>
        <w:top w:val="none" w:sz="0" w:space="0" w:color="auto"/>
        <w:left w:val="none" w:sz="0" w:space="0" w:color="auto"/>
        <w:bottom w:val="none" w:sz="0" w:space="0" w:color="auto"/>
        <w:right w:val="none" w:sz="0" w:space="0" w:color="auto"/>
      </w:divBdr>
    </w:div>
    <w:div w:id="1951662433">
      <w:bodyDiv w:val="1"/>
      <w:marLeft w:val="0"/>
      <w:marRight w:val="0"/>
      <w:marTop w:val="0"/>
      <w:marBottom w:val="0"/>
      <w:divBdr>
        <w:top w:val="none" w:sz="0" w:space="0" w:color="auto"/>
        <w:left w:val="none" w:sz="0" w:space="0" w:color="auto"/>
        <w:bottom w:val="none" w:sz="0" w:space="0" w:color="auto"/>
        <w:right w:val="none" w:sz="0" w:space="0" w:color="auto"/>
      </w:divBdr>
    </w:div>
    <w:div w:id="1960532361">
      <w:bodyDiv w:val="1"/>
      <w:marLeft w:val="0"/>
      <w:marRight w:val="0"/>
      <w:marTop w:val="0"/>
      <w:marBottom w:val="0"/>
      <w:divBdr>
        <w:top w:val="none" w:sz="0" w:space="0" w:color="auto"/>
        <w:left w:val="none" w:sz="0" w:space="0" w:color="auto"/>
        <w:bottom w:val="none" w:sz="0" w:space="0" w:color="auto"/>
        <w:right w:val="none" w:sz="0" w:space="0" w:color="auto"/>
      </w:divBdr>
    </w:div>
    <w:div w:id="1993830596">
      <w:bodyDiv w:val="1"/>
      <w:marLeft w:val="0"/>
      <w:marRight w:val="0"/>
      <w:marTop w:val="0"/>
      <w:marBottom w:val="0"/>
      <w:divBdr>
        <w:top w:val="none" w:sz="0" w:space="0" w:color="auto"/>
        <w:left w:val="none" w:sz="0" w:space="0" w:color="auto"/>
        <w:bottom w:val="none" w:sz="0" w:space="0" w:color="auto"/>
        <w:right w:val="none" w:sz="0" w:space="0" w:color="auto"/>
      </w:divBdr>
    </w:div>
    <w:div w:id="2018070151">
      <w:bodyDiv w:val="1"/>
      <w:marLeft w:val="0"/>
      <w:marRight w:val="0"/>
      <w:marTop w:val="0"/>
      <w:marBottom w:val="0"/>
      <w:divBdr>
        <w:top w:val="none" w:sz="0" w:space="0" w:color="auto"/>
        <w:left w:val="none" w:sz="0" w:space="0" w:color="auto"/>
        <w:bottom w:val="none" w:sz="0" w:space="0" w:color="auto"/>
        <w:right w:val="none" w:sz="0" w:space="0" w:color="auto"/>
      </w:divBdr>
    </w:div>
    <w:div w:id="2027898107">
      <w:bodyDiv w:val="1"/>
      <w:marLeft w:val="0"/>
      <w:marRight w:val="0"/>
      <w:marTop w:val="0"/>
      <w:marBottom w:val="0"/>
      <w:divBdr>
        <w:top w:val="none" w:sz="0" w:space="0" w:color="auto"/>
        <w:left w:val="none" w:sz="0" w:space="0" w:color="auto"/>
        <w:bottom w:val="none" w:sz="0" w:space="0" w:color="auto"/>
        <w:right w:val="none" w:sz="0" w:space="0" w:color="auto"/>
      </w:divBdr>
    </w:div>
    <w:div w:id="2028828788">
      <w:bodyDiv w:val="1"/>
      <w:marLeft w:val="0"/>
      <w:marRight w:val="0"/>
      <w:marTop w:val="0"/>
      <w:marBottom w:val="0"/>
      <w:divBdr>
        <w:top w:val="none" w:sz="0" w:space="0" w:color="auto"/>
        <w:left w:val="none" w:sz="0" w:space="0" w:color="auto"/>
        <w:bottom w:val="none" w:sz="0" w:space="0" w:color="auto"/>
        <w:right w:val="none" w:sz="0" w:space="0" w:color="auto"/>
      </w:divBdr>
    </w:div>
    <w:div w:id="2063747794">
      <w:bodyDiv w:val="1"/>
      <w:marLeft w:val="0"/>
      <w:marRight w:val="0"/>
      <w:marTop w:val="0"/>
      <w:marBottom w:val="0"/>
      <w:divBdr>
        <w:top w:val="none" w:sz="0" w:space="0" w:color="auto"/>
        <w:left w:val="none" w:sz="0" w:space="0" w:color="auto"/>
        <w:bottom w:val="none" w:sz="0" w:space="0" w:color="auto"/>
        <w:right w:val="none" w:sz="0" w:space="0" w:color="auto"/>
      </w:divBdr>
    </w:div>
    <w:div w:id="2085713719">
      <w:bodyDiv w:val="1"/>
      <w:marLeft w:val="0"/>
      <w:marRight w:val="0"/>
      <w:marTop w:val="0"/>
      <w:marBottom w:val="0"/>
      <w:divBdr>
        <w:top w:val="none" w:sz="0" w:space="0" w:color="auto"/>
        <w:left w:val="none" w:sz="0" w:space="0" w:color="auto"/>
        <w:bottom w:val="none" w:sz="0" w:space="0" w:color="auto"/>
        <w:right w:val="none" w:sz="0" w:space="0" w:color="auto"/>
      </w:divBdr>
    </w:div>
    <w:div w:id="2098360870">
      <w:bodyDiv w:val="1"/>
      <w:marLeft w:val="0"/>
      <w:marRight w:val="0"/>
      <w:marTop w:val="0"/>
      <w:marBottom w:val="0"/>
      <w:divBdr>
        <w:top w:val="none" w:sz="0" w:space="0" w:color="auto"/>
        <w:left w:val="none" w:sz="0" w:space="0" w:color="auto"/>
        <w:bottom w:val="none" w:sz="0" w:space="0" w:color="auto"/>
        <w:right w:val="none" w:sz="0" w:space="0" w:color="auto"/>
      </w:divBdr>
    </w:div>
    <w:div w:id="2129422483">
      <w:bodyDiv w:val="1"/>
      <w:marLeft w:val="0"/>
      <w:marRight w:val="0"/>
      <w:marTop w:val="0"/>
      <w:marBottom w:val="0"/>
      <w:divBdr>
        <w:top w:val="none" w:sz="0" w:space="0" w:color="auto"/>
        <w:left w:val="none" w:sz="0" w:space="0" w:color="auto"/>
        <w:bottom w:val="none" w:sz="0" w:space="0" w:color="auto"/>
        <w:right w:val="none" w:sz="0" w:space="0" w:color="auto"/>
      </w:divBdr>
    </w:div>
    <w:div w:id="213944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hyperlink" Target="http://www.government.gov.ru"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www.government.gov.ru/data/news_text.html?he_id=103&amp;news_id=14466" TargetMode="External"/><Relationship Id="rId25" Type="http://schemas.openxmlformats.org/officeDocument/2006/relationships/image" Target="media/image9.jpeg"/><Relationship Id="rId33" Type="http://schemas.openxmlformats.org/officeDocument/2006/relationships/image" Target="media/image1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government.gov.ru" TargetMode="External"/><Relationship Id="rId20" Type="http://schemas.openxmlformats.org/officeDocument/2006/relationships/header" Target="header1.xml"/><Relationship Id="rId29" Type="http://schemas.openxmlformats.org/officeDocument/2006/relationships/hyperlink" Target="https://ru.wikipedia.org/wiki/%D0%A1%D0%B5%D0%BB%D1%8C%D1%81%D0%BA%D0%BE%D0%B5_%D0%BF%D0%BE%D1%81%D0%B5%D0%BB%D0%B5%D0%BD%D0%B8%D0%B5_%D0%90%D0%BD%D1%8E%D0%B9%D1%81%D0%B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eader" Target="header3.xml"/><Relationship Id="rId10" Type="http://schemas.openxmlformats.org/officeDocument/2006/relationships/footer" Target="footer1.xml"/><Relationship Id="rId19" Type="http://schemas.openxmlformats.org/officeDocument/2006/relationships/hyperlink" Target="http://www.government.gov.ru/data/news_text.html?he_id=103&amp;news_id=14466"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9"/>
      <c:rotY val="20"/>
      <c:depthPercent val="100"/>
      <c:rAngAx val="1"/>
    </c:view3D>
    <c:floor>
      <c:thickness val="0"/>
      <c:spPr>
        <a:solidFill>
          <a:srgbClr val="C0C0C0"/>
        </a:solidFill>
        <a:ln w="3175">
          <a:solidFill>
            <a:srgbClr val="000000"/>
          </a:solidFill>
          <a:prstDash val="solid"/>
        </a:ln>
      </c:spPr>
    </c:floor>
    <c:sideWall>
      <c:thickness val="0"/>
      <c:spPr>
        <a:solidFill>
          <a:srgbClr val="FFFFCC"/>
        </a:solidFill>
        <a:ln w="12700">
          <a:solidFill>
            <a:srgbClr val="FFFFCC"/>
          </a:solidFill>
          <a:prstDash val="solid"/>
        </a:ln>
      </c:spPr>
    </c:sideWall>
    <c:backWall>
      <c:thickness val="0"/>
      <c:spPr>
        <a:solidFill>
          <a:srgbClr val="FFFFCC"/>
        </a:solidFill>
        <a:ln w="12700">
          <a:solidFill>
            <a:srgbClr val="FFFFCC"/>
          </a:solidFill>
          <a:prstDash val="solid"/>
        </a:ln>
      </c:spPr>
    </c:backWall>
    <c:plotArea>
      <c:layout>
        <c:manualLayout>
          <c:layoutTarget val="inner"/>
          <c:xMode val="edge"/>
          <c:yMode val="edge"/>
          <c:x val="0.10657193605683862"/>
          <c:y val="5.5851063829787523E-2"/>
          <c:w val="0.87566607460035562"/>
          <c:h val="0.73404255319149692"/>
        </c:manualLayout>
      </c:layout>
      <c:bar3DChart>
        <c:barDir val="col"/>
        <c:grouping val="clustered"/>
        <c:varyColors val="0"/>
        <c:ser>
          <c:idx val="0"/>
          <c:order val="0"/>
          <c:tx>
            <c:strRef>
              <c:f>Sheet1!$A$2</c:f>
              <c:strCache>
                <c:ptCount val="1"/>
                <c:pt idx="0">
                  <c:v>Общая численность населения</c:v>
                </c:pt>
              </c:strCache>
            </c:strRef>
          </c:tx>
          <c:spPr>
            <a:solidFill>
              <a:srgbClr val="FFCC99"/>
            </a:solidFill>
            <a:ln w="12627">
              <a:solidFill>
                <a:srgbClr val="000000"/>
              </a:solidFill>
              <a:prstDash val="solid"/>
            </a:ln>
          </c:spPr>
          <c:invertIfNegative val="0"/>
          <c:dLbls>
            <c:dLbl>
              <c:idx val="0"/>
              <c:layout>
                <c:manualLayout>
                  <c:x val="-7.7084819610898948E-4"/>
                  <c:y val="3.084910488855771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AA-4C87-86B9-713FFCF9BD26}"/>
                </c:ext>
              </c:extLst>
            </c:dLbl>
            <c:dLbl>
              <c:idx val="1"/>
              <c:layout>
                <c:manualLayout>
                  <c:x val="-5.549848972254497E-3"/>
                  <c:y val="3.02574495373994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AA-4C87-86B9-713FFCF9BD26}"/>
                </c:ext>
              </c:extLst>
            </c:dLbl>
            <c:dLbl>
              <c:idx val="2"/>
              <c:layout>
                <c:manualLayout>
                  <c:x val="-5.0002529455580929E-3"/>
                  <c:y val="4.15806590933907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AA-4C87-86B9-713FFCF9BD26}"/>
                </c:ext>
              </c:extLst>
            </c:dLbl>
            <c:dLbl>
              <c:idx val="3"/>
              <c:layout>
                <c:manualLayout>
                  <c:x val="8.7793988398026106E-4"/>
                  <c:y val="-6.21309168398873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AA-4C87-86B9-713FFCF9BD26}"/>
                </c:ext>
              </c:extLst>
            </c:dLbl>
            <c:dLbl>
              <c:idx val="4"/>
              <c:layout>
                <c:manualLayout>
                  <c:x val="-2.124861957884566E-3"/>
                  <c:y val="2.75031143685579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FAA-4C87-86B9-713FFCF9BD26}"/>
                </c:ext>
              </c:extLst>
            </c:dLbl>
            <c:dLbl>
              <c:idx val="5"/>
              <c:layout>
                <c:manualLayout>
                  <c:x val="-5.127480832031104E-3"/>
                  <c:y val="-4.54162326715265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FAA-4C87-86B9-713FFCF9BD26}"/>
                </c:ext>
              </c:extLst>
            </c:dLbl>
            <c:dLbl>
              <c:idx val="6"/>
              <c:layout>
                <c:manualLayout>
                  <c:x val="-4.5778848053347415E-3"/>
                  <c:y val="7.79916635813235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FAA-4C87-86B9-713FFCF9BD26}"/>
                </c:ext>
              </c:extLst>
            </c:dLbl>
            <c:dLbl>
              <c:idx val="7"/>
              <c:layout>
                <c:manualLayout>
                  <c:x val="-9.3568855814804685E-3"/>
                  <c:y val="-5.9920546735716599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FAA-4C87-86B9-713FFCF9BD26}"/>
                </c:ext>
              </c:extLst>
            </c:dLbl>
            <c:dLbl>
              <c:idx val="8"/>
              <c:layout>
                <c:manualLayout>
                  <c:x val="-5.2548916862226363E-3"/>
                  <c:y val="-8.99730469406702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FAA-4C87-86B9-713FFCF9BD26}"/>
                </c:ext>
              </c:extLst>
            </c:dLbl>
            <c:dLbl>
              <c:idx val="9"/>
              <c:layout>
                <c:manualLayout>
                  <c:x val="-4.7052956595261134E-3"/>
                  <c:y val="9.229650928852802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FAA-4C87-86B9-713FFCF9BD26}"/>
                </c:ext>
              </c:extLst>
            </c:dLbl>
            <c:dLbl>
              <c:idx val="10"/>
              <c:layout>
                <c:manualLayout>
                  <c:x val="-4.1555166651117475E-3"/>
                  <c:y val="2.00153174414245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FAA-4C87-86B9-713FFCF9BD26}"/>
                </c:ext>
              </c:extLst>
            </c:dLbl>
            <c:dLbl>
              <c:idx val="11"/>
              <c:layout>
                <c:manualLayout>
                  <c:x val="-5.3821195726959205E-3"/>
                  <c:y val="1.9148423597507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FAA-4C87-86B9-713FFCF9BD26}"/>
                </c:ext>
              </c:extLst>
            </c:dLbl>
            <c:dLbl>
              <c:idx val="12"/>
              <c:layout>
                <c:manualLayout>
                  <c:x val="-1.0161120348841592E-2"/>
                  <c:y val="1.0810930474464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FAA-4C87-86B9-713FFCF9BD26}"/>
                </c:ext>
              </c:extLst>
            </c:dLbl>
            <c:dLbl>
              <c:idx val="13"/>
              <c:layout>
                <c:manualLayout>
                  <c:x val="-7.8353253878642656E-3"/>
                  <c:y val="-6.942612417924228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FAA-4C87-86B9-713FFCF9BD26}"/>
                </c:ext>
              </c:extLst>
            </c:dLbl>
            <c:dLbl>
              <c:idx val="14"/>
              <c:layout>
                <c:manualLayout>
                  <c:x val="-5.5095304268871562E-3"/>
                  <c:y val="1.287246454497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FAA-4C87-86B9-713FFCF9BD26}"/>
                </c:ext>
              </c:extLst>
            </c:dLbl>
            <c:dLbl>
              <c:idx val="15"/>
              <c:layout>
                <c:manualLayout>
                  <c:x val="-4.9597514324726082E-3"/>
                  <c:y val="1.3141045392539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FAA-4C87-86B9-713FFCF9BD26}"/>
                </c:ext>
              </c:extLst>
            </c:dLbl>
            <c:dLbl>
              <c:idx val="16"/>
              <c:layout>
                <c:manualLayout>
                  <c:x val="-7.9625532743373903E-3"/>
                  <c:y val="1.8729047775053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FAA-4C87-86B9-713FFCF9BD26}"/>
                </c:ext>
              </c:extLst>
            </c:dLbl>
            <c:dLbl>
              <c:idx val="17"/>
              <c:layout>
                <c:manualLayout>
                  <c:x val="-3.8605593790798608E-3"/>
                  <c:y val="1.266250403496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FAA-4C87-86B9-713FFCF9BD26}"/>
                </c:ext>
              </c:extLst>
            </c:dLbl>
            <c:dLbl>
              <c:idx val="18"/>
              <c:layout>
                <c:manualLayout>
                  <c:x val="-5.087162286663882E-3"/>
                  <c:y val="1.4574956297920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FAA-4C87-86B9-713FFCF9BD26}"/>
                </c:ext>
              </c:extLst>
            </c:dLbl>
            <c:dLbl>
              <c:idx val="19"/>
              <c:layout>
                <c:manualLayout>
                  <c:x val="-4.5375662599676115E-3"/>
                  <c:y val="1.86388589038287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FAA-4C87-86B9-713FFCF9BD26}"/>
                </c:ext>
              </c:extLst>
            </c:dLbl>
            <c:dLbl>
              <c:idx val="20"/>
              <c:layout>
                <c:manualLayout>
                  <c:x val="-3.987787265552949E-3"/>
                  <c:y val="1.85190872650463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FAA-4C87-86B9-713FFCF9BD26}"/>
                </c:ext>
              </c:extLst>
            </c:dLbl>
            <c:spPr>
              <a:noFill/>
              <a:ln w="25255">
                <a:noFill/>
              </a:ln>
            </c:spPr>
            <c:txPr>
              <a:bodyPr rot="-5400000" vert="horz"/>
              <a:lstStyle/>
              <a:p>
                <a:pPr algn="ctr">
                  <a:defRPr sz="997" b="1" i="1"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Sheet1!$B$1:$V$1</c:f>
              <c:numCache>
                <c:formatCode>General</c:formatCode>
                <c:ptCount val="2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numCache>
            </c:numRef>
          </c:cat>
          <c:val>
            <c:numRef>
              <c:f>Sheet1!$B$2:$V$2</c:f>
              <c:numCache>
                <c:formatCode>General</c:formatCode>
                <c:ptCount val="21"/>
                <c:pt idx="0">
                  <c:v>475</c:v>
                </c:pt>
                <c:pt idx="1">
                  <c:v>472</c:v>
                </c:pt>
                <c:pt idx="2">
                  <c:v>468</c:v>
                </c:pt>
                <c:pt idx="3">
                  <c:v>459</c:v>
                </c:pt>
                <c:pt idx="4">
                  <c:v>458</c:v>
                </c:pt>
                <c:pt idx="5">
                  <c:v>433</c:v>
                </c:pt>
                <c:pt idx="6">
                  <c:v>434</c:v>
                </c:pt>
                <c:pt idx="7">
                  <c:v>412</c:v>
                </c:pt>
                <c:pt idx="8">
                  <c:v>368</c:v>
                </c:pt>
                <c:pt idx="9">
                  <c:v>391</c:v>
                </c:pt>
                <c:pt idx="10">
                  <c:v>385</c:v>
                </c:pt>
                <c:pt idx="11">
                  <c:v>379</c:v>
                </c:pt>
                <c:pt idx="12">
                  <c:v>375</c:v>
                </c:pt>
                <c:pt idx="13">
                  <c:v>380</c:v>
                </c:pt>
                <c:pt idx="14">
                  <c:v>430</c:v>
                </c:pt>
                <c:pt idx="15">
                  <c:v>430</c:v>
                </c:pt>
                <c:pt idx="16">
                  <c:v>430</c:v>
                </c:pt>
                <c:pt idx="17">
                  <c:v>430</c:v>
                </c:pt>
                <c:pt idx="18">
                  <c:v>430</c:v>
                </c:pt>
                <c:pt idx="19">
                  <c:v>430</c:v>
                </c:pt>
                <c:pt idx="20">
                  <c:v>430</c:v>
                </c:pt>
              </c:numCache>
            </c:numRef>
          </c:val>
          <c:extLst>
            <c:ext xmlns:c16="http://schemas.microsoft.com/office/drawing/2014/chart" uri="{C3380CC4-5D6E-409C-BE32-E72D297353CC}">
              <c16:uniqueId val="{00000015-3FAA-4C87-86B9-713FFCF9BD26}"/>
            </c:ext>
          </c:extLst>
        </c:ser>
        <c:dLbls>
          <c:showLegendKey val="0"/>
          <c:showVal val="0"/>
          <c:showCatName val="0"/>
          <c:showSerName val="0"/>
          <c:showPercent val="0"/>
          <c:showBubbleSize val="0"/>
        </c:dLbls>
        <c:gapWidth val="150"/>
        <c:gapDepth val="0"/>
        <c:shape val="box"/>
        <c:axId val="285180288"/>
        <c:axId val="285182976"/>
        <c:axId val="0"/>
      </c:bar3DChart>
      <c:catAx>
        <c:axId val="285180288"/>
        <c:scaling>
          <c:orientation val="minMax"/>
        </c:scaling>
        <c:delete val="0"/>
        <c:axPos val="b"/>
        <c:numFmt formatCode="General" sourceLinked="1"/>
        <c:majorTickMark val="out"/>
        <c:minorTickMark val="none"/>
        <c:tickLblPos val="low"/>
        <c:spPr>
          <a:ln w="3157">
            <a:solidFill>
              <a:srgbClr val="000000"/>
            </a:solidFill>
            <a:prstDash val="solid"/>
          </a:ln>
        </c:spPr>
        <c:txPr>
          <a:bodyPr rot="0" vert="horz"/>
          <a:lstStyle/>
          <a:p>
            <a:pPr>
              <a:defRPr sz="1096" b="1" i="1" u="none" strike="noStrike" baseline="0">
                <a:solidFill>
                  <a:srgbClr val="000000"/>
                </a:solidFill>
                <a:latin typeface="Times New Roman"/>
                <a:ea typeface="Times New Roman"/>
                <a:cs typeface="Times New Roman"/>
              </a:defRPr>
            </a:pPr>
            <a:endParaRPr lang="ru-RU"/>
          </a:p>
        </c:txPr>
        <c:crossAx val="285182976"/>
        <c:crosses val="autoZero"/>
        <c:auto val="1"/>
        <c:lblAlgn val="ctr"/>
        <c:lblOffset val="100"/>
        <c:tickLblSkip val="2"/>
        <c:tickMarkSkip val="1"/>
        <c:noMultiLvlLbl val="0"/>
      </c:catAx>
      <c:valAx>
        <c:axId val="285182976"/>
        <c:scaling>
          <c:orientation val="minMax"/>
        </c:scaling>
        <c:delete val="0"/>
        <c:axPos val="l"/>
        <c:majorGridlines>
          <c:spPr>
            <a:ln w="12627">
              <a:solidFill>
                <a:srgbClr val="FFCC99"/>
              </a:solidFill>
              <a:prstDash val="sysDash"/>
            </a:ln>
          </c:spPr>
        </c:majorGridlines>
        <c:numFmt formatCode="General" sourceLinked="1"/>
        <c:majorTickMark val="out"/>
        <c:minorTickMark val="none"/>
        <c:tickLblPos val="nextTo"/>
        <c:spPr>
          <a:ln w="3157">
            <a:solidFill>
              <a:srgbClr val="000000"/>
            </a:solidFill>
            <a:prstDash val="solid"/>
          </a:ln>
        </c:spPr>
        <c:txPr>
          <a:bodyPr rot="0" vert="horz"/>
          <a:lstStyle/>
          <a:p>
            <a:pPr>
              <a:defRPr sz="1191" b="1" i="1" u="none" strike="noStrike" baseline="0">
                <a:solidFill>
                  <a:srgbClr val="000000"/>
                </a:solidFill>
                <a:latin typeface="Times New Roman"/>
                <a:ea typeface="Times New Roman"/>
                <a:cs typeface="Times New Roman"/>
              </a:defRPr>
            </a:pPr>
            <a:endParaRPr lang="ru-RU"/>
          </a:p>
        </c:txPr>
        <c:crossAx val="285180288"/>
        <c:crosses val="autoZero"/>
        <c:crossBetween val="between"/>
      </c:valAx>
      <c:spPr>
        <a:solidFill>
          <a:srgbClr val="C0C0C0"/>
        </a:solidFill>
        <a:ln w="25255">
          <a:noFill/>
        </a:ln>
      </c:spPr>
    </c:plotArea>
    <c:legend>
      <c:legendPos val="r"/>
      <c:legendEntry>
        <c:idx val="0"/>
        <c:txPr>
          <a:bodyPr/>
          <a:lstStyle/>
          <a:p>
            <a:pPr>
              <a:defRPr sz="1278" b="1" i="1" u="none" strike="noStrike" baseline="0">
                <a:solidFill>
                  <a:srgbClr val="000000"/>
                </a:solidFill>
                <a:latin typeface="Times New Roman"/>
                <a:ea typeface="Times New Roman"/>
                <a:cs typeface="Times New Roman"/>
              </a:defRPr>
            </a:pPr>
            <a:endParaRPr lang="ru-RU"/>
          </a:p>
        </c:txPr>
      </c:legendEntry>
      <c:layout>
        <c:manualLayout>
          <c:xMode val="edge"/>
          <c:yMode val="edge"/>
          <c:x val="0.23265306122448967"/>
          <c:y val="0.90334572490706255"/>
          <c:w val="0.62935377531733439"/>
          <c:h val="8.9219330855018583E-2"/>
        </c:manualLayout>
      </c:layout>
      <c:overlay val="0"/>
      <c:spPr>
        <a:noFill/>
        <a:ln w="3157">
          <a:solidFill>
            <a:srgbClr val="000000"/>
          </a:solidFill>
          <a:prstDash val="solid"/>
        </a:ln>
      </c:spPr>
      <c:txPr>
        <a:bodyPr/>
        <a:lstStyle/>
        <a:p>
          <a:pPr>
            <a:defRPr sz="1487" b="1" i="0" u="none" strike="noStrike" baseline="0">
              <a:solidFill>
                <a:srgbClr val="000000"/>
              </a:solidFill>
              <a:latin typeface="Calibri"/>
              <a:ea typeface="Calibri"/>
              <a:cs typeface="Calibri"/>
            </a:defRPr>
          </a:pPr>
          <a:endParaRPr lang="ru-RU"/>
        </a:p>
      </c:txPr>
    </c:legend>
    <c:plotVisOnly val="1"/>
    <c:dispBlanksAs val="gap"/>
    <c:showDLblsOverMax val="0"/>
  </c:chart>
  <c:spPr>
    <a:solidFill>
      <a:srgbClr val="C0C0C0"/>
    </a:solidFill>
    <a:ln>
      <a:noFill/>
    </a:ln>
  </c:spPr>
  <c:txPr>
    <a:bodyPr/>
    <a:lstStyle/>
    <a:p>
      <a:pPr>
        <a:defRPr sz="1614"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6D789-5EFE-405B-B959-A01EBD987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11755</TotalTime>
  <Pages>114</Pages>
  <Words>33219</Words>
  <Characters>189354</Characters>
  <Application>Microsoft Office Word</Application>
  <DocSecurity>0</DocSecurity>
  <Lines>1577</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Ирина Пронько</cp:lastModifiedBy>
  <cp:revision>337</cp:revision>
  <cp:lastPrinted>2023-07-04T03:26:00Z</cp:lastPrinted>
  <dcterms:created xsi:type="dcterms:W3CDTF">2022-08-25T06:26:00Z</dcterms:created>
  <dcterms:modified xsi:type="dcterms:W3CDTF">2024-03-25T07:52:00Z</dcterms:modified>
</cp:coreProperties>
</file>